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BF9" w:rsidRDefault="006F62B9" w:rsidP="00F60BF9">
      <w:pPr>
        <w:spacing w:after="0" w:line="240" w:lineRule="auto"/>
        <w:jc w:val="center"/>
        <w:rPr>
          <w:rFonts w:ascii="Arial" w:hAnsi="Arial" w:cs="Arial"/>
        </w:rPr>
      </w:pPr>
      <w:r>
        <w:rPr>
          <w:noProof/>
          <w:lang w:eastAsia="es-BO"/>
        </w:rPr>
        <w:drawing>
          <wp:anchor distT="0" distB="0" distL="114300" distR="114300" simplePos="0" relativeHeight="251659264" behindDoc="1" locked="0" layoutInCell="1" allowOverlap="1" wp14:anchorId="3DDC46E6" wp14:editId="4698B282">
            <wp:simplePos x="0" y="0"/>
            <wp:positionH relativeFrom="column">
              <wp:posOffset>2101215</wp:posOffset>
            </wp:positionH>
            <wp:positionV relativeFrom="paragraph">
              <wp:posOffset>-152400</wp:posOffset>
            </wp:positionV>
            <wp:extent cx="1581150" cy="1704975"/>
            <wp:effectExtent l="0" t="0" r="0" b="9525"/>
            <wp:wrapNone/>
            <wp:docPr id="1" name="Imagen 1" descr="C:\Users\CEUB\Desktop\CEUB - SNRRII\PLANTILLAS SNRII\LOGOS - SUB\ce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UB\Desktop\CEUB - SNRRII\PLANTILLAS SNRII\LOGOS - SUB\ceu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32" w:rsidRDefault="00714732" w:rsidP="00F60BF9">
      <w:pPr>
        <w:spacing w:after="0" w:line="240" w:lineRule="auto"/>
        <w:jc w:val="center"/>
        <w:rPr>
          <w:rFonts w:ascii="Arial" w:hAnsi="Arial" w:cs="Arial"/>
        </w:rPr>
      </w:pPr>
    </w:p>
    <w:p w:rsidR="00714732" w:rsidRDefault="00714732" w:rsidP="00F60BF9">
      <w:pPr>
        <w:spacing w:after="0" w:line="240" w:lineRule="auto"/>
        <w:jc w:val="center"/>
        <w:rPr>
          <w:rFonts w:ascii="Arial" w:hAnsi="Arial" w:cs="Arial"/>
        </w:rPr>
      </w:pPr>
    </w:p>
    <w:p w:rsidR="00714732" w:rsidRDefault="00714732" w:rsidP="00F60BF9">
      <w:pPr>
        <w:spacing w:after="0" w:line="240" w:lineRule="auto"/>
        <w:jc w:val="center"/>
        <w:rPr>
          <w:rFonts w:ascii="Arial" w:hAnsi="Arial" w:cs="Arial"/>
        </w:rPr>
      </w:pPr>
    </w:p>
    <w:p w:rsidR="00714732" w:rsidRDefault="00714732" w:rsidP="00F60BF9">
      <w:pPr>
        <w:spacing w:after="0" w:line="240" w:lineRule="auto"/>
        <w:jc w:val="center"/>
        <w:rPr>
          <w:rFonts w:ascii="Arial" w:hAnsi="Arial" w:cs="Arial"/>
        </w:rPr>
      </w:pPr>
    </w:p>
    <w:p w:rsidR="00714732" w:rsidRDefault="00714732" w:rsidP="00F60BF9">
      <w:pPr>
        <w:spacing w:after="0" w:line="240" w:lineRule="auto"/>
        <w:jc w:val="center"/>
        <w:rPr>
          <w:rFonts w:ascii="Arial" w:hAnsi="Arial" w:cs="Arial"/>
        </w:rPr>
      </w:pPr>
    </w:p>
    <w:p w:rsidR="00714732" w:rsidRDefault="00714732" w:rsidP="00F60BF9">
      <w:pPr>
        <w:spacing w:after="0" w:line="240" w:lineRule="auto"/>
        <w:jc w:val="center"/>
        <w:rPr>
          <w:rFonts w:ascii="Arial" w:hAnsi="Arial" w:cs="Arial"/>
        </w:rPr>
      </w:pPr>
    </w:p>
    <w:p w:rsidR="00714732" w:rsidRDefault="00714732" w:rsidP="00F60BF9">
      <w:pPr>
        <w:spacing w:after="0" w:line="240" w:lineRule="auto"/>
        <w:jc w:val="center"/>
        <w:rPr>
          <w:rFonts w:ascii="Arial" w:hAnsi="Arial" w:cs="Arial"/>
        </w:rPr>
      </w:pPr>
    </w:p>
    <w:p w:rsidR="00714732" w:rsidRDefault="00714732" w:rsidP="00F60BF9">
      <w:pPr>
        <w:spacing w:after="0" w:line="240" w:lineRule="auto"/>
        <w:jc w:val="center"/>
        <w:rPr>
          <w:rFonts w:ascii="Arial" w:hAnsi="Arial" w:cs="Arial"/>
        </w:rPr>
      </w:pPr>
    </w:p>
    <w:p w:rsidR="00714732" w:rsidRDefault="00714732" w:rsidP="00F60BF9">
      <w:pPr>
        <w:spacing w:after="0" w:line="240" w:lineRule="auto"/>
        <w:jc w:val="center"/>
        <w:rPr>
          <w:rFonts w:ascii="Arial" w:hAnsi="Arial" w:cs="Arial"/>
        </w:rPr>
      </w:pPr>
    </w:p>
    <w:p w:rsidR="00714732" w:rsidRDefault="00714732" w:rsidP="00F60BF9">
      <w:pPr>
        <w:spacing w:after="0" w:line="240" w:lineRule="auto"/>
        <w:jc w:val="center"/>
        <w:rPr>
          <w:rFonts w:ascii="Arial" w:hAnsi="Arial" w:cs="Arial"/>
        </w:rPr>
      </w:pPr>
    </w:p>
    <w:p w:rsidR="00714732" w:rsidRDefault="00714732" w:rsidP="00F60BF9">
      <w:pPr>
        <w:spacing w:after="0" w:line="240" w:lineRule="auto"/>
        <w:jc w:val="center"/>
        <w:rPr>
          <w:rFonts w:ascii="Arial" w:hAnsi="Arial" w:cs="Arial"/>
        </w:rPr>
      </w:pPr>
    </w:p>
    <w:p w:rsidR="00714732" w:rsidRDefault="00714732" w:rsidP="00714732">
      <w:pPr>
        <w:spacing w:after="0" w:line="240" w:lineRule="auto"/>
        <w:rPr>
          <w:rFonts w:ascii="Arial" w:hAnsi="Arial" w:cs="Arial"/>
        </w:rPr>
      </w:pPr>
    </w:p>
    <w:p w:rsidR="00955AB7" w:rsidRPr="00E16FB8" w:rsidRDefault="00796F4A" w:rsidP="00796F4A">
      <w:pPr>
        <w:spacing w:after="0" w:line="240" w:lineRule="auto"/>
        <w:jc w:val="center"/>
        <w:rPr>
          <w:rFonts w:ascii="Arial" w:hAnsi="Arial" w:cs="Arial"/>
          <w:b/>
          <w:sz w:val="32"/>
          <w:szCs w:val="32"/>
        </w:rPr>
      </w:pPr>
      <w:r w:rsidRPr="00E16FB8">
        <w:rPr>
          <w:rFonts w:ascii="Arial" w:hAnsi="Arial" w:cs="Arial"/>
          <w:b/>
          <w:sz w:val="32"/>
          <w:szCs w:val="32"/>
        </w:rPr>
        <w:t>PROPUESTA</w:t>
      </w:r>
    </w:p>
    <w:p w:rsidR="00955AB7" w:rsidRDefault="00955AB7" w:rsidP="00714732">
      <w:pPr>
        <w:spacing w:after="0" w:line="240" w:lineRule="auto"/>
        <w:jc w:val="center"/>
        <w:rPr>
          <w:rFonts w:ascii="Arial" w:hAnsi="Arial" w:cs="Arial"/>
          <w:b/>
          <w:sz w:val="28"/>
          <w:szCs w:val="28"/>
        </w:rPr>
      </w:pPr>
    </w:p>
    <w:p w:rsidR="00955AB7" w:rsidRDefault="00955AB7" w:rsidP="00714732">
      <w:pPr>
        <w:spacing w:after="0" w:line="240" w:lineRule="auto"/>
        <w:jc w:val="center"/>
        <w:rPr>
          <w:rFonts w:ascii="Arial" w:hAnsi="Arial" w:cs="Arial"/>
          <w:b/>
          <w:sz w:val="28"/>
          <w:szCs w:val="28"/>
        </w:rPr>
      </w:pPr>
    </w:p>
    <w:p w:rsidR="007707AD" w:rsidRPr="00687BC6" w:rsidRDefault="00EE5EE9" w:rsidP="007707AD">
      <w:pPr>
        <w:spacing w:after="0" w:line="240" w:lineRule="auto"/>
        <w:jc w:val="center"/>
        <w:rPr>
          <w:rFonts w:ascii="Arial" w:hAnsi="Arial" w:cs="Arial"/>
          <w:b/>
          <w:sz w:val="38"/>
          <w:szCs w:val="38"/>
        </w:rPr>
      </w:pPr>
      <w:r>
        <w:rPr>
          <w:rFonts w:ascii="Arial" w:hAnsi="Arial" w:cs="Arial"/>
          <w:b/>
          <w:sz w:val="38"/>
          <w:szCs w:val="38"/>
        </w:rPr>
        <w:t xml:space="preserve">REGLAMENTO </w:t>
      </w:r>
      <w:r w:rsidR="005F42E3" w:rsidRPr="00687BC6">
        <w:rPr>
          <w:rFonts w:ascii="Arial" w:hAnsi="Arial" w:cs="Arial"/>
          <w:b/>
          <w:sz w:val="38"/>
          <w:szCs w:val="38"/>
        </w:rPr>
        <w:t>DE</w:t>
      </w:r>
      <w:r w:rsidR="00452221" w:rsidRPr="00687BC6">
        <w:rPr>
          <w:rFonts w:ascii="Arial" w:hAnsi="Arial" w:cs="Arial"/>
          <w:b/>
          <w:sz w:val="38"/>
          <w:szCs w:val="38"/>
        </w:rPr>
        <w:t xml:space="preserve"> </w:t>
      </w:r>
      <w:r w:rsidR="00177AE1">
        <w:rPr>
          <w:rFonts w:ascii="Arial" w:hAnsi="Arial" w:cs="Arial"/>
          <w:b/>
          <w:sz w:val="38"/>
          <w:szCs w:val="38"/>
        </w:rPr>
        <w:t xml:space="preserve">LA </w:t>
      </w:r>
      <w:r w:rsidR="00452221" w:rsidRPr="00687BC6">
        <w:rPr>
          <w:rFonts w:ascii="Arial" w:hAnsi="Arial" w:cs="Arial"/>
          <w:b/>
          <w:sz w:val="38"/>
          <w:szCs w:val="38"/>
        </w:rPr>
        <w:t>PRODUCCIÓ</w:t>
      </w:r>
      <w:r w:rsidR="00714732" w:rsidRPr="00687BC6">
        <w:rPr>
          <w:rFonts w:ascii="Arial" w:hAnsi="Arial" w:cs="Arial"/>
          <w:b/>
          <w:sz w:val="38"/>
          <w:szCs w:val="38"/>
        </w:rPr>
        <w:t xml:space="preserve">N INTELECTUAL </w:t>
      </w:r>
      <w:r w:rsidR="007707AD" w:rsidRPr="00687BC6">
        <w:rPr>
          <w:rFonts w:ascii="Arial" w:hAnsi="Arial" w:cs="Arial"/>
          <w:b/>
          <w:sz w:val="38"/>
          <w:szCs w:val="38"/>
        </w:rPr>
        <w:t>E INDUSTRIAL</w:t>
      </w:r>
    </w:p>
    <w:p w:rsidR="00714732" w:rsidRDefault="005F42E3" w:rsidP="003B184C">
      <w:pPr>
        <w:spacing w:after="0" w:line="240" w:lineRule="auto"/>
        <w:jc w:val="center"/>
        <w:rPr>
          <w:rFonts w:ascii="Arial" w:hAnsi="Arial" w:cs="Arial"/>
          <w:b/>
          <w:sz w:val="28"/>
          <w:szCs w:val="28"/>
        </w:rPr>
      </w:pPr>
      <w:r>
        <w:rPr>
          <w:rFonts w:ascii="Arial" w:hAnsi="Arial" w:cs="Arial"/>
          <w:b/>
          <w:sz w:val="28"/>
          <w:szCs w:val="28"/>
        </w:rPr>
        <w:t>D</w:t>
      </w:r>
      <w:r w:rsidR="007707AD">
        <w:rPr>
          <w:rFonts w:ascii="Arial" w:hAnsi="Arial" w:cs="Arial"/>
          <w:b/>
          <w:sz w:val="28"/>
          <w:szCs w:val="28"/>
        </w:rPr>
        <w:t xml:space="preserve">EL </w:t>
      </w:r>
      <w:r w:rsidR="00714732" w:rsidRPr="00955AB7">
        <w:rPr>
          <w:rFonts w:ascii="Arial" w:hAnsi="Arial" w:cs="Arial"/>
          <w:b/>
          <w:sz w:val="28"/>
          <w:szCs w:val="28"/>
        </w:rPr>
        <w:t>SIST</w:t>
      </w:r>
      <w:r w:rsidR="00687BC6">
        <w:rPr>
          <w:rFonts w:ascii="Arial" w:hAnsi="Arial" w:cs="Arial"/>
          <w:b/>
          <w:sz w:val="28"/>
          <w:szCs w:val="28"/>
        </w:rPr>
        <w:t>E</w:t>
      </w:r>
      <w:r w:rsidR="003B184C">
        <w:rPr>
          <w:rFonts w:ascii="Arial" w:hAnsi="Arial" w:cs="Arial"/>
          <w:b/>
          <w:sz w:val="28"/>
          <w:szCs w:val="28"/>
        </w:rPr>
        <w:t xml:space="preserve">MA DE LA UNIVERSIDAD BOLIVIANA, </w:t>
      </w:r>
      <w:r w:rsidR="00E16FB8">
        <w:rPr>
          <w:rFonts w:ascii="Arial" w:hAnsi="Arial" w:cs="Arial"/>
          <w:b/>
          <w:sz w:val="28"/>
          <w:szCs w:val="28"/>
        </w:rPr>
        <w:t>SUB</w:t>
      </w:r>
    </w:p>
    <w:p w:rsidR="00955AB7" w:rsidRDefault="00955AB7" w:rsidP="00714732">
      <w:pPr>
        <w:spacing w:after="0" w:line="240" w:lineRule="auto"/>
        <w:jc w:val="center"/>
        <w:rPr>
          <w:rFonts w:ascii="Arial" w:hAnsi="Arial" w:cs="Arial"/>
          <w:b/>
          <w:sz w:val="28"/>
          <w:szCs w:val="28"/>
        </w:rPr>
      </w:pPr>
    </w:p>
    <w:p w:rsidR="00955AB7" w:rsidRDefault="00955AB7" w:rsidP="00714732">
      <w:pPr>
        <w:spacing w:after="0" w:line="240" w:lineRule="auto"/>
        <w:jc w:val="center"/>
        <w:rPr>
          <w:rFonts w:ascii="Arial" w:hAnsi="Arial" w:cs="Arial"/>
          <w:b/>
          <w:sz w:val="28"/>
          <w:szCs w:val="28"/>
        </w:rPr>
      </w:pPr>
    </w:p>
    <w:p w:rsidR="00955AB7" w:rsidRDefault="00955AB7" w:rsidP="00714732">
      <w:pPr>
        <w:spacing w:after="0" w:line="240" w:lineRule="auto"/>
        <w:jc w:val="center"/>
        <w:rPr>
          <w:rFonts w:ascii="Arial" w:hAnsi="Arial" w:cs="Arial"/>
          <w:b/>
          <w:sz w:val="28"/>
          <w:szCs w:val="28"/>
        </w:rPr>
      </w:pPr>
    </w:p>
    <w:p w:rsidR="00955AB7" w:rsidRDefault="00955AB7" w:rsidP="00714732">
      <w:pPr>
        <w:spacing w:after="0" w:line="240" w:lineRule="auto"/>
        <w:jc w:val="center"/>
        <w:rPr>
          <w:rFonts w:ascii="Arial" w:hAnsi="Arial" w:cs="Arial"/>
          <w:b/>
          <w:sz w:val="28"/>
          <w:szCs w:val="28"/>
        </w:rPr>
      </w:pPr>
    </w:p>
    <w:p w:rsidR="00955AB7" w:rsidRDefault="00955AB7" w:rsidP="00714732">
      <w:pPr>
        <w:spacing w:after="0" w:line="240" w:lineRule="auto"/>
        <w:jc w:val="center"/>
        <w:rPr>
          <w:rFonts w:ascii="Arial" w:hAnsi="Arial" w:cs="Arial"/>
          <w:b/>
          <w:sz w:val="28"/>
          <w:szCs w:val="28"/>
        </w:rPr>
      </w:pPr>
    </w:p>
    <w:p w:rsidR="00955AB7" w:rsidRDefault="00955AB7" w:rsidP="00714732">
      <w:pPr>
        <w:spacing w:after="0" w:line="240" w:lineRule="auto"/>
        <w:jc w:val="center"/>
        <w:rPr>
          <w:rFonts w:ascii="Arial" w:hAnsi="Arial" w:cs="Arial"/>
          <w:b/>
          <w:sz w:val="28"/>
          <w:szCs w:val="28"/>
        </w:rPr>
      </w:pPr>
    </w:p>
    <w:p w:rsidR="00955AB7" w:rsidRDefault="00955AB7" w:rsidP="00714732">
      <w:pPr>
        <w:spacing w:after="0" w:line="240" w:lineRule="auto"/>
        <w:jc w:val="center"/>
        <w:rPr>
          <w:rFonts w:ascii="Arial" w:hAnsi="Arial" w:cs="Arial"/>
          <w:b/>
          <w:sz w:val="28"/>
          <w:szCs w:val="28"/>
        </w:rPr>
      </w:pPr>
    </w:p>
    <w:p w:rsidR="00955AB7" w:rsidRDefault="00955AB7" w:rsidP="00714732">
      <w:pPr>
        <w:spacing w:after="0" w:line="240" w:lineRule="auto"/>
        <w:jc w:val="center"/>
        <w:rPr>
          <w:rFonts w:ascii="Arial" w:hAnsi="Arial" w:cs="Arial"/>
          <w:b/>
          <w:sz w:val="28"/>
          <w:szCs w:val="28"/>
        </w:rPr>
      </w:pPr>
    </w:p>
    <w:p w:rsidR="00955AB7" w:rsidRDefault="00955AB7" w:rsidP="00714732">
      <w:pPr>
        <w:spacing w:after="0" w:line="240" w:lineRule="auto"/>
        <w:jc w:val="center"/>
        <w:rPr>
          <w:rFonts w:ascii="Arial" w:hAnsi="Arial" w:cs="Arial"/>
          <w:b/>
          <w:sz w:val="28"/>
          <w:szCs w:val="28"/>
        </w:rPr>
      </w:pPr>
    </w:p>
    <w:p w:rsidR="004026F1" w:rsidRDefault="004026F1" w:rsidP="004026F1">
      <w:pPr>
        <w:spacing w:after="0" w:line="240" w:lineRule="auto"/>
        <w:jc w:val="center"/>
        <w:rPr>
          <w:rFonts w:ascii="Arial" w:hAnsi="Arial" w:cs="Arial"/>
          <w:b/>
          <w:sz w:val="28"/>
          <w:szCs w:val="28"/>
        </w:rPr>
      </w:pPr>
    </w:p>
    <w:p w:rsidR="004026F1" w:rsidRDefault="004026F1" w:rsidP="004026F1">
      <w:pPr>
        <w:spacing w:after="0" w:line="240" w:lineRule="auto"/>
        <w:jc w:val="center"/>
        <w:rPr>
          <w:rFonts w:ascii="Arial" w:hAnsi="Arial" w:cs="Arial"/>
          <w:b/>
          <w:sz w:val="28"/>
          <w:szCs w:val="28"/>
        </w:rPr>
      </w:pPr>
    </w:p>
    <w:p w:rsidR="004026F1" w:rsidRDefault="004026F1" w:rsidP="004026F1">
      <w:pPr>
        <w:spacing w:after="0" w:line="240" w:lineRule="auto"/>
        <w:jc w:val="center"/>
        <w:rPr>
          <w:rFonts w:ascii="Arial" w:hAnsi="Arial" w:cs="Arial"/>
          <w:b/>
          <w:sz w:val="28"/>
          <w:szCs w:val="28"/>
        </w:rPr>
      </w:pPr>
    </w:p>
    <w:p w:rsidR="004026F1" w:rsidRDefault="004026F1" w:rsidP="004026F1">
      <w:pPr>
        <w:spacing w:after="0" w:line="240" w:lineRule="auto"/>
        <w:jc w:val="center"/>
        <w:rPr>
          <w:rFonts w:ascii="Arial" w:hAnsi="Arial" w:cs="Arial"/>
          <w:b/>
          <w:sz w:val="28"/>
          <w:szCs w:val="28"/>
        </w:rPr>
      </w:pPr>
    </w:p>
    <w:p w:rsidR="004026F1" w:rsidRDefault="004026F1" w:rsidP="004026F1">
      <w:pPr>
        <w:spacing w:after="0" w:line="240" w:lineRule="auto"/>
        <w:jc w:val="center"/>
        <w:rPr>
          <w:rFonts w:ascii="Arial" w:hAnsi="Arial" w:cs="Arial"/>
          <w:b/>
          <w:sz w:val="24"/>
          <w:szCs w:val="24"/>
        </w:rPr>
      </w:pPr>
      <w:r>
        <w:rPr>
          <w:rFonts w:ascii="Arial" w:hAnsi="Arial" w:cs="Arial"/>
          <w:b/>
          <w:sz w:val="24"/>
          <w:szCs w:val="24"/>
        </w:rPr>
        <w:t xml:space="preserve">                                 </w:t>
      </w:r>
    </w:p>
    <w:p w:rsidR="005954BF" w:rsidRDefault="004026F1" w:rsidP="004026F1">
      <w:pPr>
        <w:spacing w:after="0" w:line="240" w:lineRule="auto"/>
        <w:jc w:val="center"/>
        <w:rPr>
          <w:rFonts w:ascii="Arial" w:hAnsi="Arial" w:cs="Arial"/>
          <w:b/>
          <w:sz w:val="24"/>
          <w:szCs w:val="24"/>
        </w:rPr>
      </w:pPr>
      <w:r>
        <w:rPr>
          <w:rFonts w:ascii="Arial" w:hAnsi="Arial" w:cs="Arial"/>
          <w:b/>
          <w:sz w:val="24"/>
          <w:szCs w:val="24"/>
        </w:rPr>
        <w:t xml:space="preserve">                                         </w:t>
      </w:r>
      <w:r w:rsidR="005954BF">
        <w:rPr>
          <w:rFonts w:ascii="Arial" w:hAnsi="Arial" w:cs="Arial"/>
          <w:b/>
          <w:sz w:val="24"/>
          <w:szCs w:val="24"/>
        </w:rPr>
        <w:t xml:space="preserve"> </w:t>
      </w:r>
    </w:p>
    <w:p w:rsidR="00955AB7" w:rsidRDefault="005954BF" w:rsidP="004026F1">
      <w:pPr>
        <w:spacing w:after="0" w:line="240" w:lineRule="auto"/>
        <w:jc w:val="center"/>
        <w:rPr>
          <w:rFonts w:ascii="Arial" w:hAnsi="Arial" w:cs="Arial"/>
          <w:b/>
          <w:sz w:val="24"/>
          <w:szCs w:val="24"/>
        </w:rPr>
      </w:pPr>
      <w:r>
        <w:rPr>
          <w:rFonts w:ascii="Arial" w:hAnsi="Arial" w:cs="Arial"/>
          <w:b/>
          <w:sz w:val="24"/>
          <w:szCs w:val="24"/>
        </w:rPr>
        <w:t xml:space="preserve">                                            </w:t>
      </w:r>
      <w:r w:rsidR="00955AB7" w:rsidRPr="004026F1">
        <w:rPr>
          <w:rFonts w:ascii="Arial" w:hAnsi="Arial" w:cs="Arial"/>
          <w:b/>
          <w:sz w:val="24"/>
          <w:szCs w:val="24"/>
        </w:rPr>
        <w:t>III-XII RENAISE, 2018</w:t>
      </w:r>
    </w:p>
    <w:p w:rsidR="00527252" w:rsidRPr="004026F1" w:rsidRDefault="00527252" w:rsidP="00E30A73">
      <w:pPr>
        <w:spacing w:after="0" w:line="240" w:lineRule="auto"/>
        <w:jc w:val="center"/>
        <w:rPr>
          <w:rFonts w:ascii="Arial" w:hAnsi="Arial" w:cs="Arial"/>
          <w:b/>
          <w:sz w:val="24"/>
          <w:szCs w:val="24"/>
        </w:rPr>
      </w:pPr>
      <w:r>
        <w:rPr>
          <w:rFonts w:ascii="Arial" w:hAnsi="Arial" w:cs="Arial"/>
          <w:b/>
          <w:sz w:val="24"/>
          <w:szCs w:val="24"/>
        </w:rPr>
        <w:t xml:space="preserve">                 </w:t>
      </w:r>
      <w:r w:rsidR="00D0213D">
        <w:rPr>
          <w:rFonts w:ascii="Arial" w:hAnsi="Arial" w:cs="Arial"/>
          <w:b/>
          <w:sz w:val="24"/>
          <w:szCs w:val="24"/>
        </w:rPr>
        <w:t xml:space="preserve">                        </w:t>
      </w:r>
    </w:p>
    <w:p w:rsidR="00714732" w:rsidRPr="004026F1" w:rsidRDefault="00714732" w:rsidP="00F60BF9">
      <w:pPr>
        <w:spacing w:after="0" w:line="240" w:lineRule="auto"/>
        <w:jc w:val="center"/>
        <w:rPr>
          <w:rFonts w:ascii="Arial" w:hAnsi="Arial" w:cs="Arial"/>
          <w:sz w:val="24"/>
          <w:szCs w:val="24"/>
        </w:rPr>
      </w:pPr>
    </w:p>
    <w:p w:rsidR="00714732" w:rsidRDefault="00714732" w:rsidP="00F60BF9">
      <w:pPr>
        <w:spacing w:after="0" w:line="240" w:lineRule="auto"/>
        <w:jc w:val="center"/>
        <w:rPr>
          <w:rFonts w:ascii="Arial" w:hAnsi="Arial" w:cs="Arial"/>
        </w:rPr>
      </w:pPr>
    </w:p>
    <w:p w:rsidR="00714732" w:rsidRDefault="00714732" w:rsidP="00F60BF9">
      <w:pPr>
        <w:spacing w:after="0" w:line="240" w:lineRule="auto"/>
        <w:jc w:val="center"/>
        <w:rPr>
          <w:rFonts w:ascii="Arial" w:hAnsi="Arial" w:cs="Arial"/>
        </w:rPr>
      </w:pPr>
    </w:p>
    <w:p w:rsidR="00714732" w:rsidRDefault="00714732" w:rsidP="00F60BF9">
      <w:pPr>
        <w:spacing w:after="0" w:line="240" w:lineRule="auto"/>
        <w:jc w:val="center"/>
        <w:rPr>
          <w:rFonts w:ascii="Arial" w:hAnsi="Arial" w:cs="Arial"/>
        </w:rPr>
      </w:pPr>
    </w:p>
    <w:p w:rsidR="00714732" w:rsidRDefault="00714732" w:rsidP="00F60BF9">
      <w:pPr>
        <w:spacing w:after="0" w:line="240" w:lineRule="auto"/>
        <w:jc w:val="center"/>
        <w:rPr>
          <w:rFonts w:ascii="Arial" w:hAnsi="Arial" w:cs="Arial"/>
        </w:rPr>
      </w:pPr>
    </w:p>
    <w:p w:rsidR="00714732" w:rsidRDefault="00714732" w:rsidP="00F60BF9">
      <w:pPr>
        <w:spacing w:after="0" w:line="240" w:lineRule="auto"/>
        <w:jc w:val="center"/>
        <w:rPr>
          <w:rFonts w:ascii="Arial" w:hAnsi="Arial" w:cs="Arial"/>
        </w:rPr>
      </w:pPr>
    </w:p>
    <w:p w:rsidR="00714732" w:rsidRDefault="00714732" w:rsidP="00F60BF9">
      <w:pPr>
        <w:spacing w:after="0" w:line="240" w:lineRule="auto"/>
        <w:jc w:val="center"/>
        <w:rPr>
          <w:rFonts w:ascii="Arial" w:hAnsi="Arial" w:cs="Arial"/>
        </w:rPr>
      </w:pPr>
    </w:p>
    <w:p w:rsidR="00714732" w:rsidRDefault="00714732" w:rsidP="00F60BF9">
      <w:pPr>
        <w:spacing w:after="0" w:line="240" w:lineRule="auto"/>
        <w:jc w:val="center"/>
        <w:rPr>
          <w:rFonts w:ascii="Arial" w:hAnsi="Arial" w:cs="Arial"/>
        </w:rPr>
      </w:pPr>
    </w:p>
    <w:p w:rsidR="00896870" w:rsidRDefault="00896870" w:rsidP="006A3957">
      <w:pPr>
        <w:jc w:val="center"/>
        <w:rPr>
          <w:rFonts w:ascii="Avenir Light" w:hAnsi="Avenir Light" w:cs="Avenir Light"/>
          <w:b/>
          <w:sz w:val="24"/>
          <w:szCs w:val="24"/>
        </w:rPr>
      </w:pPr>
    </w:p>
    <w:p w:rsidR="0039177C" w:rsidRDefault="0039177C" w:rsidP="006A3957">
      <w:pPr>
        <w:jc w:val="center"/>
        <w:rPr>
          <w:rFonts w:ascii="Avenir Light" w:hAnsi="Avenir Light" w:cs="Avenir Light"/>
          <w:b/>
          <w:sz w:val="24"/>
          <w:szCs w:val="24"/>
        </w:rPr>
      </w:pPr>
    </w:p>
    <w:p w:rsidR="0039177C" w:rsidRDefault="0039177C" w:rsidP="006A3957">
      <w:pPr>
        <w:jc w:val="center"/>
        <w:rPr>
          <w:rFonts w:ascii="Avenir Light" w:hAnsi="Avenir Light" w:cs="Avenir Light"/>
          <w:b/>
          <w:sz w:val="24"/>
          <w:szCs w:val="24"/>
        </w:rPr>
      </w:pPr>
    </w:p>
    <w:p w:rsidR="0039177C" w:rsidRDefault="0039177C" w:rsidP="006A3957">
      <w:pPr>
        <w:jc w:val="center"/>
        <w:rPr>
          <w:rFonts w:ascii="Avenir Light" w:hAnsi="Avenir Light" w:cs="Avenir Light"/>
          <w:b/>
          <w:sz w:val="24"/>
          <w:szCs w:val="24"/>
        </w:rPr>
      </w:pPr>
    </w:p>
    <w:p w:rsidR="0039177C" w:rsidRDefault="0039177C" w:rsidP="006A3957">
      <w:pPr>
        <w:jc w:val="center"/>
        <w:rPr>
          <w:rFonts w:ascii="Avenir Light" w:hAnsi="Avenir Light" w:cs="Avenir Light"/>
          <w:b/>
          <w:sz w:val="24"/>
          <w:szCs w:val="24"/>
        </w:rPr>
      </w:pPr>
    </w:p>
    <w:p w:rsidR="00687BC6" w:rsidRDefault="00687BC6" w:rsidP="006A3957">
      <w:pPr>
        <w:jc w:val="center"/>
        <w:rPr>
          <w:rFonts w:ascii="Avenir Light" w:hAnsi="Avenir Light" w:cs="Avenir Light"/>
          <w:b/>
          <w:sz w:val="24"/>
          <w:szCs w:val="24"/>
        </w:rPr>
      </w:pPr>
    </w:p>
    <w:p w:rsidR="00687BC6" w:rsidRDefault="00687BC6" w:rsidP="006A3957">
      <w:pPr>
        <w:jc w:val="center"/>
        <w:rPr>
          <w:rFonts w:ascii="Avenir Light" w:hAnsi="Avenir Light" w:cs="Avenir Light"/>
          <w:b/>
          <w:sz w:val="24"/>
          <w:szCs w:val="24"/>
        </w:rPr>
      </w:pPr>
    </w:p>
    <w:p w:rsidR="00687BC6" w:rsidRDefault="00687BC6" w:rsidP="006A3957">
      <w:pPr>
        <w:jc w:val="center"/>
        <w:rPr>
          <w:rFonts w:ascii="Avenir Light" w:hAnsi="Avenir Light" w:cs="Avenir Light"/>
          <w:b/>
          <w:sz w:val="24"/>
          <w:szCs w:val="24"/>
        </w:rPr>
      </w:pPr>
    </w:p>
    <w:p w:rsidR="00687BC6" w:rsidRDefault="00687BC6" w:rsidP="006A3957">
      <w:pPr>
        <w:jc w:val="center"/>
        <w:rPr>
          <w:rFonts w:ascii="Avenir Light" w:hAnsi="Avenir Light" w:cs="Avenir Light"/>
          <w:b/>
          <w:sz w:val="24"/>
          <w:szCs w:val="24"/>
        </w:rPr>
      </w:pPr>
    </w:p>
    <w:p w:rsidR="00687BC6" w:rsidRDefault="00687BC6" w:rsidP="006A3957">
      <w:pPr>
        <w:jc w:val="center"/>
        <w:rPr>
          <w:rFonts w:ascii="Avenir Light" w:hAnsi="Avenir Light" w:cs="Avenir Light"/>
          <w:b/>
          <w:sz w:val="24"/>
          <w:szCs w:val="24"/>
        </w:rPr>
      </w:pPr>
    </w:p>
    <w:p w:rsidR="00687BC6" w:rsidRDefault="00687BC6" w:rsidP="006A3957">
      <w:pPr>
        <w:jc w:val="center"/>
        <w:rPr>
          <w:rFonts w:ascii="Avenir Light" w:hAnsi="Avenir Light" w:cs="Avenir Light"/>
          <w:b/>
          <w:sz w:val="24"/>
          <w:szCs w:val="24"/>
        </w:rPr>
      </w:pPr>
    </w:p>
    <w:p w:rsidR="00687BC6" w:rsidRDefault="00687BC6" w:rsidP="006A3957">
      <w:pPr>
        <w:jc w:val="center"/>
        <w:rPr>
          <w:rFonts w:ascii="Avenir Light" w:hAnsi="Avenir Light" w:cs="Avenir Light"/>
          <w:b/>
          <w:sz w:val="24"/>
          <w:szCs w:val="24"/>
        </w:rPr>
      </w:pPr>
    </w:p>
    <w:p w:rsidR="00687BC6" w:rsidRDefault="00687BC6" w:rsidP="006A3957">
      <w:pPr>
        <w:jc w:val="center"/>
        <w:rPr>
          <w:rFonts w:ascii="Avenir Light" w:hAnsi="Avenir Light" w:cs="Avenir Light"/>
          <w:b/>
          <w:sz w:val="24"/>
          <w:szCs w:val="24"/>
        </w:rPr>
      </w:pPr>
    </w:p>
    <w:p w:rsidR="00687BC6" w:rsidRDefault="00687BC6" w:rsidP="006A3957">
      <w:pPr>
        <w:jc w:val="center"/>
        <w:rPr>
          <w:rFonts w:ascii="Avenir Light" w:hAnsi="Avenir Light" w:cs="Avenir Light"/>
          <w:b/>
          <w:sz w:val="24"/>
          <w:szCs w:val="24"/>
        </w:rPr>
      </w:pPr>
    </w:p>
    <w:p w:rsidR="00687BC6" w:rsidRDefault="00687BC6" w:rsidP="006A3957">
      <w:pPr>
        <w:jc w:val="center"/>
        <w:rPr>
          <w:rFonts w:ascii="Avenir Light" w:hAnsi="Avenir Light" w:cs="Avenir Light"/>
          <w:b/>
          <w:sz w:val="24"/>
          <w:szCs w:val="24"/>
        </w:rPr>
      </w:pPr>
    </w:p>
    <w:p w:rsidR="00687BC6" w:rsidRDefault="00687BC6" w:rsidP="006A3957">
      <w:pPr>
        <w:jc w:val="center"/>
        <w:rPr>
          <w:rFonts w:ascii="Avenir Light" w:hAnsi="Avenir Light" w:cs="Avenir Light"/>
          <w:b/>
          <w:sz w:val="24"/>
          <w:szCs w:val="24"/>
        </w:rPr>
      </w:pPr>
    </w:p>
    <w:p w:rsidR="0039177C" w:rsidRDefault="0039177C" w:rsidP="0039177C">
      <w:pPr>
        <w:autoSpaceDE w:val="0"/>
        <w:autoSpaceDN w:val="0"/>
        <w:adjustRightInd w:val="0"/>
        <w:spacing w:after="0" w:line="240" w:lineRule="auto"/>
        <w:rPr>
          <w:rFonts w:ascii="AvenirNext-Regular" w:hAnsi="AvenirNext-Regular" w:cs="AvenirNext-Regular"/>
          <w:sz w:val="24"/>
          <w:szCs w:val="24"/>
        </w:rPr>
      </w:pPr>
    </w:p>
    <w:p w:rsidR="0039177C" w:rsidRDefault="0039177C" w:rsidP="0039177C">
      <w:pPr>
        <w:autoSpaceDE w:val="0"/>
        <w:autoSpaceDN w:val="0"/>
        <w:adjustRightInd w:val="0"/>
        <w:spacing w:after="0" w:line="240" w:lineRule="auto"/>
        <w:rPr>
          <w:rFonts w:ascii="AvenirNext-DemiBold" w:hAnsi="AvenirNext-DemiBold" w:cs="AvenirNext-DemiBold"/>
          <w:b/>
          <w:bCs/>
          <w:sz w:val="24"/>
          <w:szCs w:val="24"/>
        </w:rPr>
      </w:pPr>
      <w:r>
        <w:rPr>
          <w:rFonts w:ascii="AvenirNext-DemiBold" w:hAnsi="AvenirNext-DemiBold" w:cs="AvenirNext-DemiBold"/>
          <w:b/>
          <w:bCs/>
          <w:sz w:val="24"/>
          <w:szCs w:val="24"/>
        </w:rPr>
        <w:t>COMITÉ EJECUTIVO DE LA UNIVERSIDAD BOLIVIANA</w:t>
      </w:r>
    </w:p>
    <w:p w:rsidR="0039177C" w:rsidRDefault="0039177C" w:rsidP="0039177C">
      <w:pPr>
        <w:autoSpaceDE w:val="0"/>
        <w:autoSpaceDN w:val="0"/>
        <w:adjustRightInd w:val="0"/>
        <w:spacing w:after="0" w:line="240" w:lineRule="auto"/>
        <w:rPr>
          <w:rFonts w:ascii="AvenirNext-DemiBold" w:hAnsi="AvenirNext-DemiBold" w:cs="AvenirNext-DemiBold"/>
          <w:b/>
          <w:bCs/>
          <w:sz w:val="24"/>
          <w:szCs w:val="24"/>
        </w:rPr>
      </w:pPr>
      <w:r>
        <w:rPr>
          <w:rFonts w:ascii="AvenirNext-DemiBold" w:hAnsi="AvenirNext-DemiBold" w:cs="AvenirNext-DemiBold"/>
          <w:b/>
          <w:bCs/>
          <w:sz w:val="24"/>
          <w:szCs w:val="24"/>
        </w:rPr>
        <w:t>SECRETARÍA NACIONAL DE INTERACCIÓN SOCIAL Y</w:t>
      </w:r>
    </w:p>
    <w:p w:rsidR="0039177C" w:rsidRDefault="0039177C" w:rsidP="0039177C">
      <w:pPr>
        <w:autoSpaceDE w:val="0"/>
        <w:autoSpaceDN w:val="0"/>
        <w:adjustRightInd w:val="0"/>
        <w:spacing w:after="0" w:line="240" w:lineRule="auto"/>
        <w:rPr>
          <w:rFonts w:ascii="AvenirNext-DemiBold" w:hAnsi="AvenirNext-DemiBold" w:cs="AvenirNext-DemiBold"/>
          <w:b/>
          <w:bCs/>
          <w:sz w:val="24"/>
          <w:szCs w:val="24"/>
        </w:rPr>
      </w:pPr>
      <w:r>
        <w:rPr>
          <w:rFonts w:ascii="AvenirNext-DemiBold" w:hAnsi="AvenirNext-DemiBold" w:cs="AvenirNext-DemiBold"/>
          <w:b/>
          <w:bCs/>
          <w:sz w:val="24"/>
          <w:szCs w:val="24"/>
        </w:rPr>
        <w:t>EXTENSIÓN UNIVERSITARIA</w:t>
      </w:r>
    </w:p>
    <w:p w:rsidR="0039177C" w:rsidRDefault="0039177C" w:rsidP="0039177C">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Lic. Julio Alberto Núñez Vela Ramos</w:t>
      </w:r>
    </w:p>
    <w:p w:rsidR="0039177C" w:rsidRDefault="0039177C" w:rsidP="0039177C">
      <w:pPr>
        <w:autoSpaceDE w:val="0"/>
        <w:autoSpaceDN w:val="0"/>
        <w:adjustRightInd w:val="0"/>
        <w:spacing w:after="0" w:line="240" w:lineRule="auto"/>
        <w:rPr>
          <w:rFonts w:ascii="AvenirNext-DemiBold" w:hAnsi="AvenirNext-DemiBold" w:cs="AvenirNext-DemiBold"/>
          <w:b/>
          <w:bCs/>
        </w:rPr>
      </w:pPr>
      <w:r>
        <w:rPr>
          <w:rFonts w:ascii="AvenirNext-DemiBold" w:hAnsi="AvenirNext-DemiBold" w:cs="AvenirNext-DemiBold"/>
          <w:b/>
          <w:bCs/>
        </w:rPr>
        <w:t>Secretario Nacional. SNIS</w:t>
      </w:r>
      <w:r w:rsidR="00533FFB">
        <w:rPr>
          <w:rFonts w:ascii="AvenirNext-DemiBold" w:hAnsi="AvenirNext-DemiBold" w:cs="AvenirNext-DemiBold"/>
          <w:b/>
          <w:bCs/>
        </w:rPr>
        <w:t xml:space="preserve"> </w:t>
      </w:r>
      <w:r>
        <w:rPr>
          <w:rFonts w:ascii="AvenirNext-DemiBold" w:hAnsi="AvenirNext-DemiBold" w:cs="AvenirNext-DemiBold"/>
          <w:b/>
          <w:bCs/>
        </w:rPr>
        <w:t>y</w:t>
      </w:r>
      <w:r w:rsidR="00533FFB">
        <w:rPr>
          <w:rFonts w:ascii="AvenirNext-DemiBold" w:hAnsi="AvenirNext-DemiBold" w:cs="AvenirNext-DemiBold"/>
          <w:b/>
          <w:bCs/>
        </w:rPr>
        <w:t xml:space="preserve"> </w:t>
      </w:r>
      <w:r>
        <w:rPr>
          <w:rFonts w:ascii="AvenirNext-DemiBold" w:hAnsi="AvenirNext-DemiBold" w:cs="AvenirNext-DemiBold"/>
          <w:b/>
          <w:bCs/>
        </w:rPr>
        <w:t>EU - CEUB</w:t>
      </w:r>
    </w:p>
    <w:p w:rsidR="0039177C" w:rsidRDefault="00756841" w:rsidP="0039177C">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Mg</w:t>
      </w:r>
      <w:r w:rsidR="00533FFB">
        <w:rPr>
          <w:rFonts w:ascii="AvenirNext-Regular" w:hAnsi="AvenirNext-Regular" w:cs="AvenirNext-Regular"/>
        </w:rPr>
        <w:t>s</w:t>
      </w:r>
      <w:r w:rsidR="0039177C">
        <w:rPr>
          <w:rFonts w:ascii="AvenirNext-Regular" w:hAnsi="AvenirNext-Regular" w:cs="AvenirNext-Regular"/>
        </w:rPr>
        <w:t>. Lic. Rosario Quintanilla Echalar</w:t>
      </w:r>
    </w:p>
    <w:p w:rsidR="0039177C" w:rsidRDefault="0039177C" w:rsidP="0039177C">
      <w:pPr>
        <w:autoSpaceDE w:val="0"/>
        <w:autoSpaceDN w:val="0"/>
        <w:adjustRightInd w:val="0"/>
        <w:spacing w:after="0" w:line="240" w:lineRule="auto"/>
        <w:rPr>
          <w:rFonts w:ascii="AvenirNext-DemiBold" w:hAnsi="AvenirNext-DemiBold" w:cs="AvenirNext-DemiBold"/>
          <w:b/>
          <w:bCs/>
        </w:rPr>
      </w:pPr>
      <w:r>
        <w:rPr>
          <w:rFonts w:ascii="AvenirNext-DemiBold" w:hAnsi="AvenirNext-DemiBold" w:cs="AvenirNext-DemiBold"/>
          <w:b/>
          <w:bCs/>
        </w:rPr>
        <w:t xml:space="preserve">Planificadora </w:t>
      </w:r>
      <w:r w:rsidR="00533FFB">
        <w:rPr>
          <w:rFonts w:ascii="AvenirNext-DemiBold" w:hAnsi="AvenirNext-DemiBold" w:cs="AvenirNext-DemiBold"/>
          <w:b/>
          <w:bCs/>
        </w:rPr>
        <w:t>–</w:t>
      </w:r>
      <w:r>
        <w:rPr>
          <w:rFonts w:ascii="AvenirNext-DemiBold" w:hAnsi="AvenirNext-DemiBold" w:cs="AvenirNext-DemiBold"/>
          <w:b/>
          <w:bCs/>
        </w:rPr>
        <w:t xml:space="preserve"> SNIS</w:t>
      </w:r>
      <w:r w:rsidR="00533FFB">
        <w:rPr>
          <w:rFonts w:ascii="AvenirNext-DemiBold" w:hAnsi="AvenirNext-DemiBold" w:cs="AvenirNext-DemiBold"/>
          <w:b/>
          <w:bCs/>
        </w:rPr>
        <w:t xml:space="preserve"> </w:t>
      </w:r>
      <w:r>
        <w:rPr>
          <w:rFonts w:ascii="AvenirNext-DemiBold" w:hAnsi="AvenirNext-DemiBold" w:cs="AvenirNext-DemiBold"/>
          <w:b/>
          <w:bCs/>
        </w:rPr>
        <w:t>y</w:t>
      </w:r>
      <w:r w:rsidR="00533FFB">
        <w:rPr>
          <w:rFonts w:ascii="AvenirNext-DemiBold" w:hAnsi="AvenirNext-DemiBold" w:cs="AvenirNext-DemiBold"/>
          <w:b/>
          <w:bCs/>
        </w:rPr>
        <w:t xml:space="preserve"> </w:t>
      </w:r>
      <w:r>
        <w:rPr>
          <w:rFonts w:ascii="AvenirNext-DemiBold" w:hAnsi="AvenirNext-DemiBold" w:cs="AvenirNext-DemiBold"/>
          <w:b/>
          <w:bCs/>
        </w:rPr>
        <w:t>EU</w:t>
      </w:r>
    </w:p>
    <w:p w:rsidR="0039177C" w:rsidRDefault="0039177C" w:rsidP="0039177C">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Guadalupe Ruiz Salinas</w:t>
      </w:r>
    </w:p>
    <w:p w:rsidR="0039177C" w:rsidRDefault="0039177C" w:rsidP="0039177C">
      <w:pPr>
        <w:autoSpaceDE w:val="0"/>
        <w:autoSpaceDN w:val="0"/>
        <w:adjustRightInd w:val="0"/>
        <w:spacing w:after="0" w:line="240" w:lineRule="auto"/>
        <w:rPr>
          <w:rFonts w:ascii="AvenirNext-DemiBold" w:hAnsi="AvenirNext-DemiBold" w:cs="AvenirNext-DemiBold"/>
          <w:b/>
          <w:bCs/>
        </w:rPr>
      </w:pPr>
      <w:r>
        <w:rPr>
          <w:rFonts w:ascii="AvenirNext-DemiBold" w:hAnsi="AvenirNext-DemiBold" w:cs="AvenirNext-DemiBold"/>
          <w:b/>
          <w:bCs/>
        </w:rPr>
        <w:t xml:space="preserve">Secretaria </w:t>
      </w:r>
      <w:r w:rsidR="00533FFB">
        <w:rPr>
          <w:rFonts w:ascii="AvenirNext-DemiBold" w:hAnsi="AvenirNext-DemiBold" w:cs="AvenirNext-DemiBold"/>
          <w:b/>
          <w:bCs/>
        </w:rPr>
        <w:t>–</w:t>
      </w:r>
      <w:r>
        <w:rPr>
          <w:rFonts w:ascii="AvenirNext-DemiBold" w:hAnsi="AvenirNext-DemiBold" w:cs="AvenirNext-DemiBold"/>
          <w:b/>
          <w:bCs/>
        </w:rPr>
        <w:t xml:space="preserve"> SNIS</w:t>
      </w:r>
      <w:r w:rsidR="00533FFB">
        <w:rPr>
          <w:rFonts w:ascii="AvenirNext-DemiBold" w:hAnsi="AvenirNext-DemiBold" w:cs="AvenirNext-DemiBold"/>
          <w:b/>
          <w:bCs/>
        </w:rPr>
        <w:t xml:space="preserve"> </w:t>
      </w:r>
      <w:r>
        <w:rPr>
          <w:rFonts w:ascii="AvenirNext-DemiBold" w:hAnsi="AvenirNext-DemiBold" w:cs="AvenirNext-DemiBold"/>
          <w:b/>
          <w:bCs/>
        </w:rPr>
        <w:t>y</w:t>
      </w:r>
      <w:r w:rsidR="00533FFB">
        <w:rPr>
          <w:rFonts w:ascii="AvenirNext-DemiBold" w:hAnsi="AvenirNext-DemiBold" w:cs="AvenirNext-DemiBold"/>
          <w:b/>
          <w:bCs/>
        </w:rPr>
        <w:t xml:space="preserve"> </w:t>
      </w:r>
      <w:r>
        <w:rPr>
          <w:rFonts w:ascii="AvenirNext-DemiBold" w:hAnsi="AvenirNext-DemiBold" w:cs="AvenirNext-DemiBold"/>
          <w:b/>
          <w:bCs/>
        </w:rPr>
        <w:t>EU</w:t>
      </w:r>
    </w:p>
    <w:p w:rsidR="0039177C" w:rsidRDefault="0039177C" w:rsidP="0039177C">
      <w:pPr>
        <w:jc w:val="center"/>
        <w:rPr>
          <w:rFonts w:ascii="Avenir Light" w:hAnsi="Avenir Light" w:cs="Avenir Light"/>
          <w:b/>
          <w:sz w:val="24"/>
          <w:szCs w:val="24"/>
        </w:rPr>
      </w:pPr>
    </w:p>
    <w:p w:rsidR="0039177C" w:rsidRDefault="0039177C" w:rsidP="006A3957">
      <w:pPr>
        <w:jc w:val="center"/>
        <w:rPr>
          <w:rFonts w:ascii="Avenir Light" w:hAnsi="Avenir Light" w:cs="Avenir Light"/>
          <w:b/>
          <w:sz w:val="24"/>
          <w:szCs w:val="24"/>
        </w:rPr>
      </w:pPr>
    </w:p>
    <w:p w:rsidR="0039177C" w:rsidRDefault="0039177C" w:rsidP="006A3957">
      <w:pPr>
        <w:jc w:val="center"/>
        <w:rPr>
          <w:rFonts w:ascii="Avenir Light" w:hAnsi="Avenir Light" w:cs="Avenir Light"/>
          <w:b/>
          <w:sz w:val="24"/>
          <w:szCs w:val="24"/>
        </w:rPr>
      </w:pPr>
    </w:p>
    <w:p w:rsidR="00714732" w:rsidRPr="00D9761F" w:rsidRDefault="00687BC6" w:rsidP="006A3957">
      <w:pPr>
        <w:jc w:val="center"/>
        <w:rPr>
          <w:rFonts w:ascii="Arial" w:hAnsi="Arial" w:cs="Arial"/>
          <w:b/>
        </w:rPr>
      </w:pPr>
      <w:r>
        <w:rPr>
          <w:rFonts w:ascii="Avenir Light" w:hAnsi="Avenir Light" w:cs="Avenir Light"/>
          <w:b/>
          <w:sz w:val="24"/>
          <w:szCs w:val="24"/>
        </w:rPr>
        <w:lastRenderedPageBreak/>
        <w:t>PRESENTACIÓ</w:t>
      </w:r>
      <w:r w:rsidR="00714732" w:rsidRPr="00714732">
        <w:rPr>
          <w:rFonts w:ascii="Avenir Light" w:hAnsi="Avenir Light" w:cs="Avenir Light"/>
          <w:b/>
          <w:sz w:val="24"/>
          <w:szCs w:val="24"/>
        </w:rPr>
        <w:t>N</w:t>
      </w:r>
    </w:p>
    <w:p w:rsidR="00B86AEF" w:rsidRPr="00D9761F" w:rsidRDefault="00B86AEF" w:rsidP="00714732">
      <w:pPr>
        <w:autoSpaceDE w:val="0"/>
        <w:autoSpaceDN w:val="0"/>
        <w:adjustRightInd w:val="0"/>
        <w:spacing w:after="0" w:line="201" w:lineRule="atLeast"/>
        <w:jc w:val="both"/>
        <w:rPr>
          <w:rFonts w:ascii="Avenir Light" w:hAnsi="Avenir Light" w:cs="Avenir Light"/>
          <w:color w:val="000000"/>
        </w:rPr>
      </w:pPr>
    </w:p>
    <w:p w:rsidR="000162A3" w:rsidRPr="006A3957" w:rsidRDefault="002A7E26" w:rsidP="008B55F6">
      <w:pPr>
        <w:autoSpaceDE w:val="0"/>
        <w:autoSpaceDN w:val="0"/>
        <w:adjustRightInd w:val="0"/>
        <w:spacing w:after="0" w:line="201" w:lineRule="atLeast"/>
        <w:jc w:val="both"/>
        <w:rPr>
          <w:rFonts w:ascii="Arial" w:hAnsi="Arial" w:cs="Arial"/>
          <w:color w:val="000000"/>
        </w:rPr>
      </w:pPr>
      <w:r w:rsidRPr="006A3957">
        <w:rPr>
          <w:rFonts w:ascii="Arial" w:hAnsi="Arial" w:cs="Arial"/>
          <w:color w:val="000000"/>
        </w:rPr>
        <w:t xml:space="preserve">Siendo evidente la necesidad de establecer una normativa </w:t>
      </w:r>
      <w:r w:rsidR="007305A9" w:rsidRPr="006A3957">
        <w:rPr>
          <w:rFonts w:ascii="Arial" w:hAnsi="Arial" w:cs="Arial"/>
          <w:color w:val="000000"/>
        </w:rPr>
        <w:t xml:space="preserve">que sirva de referencia y oriente a la comunidad universitaria </w:t>
      </w:r>
      <w:r w:rsidR="00D9761F" w:rsidRPr="006A3957">
        <w:rPr>
          <w:rFonts w:ascii="Arial" w:hAnsi="Arial" w:cs="Arial"/>
          <w:color w:val="000000"/>
        </w:rPr>
        <w:t xml:space="preserve">sobre los derechos y deberes </w:t>
      </w:r>
      <w:r w:rsidR="008B55F6" w:rsidRPr="006A3957">
        <w:rPr>
          <w:rFonts w:ascii="Arial" w:hAnsi="Arial" w:cs="Arial"/>
          <w:color w:val="000000"/>
        </w:rPr>
        <w:t>de la propiedad intelectual</w:t>
      </w:r>
      <w:r w:rsidR="000162A3" w:rsidRPr="006A3957">
        <w:rPr>
          <w:rFonts w:ascii="Arial" w:hAnsi="Arial" w:cs="Arial"/>
          <w:color w:val="000000"/>
        </w:rPr>
        <w:t>,</w:t>
      </w:r>
      <w:r w:rsidR="008B55F6" w:rsidRPr="006A3957">
        <w:rPr>
          <w:rFonts w:ascii="Arial" w:hAnsi="Arial" w:cs="Arial"/>
          <w:color w:val="000000"/>
        </w:rPr>
        <w:t xml:space="preserve"> consecuentes de la producción de conocimientos científicos, artísticos y culturales de las Universidades del Sistema de la Universidad Boliviana (SUB)</w:t>
      </w:r>
      <w:r w:rsidR="000162A3" w:rsidRPr="006A3957">
        <w:rPr>
          <w:rFonts w:ascii="Arial" w:hAnsi="Arial" w:cs="Arial"/>
          <w:color w:val="000000"/>
        </w:rPr>
        <w:t>, l</w:t>
      </w:r>
      <w:r w:rsidR="008B55F6" w:rsidRPr="006A3957">
        <w:rPr>
          <w:rFonts w:ascii="Arial" w:hAnsi="Arial" w:cs="Arial"/>
          <w:color w:val="000000"/>
        </w:rPr>
        <w:t>a Secretaría Nacional de Interacción Social y Extensión Universitaria del CEUB, tiene el agrado de presentar a consideración de la comunidad universitaria, la propuesta de la Política y Reglamento de Propiedad Intelectual e Industrial</w:t>
      </w:r>
      <w:r w:rsidR="006A3957">
        <w:rPr>
          <w:rFonts w:ascii="Arial" w:hAnsi="Arial" w:cs="Arial"/>
          <w:color w:val="000000"/>
        </w:rPr>
        <w:t>,</w:t>
      </w:r>
      <w:r w:rsidR="00452221">
        <w:rPr>
          <w:rFonts w:ascii="Arial" w:hAnsi="Arial" w:cs="Arial"/>
          <w:color w:val="000000"/>
        </w:rPr>
        <w:t xml:space="preserve"> </w:t>
      </w:r>
      <w:r w:rsidR="008B55F6" w:rsidRPr="006A3957">
        <w:rPr>
          <w:rFonts w:ascii="Arial" w:hAnsi="Arial" w:cs="Arial"/>
          <w:color w:val="000000"/>
        </w:rPr>
        <w:t xml:space="preserve">actualizado y elaborado en base a varios </w:t>
      </w:r>
      <w:r w:rsidR="000162A3" w:rsidRPr="006A3957">
        <w:rPr>
          <w:rFonts w:ascii="Arial" w:hAnsi="Arial" w:cs="Arial"/>
          <w:color w:val="000000"/>
        </w:rPr>
        <w:t xml:space="preserve">documentos especializados </w:t>
      </w:r>
      <w:r w:rsidR="008B55F6" w:rsidRPr="006A3957">
        <w:rPr>
          <w:rFonts w:ascii="Arial" w:hAnsi="Arial" w:cs="Arial"/>
          <w:color w:val="000000"/>
        </w:rPr>
        <w:t xml:space="preserve">del ámbito </w:t>
      </w:r>
      <w:r w:rsidR="000162A3" w:rsidRPr="006A3957">
        <w:rPr>
          <w:rFonts w:ascii="Arial" w:hAnsi="Arial" w:cs="Arial"/>
          <w:color w:val="000000"/>
        </w:rPr>
        <w:t>académico universitario</w:t>
      </w:r>
      <w:r w:rsidR="004F0709" w:rsidRPr="006A3957">
        <w:rPr>
          <w:rFonts w:ascii="Arial" w:hAnsi="Arial" w:cs="Arial"/>
          <w:color w:val="000000"/>
        </w:rPr>
        <w:t xml:space="preserve"> a nivel nacional </w:t>
      </w:r>
      <w:r w:rsidR="006A3957">
        <w:rPr>
          <w:rFonts w:ascii="Arial" w:hAnsi="Arial" w:cs="Arial"/>
          <w:color w:val="000000"/>
        </w:rPr>
        <w:t>como</w:t>
      </w:r>
      <w:r w:rsidR="000162A3" w:rsidRPr="006A3957">
        <w:rPr>
          <w:rFonts w:ascii="Arial" w:hAnsi="Arial" w:cs="Arial"/>
          <w:color w:val="000000"/>
        </w:rPr>
        <w:t xml:space="preserve"> internacional.</w:t>
      </w:r>
    </w:p>
    <w:p w:rsidR="000162A3" w:rsidRPr="006A3957" w:rsidRDefault="000162A3" w:rsidP="008B55F6">
      <w:pPr>
        <w:autoSpaceDE w:val="0"/>
        <w:autoSpaceDN w:val="0"/>
        <w:adjustRightInd w:val="0"/>
        <w:spacing w:after="0" w:line="201" w:lineRule="atLeast"/>
        <w:jc w:val="both"/>
        <w:rPr>
          <w:rFonts w:ascii="Arial" w:hAnsi="Arial" w:cs="Arial"/>
          <w:color w:val="000000"/>
        </w:rPr>
      </w:pPr>
    </w:p>
    <w:p w:rsidR="008B55F6" w:rsidRPr="006A3957" w:rsidRDefault="006A3957" w:rsidP="008B55F6">
      <w:pPr>
        <w:autoSpaceDE w:val="0"/>
        <w:autoSpaceDN w:val="0"/>
        <w:adjustRightInd w:val="0"/>
        <w:spacing w:after="0" w:line="201" w:lineRule="atLeast"/>
        <w:jc w:val="both"/>
        <w:rPr>
          <w:rFonts w:ascii="Arial" w:hAnsi="Arial" w:cs="Arial"/>
          <w:color w:val="000000"/>
        </w:rPr>
      </w:pPr>
      <w:r>
        <w:rPr>
          <w:rFonts w:ascii="Arial" w:hAnsi="Arial" w:cs="Arial"/>
          <w:color w:val="000000"/>
        </w:rPr>
        <w:t>E</w:t>
      </w:r>
      <w:r w:rsidR="008B55F6" w:rsidRPr="006A3957">
        <w:rPr>
          <w:rFonts w:ascii="Arial" w:hAnsi="Arial" w:cs="Arial"/>
          <w:color w:val="000000"/>
        </w:rPr>
        <w:t xml:space="preserve">xponemos un marco de </w:t>
      </w:r>
      <w:r>
        <w:rPr>
          <w:rFonts w:ascii="Arial" w:hAnsi="Arial" w:cs="Arial"/>
          <w:color w:val="000000"/>
        </w:rPr>
        <w:t xml:space="preserve">definiciones y principios </w:t>
      </w:r>
      <w:r w:rsidR="008B55F6" w:rsidRPr="006A3957">
        <w:rPr>
          <w:rFonts w:ascii="Arial" w:hAnsi="Arial" w:cs="Arial"/>
          <w:color w:val="000000"/>
        </w:rPr>
        <w:t xml:space="preserve">establecidos y apoyados </w:t>
      </w:r>
      <w:r w:rsidR="002473E6" w:rsidRPr="006A3957">
        <w:rPr>
          <w:rFonts w:ascii="Arial" w:hAnsi="Arial" w:cs="Arial"/>
          <w:color w:val="000000"/>
        </w:rPr>
        <w:t>en</w:t>
      </w:r>
      <w:r w:rsidR="000162A3" w:rsidRPr="006A3957">
        <w:rPr>
          <w:rFonts w:ascii="Arial" w:hAnsi="Arial" w:cs="Arial"/>
          <w:color w:val="000000"/>
        </w:rPr>
        <w:t xml:space="preserve"> </w:t>
      </w:r>
      <w:r w:rsidR="008B55F6" w:rsidRPr="006A3957">
        <w:rPr>
          <w:rFonts w:ascii="Arial" w:hAnsi="Arial" w:cs="Arial"/>
          <w:color w:val="000000"/>
        </w:rPr>
        <w:t>tratados</w:t>
      </w:r>
      <w:r w:rsidR="000162A3" w:rsidRPr="006A3957">
        <w:rPr>
          <w:rFonts w:ascii="Arial" w:hAnsi="Arial" w:cs="Arial"/>
          <w:color w:val="000000"/>
        </w:rPr>
        <w:t xml:space="preserve">, </w:t>
      </w:r>
      <w:r w:rsidR="008B55F6" w:rsidRPr="006A3957">
        <w:rPr>
          <w:rFonts w:ascii="Arial" w:hAnsi="Arial" w:cs="Arial"/>
          <w:color w:val="000000"/>
        </w:rPr>
        <w:t>acuerdos</w:t>
      </w:r>
      <w:r w:rsidR="000162A3" w:rsidRPr="006A3957">
        <w:rPr>
          <w:rFonts w:ascii="Arial" w:hAnsi="Arial" w:cs="Arial"/>
          <w:color w:val="000000"/>
        </w:rPr>
        <w:t xml:space="preserve"> y </w:t>
      </w:r>
      <w:r>
        <w:rPr>
          <w:rFonts w:ascii="Arial" w:hAnsi="Arial" w:cs="Arial"/>
          <w:color w:val="000000"/>
        </w:rPr>
        <w:t xml:space="preserve">en </w:t>
      </w:r>
      <w:r w:rsidR="000162A3" w:rsidRPr="006A3957">
        <w:rPr>
          <w:rFonts w:ascii="Arial" w:hAnsi="Arial" w:cs="Arial"/>
          <w:color w:val="000000"/>
        </w:rPr>
        <w:t xml:space="preserve">otra normativa </w:t>
      </w:r>
      <w:r w:rsidR="004F0709" w:rsidRPr="006A3957">
        <w:rPr>
          <w:rFonts w:ascii="Arial" w:hAnsi="Arial" w:cs="Arial"/>
          <w:color w:val="000000"/>
        </w:rPr>
        <w:t xml:space="preserve">proveniente </w:t>
      </w:r>
      <w:r w:rsidR="000162A3" w:rsidRPr="006A3957">
        <w:rPr>
          <w:rFonts w:ascii="Arial" w:hAnsi="Arial" w:cs="Arial"/>
          <w:color w:val="000000"/>
        </w:rPr>
        <w:t xml:space="preserve">de </w:t>
      </w:r>
      <w:r w:rsidR="008B55F6" w:rsidRPr="006A3957">
        <w:rPr>
          <w:rFonts w:ascii="Arial" w:hAnsi="Arial" w:cs="Arial"/>
          <w:color w:val="000000"/>
        </w:rPr>
        <w:t>varios contextos de la academia científica universitaria</w:t>
      </w:r>
      <w:r w:rsidR="002473E6" w:rsidRPr="006A3957">
        <w:rPr>
          <w:rFonts w:ascii="Arial" w:hAnsi="Arial" w:cs="Arial"/>
          <w:color w:val="000000"/>
        </w:rPr>
        <w:t xml:space="preserve">, </w:t>
      </w:r>
      <w:r w:rsidR="00452221">
        <w:rPr>
          <w:rFonts w:ascii="Arial" w:hAnsi="Arial" w:cs="Arial"/>
          <w:color w:val="000000"/>
        </w:rPr>
        <w:t xml:space="preserve">particularmente de la propuesta  “Políticas y Directrices de Propiedad Intelectual de la Universidad Mayor de San Simón, documentos </w:t>
      </w:r>
      <w:r w:rsidR="002473E6" w:rsidRPr="006A3957">
        <w:rPr>
          <w:rFonts w:ascii="Arial" w:hAnsi="Arial" w:cs="Arial"/>
          <w:color w:val="000000"/>
        </w:rPr>
        <w:t>que tienen por finalidad proteger los derechos de autor y de su patrimonio institucional.</w:t>
      </w:r>
    </w:p>
    <w:p w:rsidR="002473E6" w:rsidRPr="006A3957" w:rsidRDefault="002473E6" w:rsidP="008B55F6">
      <w:pPr>
        <w:autoSpaceDE w:val="0"/>
        <w:autoSpaceDN w:val="0"/>
        <w:adjustRightInd w:val="0"/>
        <w:spacing w:after="0" w:line="201" w:lineRule="atLeast"/>
        <w:jc w:val="both"/>
        <w:rPr>
          <w:rFonts w:ascii="Arial" w:hAnsi="Arial" w:cs="Arial"/>
          <w:color w:val="000000"/>
        </w:rPr>
      </w:pPr>
    </w:p>
    <w:p w:rsidR="002473E6" w:rsidRPr="006A3957" w:rsidRDefault="002473E6" w:rsidP="002473E6">
      <w:pPr>
        <w:autoSpaceDE w:val="0"/>
        <w:autoSpaceDN w:val="0"/>
        <w:adjustRightInd w:val="0"/>
        <w:spacing w:after="0" w:line="201" w:lineRule="atLeast"/>
        <w:jc w:val="both"/>
        <w:rPr>
          <w:rFonts w:ascii="Arial" w:hAnsi="Arial" w:cs="Arial"/>
        </w:rPr>
      </w:pPr>
      <w:r w:rsidRPr="006A3957">
        <w:rPr>
          <w:rFonts w:ascii="Arial" w:hAnsi="Arial" w:cs="Arial"/>
        </w:rPr>
        <w:t>La Universidad Boliviana en su larga tradición histórica ha sido y es la principal gestora del conocimiento científico y tecnológico, siendo cada vez más evidente su contribución al desarrollo del país</w:t>
      </w:r>
      <w:r w:rsidR="00452221">
        <w:rPr>
          <w:rFonts w:ascii="Arial" w:hAnsi="Arial" w:cs="Arial"/>
        </w:rPr>
        <w:t>,</w:t>
      </w:r>
      <w:r w:rsidRPr="006A3957">
        <w:rPr>
          <w:rFonts w:ascii="Arial" w:hAnsi="Arial" w:cs="Arial"/>
        </w:rPr>
        <w:t xml:space="preserve"> en diferentes ámbitos de conocimiento </w:t>
      </w:r>
      <w:r w:rsidR="001D63C3" w:rsidRPr="006A3957">
        <w:rPr>
          <w:rFonts w:ascii="Arial" w:hAnsi="Arial" w:cs="Arial"/>
        </w:rPr>
        <w:t xml:space="preserve">como líneas de investigación </w:t>
      </w:r>
      <w:r w:rsidR="004F0709" w:rsidRPr="006A3957">
        <w:rPr>
          <w:rFonts w:ascii="Arial" w:hAnsi="Arial" w:cs="Arial"/>
        </w:rPr>
        <w:t xml:space="preserve">tales como el de </w:t>
      </w:r>
      <w:r w:rsidR="001D63C3" w:rsidRPr="006A3957">
        <w:rPr>
          <w:rFonts w:ascii="Arial" w:hAnsi="Arial" w:cs="Arial"/>
        </w:rPr>
        <w:t xml:space="preserve">la biodiversidad, </w:t>
      </w:r>
      <w:r w:rsidRPr="006A3957">
        <w:rPr>
          <w:rFonts w:ascii="Arial" w:hAnsi="Arial" w:cs="Arial"/>
        </w:rPr>
        <w:t>la conservación del medio ambiente,</w:t>
      </w:r>
      <w:r w:rsidR="001D63C3" w:rsidRPr="006A3957">
        <w:rPr>
          <w:rFonts w:ascii="Arial" w:hAnsi="Arial" w:cs="Arial"/>
        </w:rPr>
        <w:t xml:space="preserve"> </w:t>
      </w:r>
      <w:r w:rsidRPr="006A3957">
        <w:rPr>
          <w:rFonts w:ascii="Arial" w:hAnsi="Arial" w:cs="Arial"/>
        </w:rPr>
        <w:t>la recuperación de saberes loca</w:t>
      </w:r>
      <w:r w:rsidR="001D63C3" w:rsidRPr="006A3957">
        <w:rPr>
          <w:rFonts w:ascii="Arial" w:hAnsi="Arial" w:cs="Arial"/>
        </w:rPr>
        <w:t>les y conocimientos ancestrales y otras</w:t>
      </w:r>
      <w:r w:rsidR="004F0709" w:rsidRPr="006A3957">
        <w:rPr>
          <w:rFonts w:ascii="Arial" w:hAnsi="Arial" w:cs="Arial"/>
        </w:rPr>
        <w:t>;</w:t>
      </w:r>
      <w:r w:rsidRPr="006A3957">
        <w:rPr>
          <w:rFonts w:ascii="Arial" w:hAnsi="Arial" w:cs="Arial"/>
        </w:rPr>
        <w:t xml:space="preserve"> </w:t>
      </w:r>
      <w:r w:rsidR="001D63C3" w:rsidRPr="006A3957">
        <w:rPr>
          <w:rFonts w:ascii="Arial" w:hAnsi="Arial" w:cs="Arial"/>
        </w:rPr>
        <w:t xml:space="preserve">estando </w:t>
      </w:r>
      <w:r w:rsidRPr="006A3957">
        <w:rPr>
          <w:rFonts w:ascii="Arial" w:hAnsi="Arial" w:cs="Arial"/>
        </w:rPr>
        <w:t xml:space="preserve">más </w:t>
      </w:r>
      <w:r w:rsidRPr="006A3957">
        <w:rPr>
          <w:rFonts w:ascii="Arial" w:hAnsi="Arial" w:cs="Arial"/>
          <w:color w:val="000000"/>
        </w:rPr>
        <w:t xml:space="preserve">orientada hacia </w:t>
      </w:r>
      <w:r w:rsidR="00452221">
        <w:rPr>
          <w:rFonts w:ascii="Arial" w:hAnsi="Arial" w:cs="Arial"/>
          <w:color w:val="000000"/>
        </w:rPr>
        <w:t xml:space="preserve">la satisfacción de </w:t>
      </w:r>
      <w:r w:rsidR="001D63C3" w:rsidRPr="006A3957">
        <w:rPr>
          <w:rFonts w:ascii="Arial" w:hAnsi="Arial" w:cs="Arial"/>
          <w:color w:val="000000"/>
        </w:rPr>
        <w:t xml:space="preserve">nuevas </w:t>
      </w:r>
      <w:r w:rsidRPr="006A3957">
        <w:rPr>
          <w:rFonts w:ascii="Arial" w:hAnsi="Arial" w:cs="Arial"/>
          <w:color w:val="000000"/>
        </w:rPr>
        <w:t>necesidades sociales, p</w:t>
      </w:r>
      <w:r w:rsidR="004F0709" w:rsidRPr="006A3957">
        <w:rPr>
          <w:rFonts w:ascii="Arial" w:hAnsi="Arial" w:cs="Arial"/>
          <w:color w:val="000000"/>
        </w:rPr>
        <w:t xml:space="preserve">roductivas y culturales </w:t>
      </w:r>
      <w:r w:rsidRPr="006A3957">
        <w:rPr>
          <w:rFonts w:ascii="Arial" w:hAnsi="Arial" w:cs="Arial"/>
          <w:color w:val="000000"/>
        </w:rPr>
        <w:t>relevantes para</w:t>
      </w:r>
      <w:r w:rsidR="001D63C3" w:rsidRPr="006A3957">
        <w:rPr>
          <w:rFonts w:ascii="Arial" w:hAnsi="Arial" w:cs="Arial"/>
          <w:color w:val="000000"/>
        </w:rPr>
        <w:t xml:space="preserve"> </w:t>
      </w:r>
      <w:r w:rsidRPr="006A3957">
        <w:rPr>
          <w:rFonts w:ascii="Arial" w:hAnsi="Arial" w:cs="Arial"/>
          <w:color w:val="000000"/>
        </w:rPr>
        <w:t>el país.</w:t>
      </w:r>
    </w:p>
    <w:p w:rsidR="004F0709" w:rsidRPr="006A3957" w:rsidRDefault="004F0709" w:rsidP="001D63C3">
      <w:pPr>
        <w:pStyle w:val="Default"/>
        <w:jc w:val="both"/>
        <w:rPr>
          <w:sz w:val="22"/>
          <w:szCs w:val="22"/>
        </w:rPr>
      </w:pPr>
    </w:p>
    <w:p w:rsidR="00714732" w:rsidRPr="006A3957" w:rsidRDefault="001D63C3" w:rsidP="004F0709">
      <w:pPr>
        <w:pStyle w:val="Default"/>
        <w:jc w:val="both"/>
        <w:rPr>
          <w:sz w:val="22"/>
          <w:szCs w:val="22"/>
        </w:rPr>
      </w:pPr>
      <w:r w:rsidRPr="006A3957">
        <w:rPr>
          <w:sz w:val="22"/>
          <w:szCs w:val="22"/>
        </w:rPr>
        <w:t>Por ello, debe continuar liderando la gestión del conocimiento científico, asumiendo los retos y desafíos que impone el desarrollo, la tecnología y la globalización del conocimi</w:t>
      </w:r>
      <w:r w:rsidR="004F0709" w:rsidRPr="006A3957">
        <w:rPr>
          <w:sz w:val="22"/>
          <w:szCs w:val="22"/>
        </w:rPr>
        <w:t xml:space="preserve">ento, entonces es </w:t>
      </w:r>
      <w:r w:rsidR="00452221">
        <w:rPr>
          <w:sz w:val="22"/>
          <w:szCs w:val="22"/>
        </w:rPr>
        <w:t xml:space="preserve">imperativo establecer </w:t>
      </w:r>
      <w:r w:rsidRPr="006A3957">
        <w:rPr>
          <w:sz w:val="22"/>
          <w:szCs w:val="22"/>
        </w:rPr>
        <w:t>un marco normativo en relación a la propiedad intelect</w:t>
      </w:r>
      <w:r w:rsidR="004F0709" w:rsidRPr="006A3957">
        <w:rPr>
          <w:sz w:val="22"/>
          <w:szCs w:val="22"/>
        </w:rPr>
        <w:t xml:space="preserve">ual </w:t>
      </w:r>
      <w:r w:rsidRPr="006A3957">
        <w:rPr>
          <w:sz w:val="22"/>
          <w:szCs w:val="22"/>
        </w:rPr>
        <w:t>con miras a su fortalecimie</w:t>
      </w:r>
      <w:r w:rsidR="004F0709" w:rsidRPr="006A3957">
        <w:rPr>
          <w:sz w:val="22"/>
          <w:szCs w:val="22"/>
        </w:rPr>
        <w:t>nto institucional y académico</w:t>
      </w:r>
      <w:r w:rsidR="00452221">
        <w:rPr>
          <w:sz w:val="22"/>
          <w:szCs w:val="22"/>
        </w:rPr>
        <w:t>,</w:t>
      </w:r>
      <w:r w:rsidR="004F0709" w:rsidRPr="006A3957">
        <w:rPr>
          <w:sz w:val="22"/>
          <w:szCs w:val="22"/>
        </w:rPr>
        <w:t xml:space="preserve"> que </w:t>
      </w:r>
      <w:r w:rsidR="00452221">
        <w:rPr>
          <w:sz w:val="22"/>
          <w:szCs w:val="22"/>
        </w:rPr>
        <w:t xml:space="preserve">en nuestra propuesta </w:t>
      </w:r>
      <w:r w:rsidR="004F0709" w:rsidRPr="006A3957">
        <w:rPr>
          <w:sz w:val="22"/>
          <w:szCs w:val="22"/>
        </w:rPr>
        <w:t>culmina</w:t>
      </w:r>
      <w:r w:rsidR="002473E6" w:rsidRPr="006A3957">
        <w:rPr>
          <w:sz w:val="22"/>
          <w:szCs w:val="22"/>
        </w:rPr>
        <w:t xml:space="preserve"> </w:t>
      </w:r>
      <w:r w:rsidR="007305A9" w:rsidRPr="006A3957">
        <w:rPr>
          <w:sz w:val="22"/>
          <w:szCs w:val="22"/>
        </w:rPr>
        <w:t xml:space="preserve">en la necesidad de crear </w:t>
      </w:r>
      <w:r w:rsidR="00714732" w:rsidRPr="006A3957">
        <w:rPr>
          <w:sz w:val="22"/>
          <w:szCs w:val="22"/>
        </w:rPr>
        <w:t>la Oficina de</w:t>
      </w:r>
      <w:r w:rsidR="00DC5745" w:rsidRPr="006A3957">
        <w:rPr>
          <w:sz w:val="22"/>
          <w:szCs w:val="22"/>
        </w:rPr>
        <w:t xml:space="preserve"> Propiedad</w:t>
      </w:r>
      <w:r w:rsidR="002473E6" w:rsidRPr="006A3957">
        <w:rPr>
          <w:sz w:val="22"/>
          <w:szCs w:val="22"/>
        </w:rPr>
        <w:t xml:space="preserve"> </w:t>
      </w:r>
      <w:r w:rsidR="006A3957">
        <w:rPr>
          <w:sz w:val="22"/>
          <w:szCs w:val="22"/>
        </w:rPr>
        <w:t>I</w:t>
      </w:r>
      <w:r w:rsidR="002473E6" w:rsidRPr="006A3957">
        <w:rPr>
          <w:sz w:val="22"/>
          <w:szCs w:val="22"/>
        </w:rPr>
        <w:t>ntelectual</w:t>
      </w:r>
      <w:r w:rsidR="00452221">
        <w:rPr>
          <w:sz w:val="22"/>
          <w:szCs w:val="22"/>
        </w:rPr>
        <w:t xml:space="preserve"> en cada una de las Universidades del SUB</w:t>
      </w:r>
      <w:r w:rsidR="00DC5745" w:rsidRPr="006A3957">
        <w:rPr>
          <w:sz w:val="22"/>
          <w:szCs w:val="22"/>
        </w:rPr>
        <w:t xml:space="preserve">, </w:t>
      </w:r>
      <w:r w:rsidR="006A3957">
        <w:rPr>
          <w:sz w:val="22"/>
          <w:szCs w:val="22"/>
        </w:rPr>
        <w:t>en la consideración de</w:t>
      </w:r>
      <w:r w:rsidR="007305A9" w:rsidRPr="006A3957">
        <w:rPr>
          <w:sz w:val="22"/>
          <w:szCs w:val="22"/>
        </w:rPr>
        <w:t xml:space="preserve"> que constituirá</w:t>
      </w:r>
      <w:r w:rsidR="00714732" w:rsidRPr="006A3957">
        <w:rPr>
          <w:sz w:val="22"/>
          <w:szCs w:val="22"/>
        </w:rPr>
        <w:t xml:space="preserve"> un</w:t>
      </w:r>
      <w:r w:rsidR="007305A9" w:rsidRPr="006A3957">
        <w:rPr>
          <w:sz w:val="22"/>
          <w:szCs w:val="22"/>
        </w:rPr>
        <w:t xml:space="preserve"> gran apoyo para facilitar este </w:t>
      </w:r>
      <w:r w:rsidR="002473E6" w:rsidRPr="006A3957">
        <w:rPr>
          <w:sz w:val="22"/>
          <w:szCs w:val="22"/>
        </w:rPr>
        <w:t xml:space="preserve">nuevo </w:t>
      </w:r>
      <w:r w:rsidR="007305A9" w:rsidRPr="006A3957">
        <w:rPr>
          <w:sz w:val="22"/>
          <w:szCs w:val="22"/>
        </w:rPr>
        <w:t>proceso institucional</w:t>
      </w:r>
      <w:r w:rsidR="00714732" w:rsidRPr="006A3957">
        <w:rPr>
          <w:sz w:val="22"/>
          <w:szCs w:val="22"/>
        </w:rPr>
        <w:t xml:space="preserve">. </w:t>
      </w:r>
    </w:p>
    <w:p w:rsidR="007305A9" w:rsidRPr="006A3957" w:rsidRDefault="007305A9" w:rsidP="00714732">
      <w:pPr>
        <w:autoSpaceDE w:val="0"/>
        <w:autoSpaceDN w:val="0"/>
        <w:adjustRightInd w:val="0"/>
        <w:spacing w:after="0" w:line="201" w:lineRule="atLeast"/>
        <w:jc w:val="both"/>
        <w:rPr>
          <w:rFonts w:ascii="Arial" w:hAnsi="Arial" w:cs="Arial"/>
          <w:color w:val="000000"/>
        </w:rPr>
      </w:pPr>
    </w:p>
    <w:p w:rsidR="00D9761F" w:rsidRDefault="006A3957" w:rsidP="00B86AEF">
      <w:pPr>
        <w:autoSpaceDE w:val="0"/>
        <w:autoSpaceDN w:val="0"/>
        <w:adjustRightInd w:val="0"/>
        <w:spacing w:after="0" w:line="201" w:lineRule="atLeast"/>
        <w:jc w:val="both"/>
        <w:rPr>
          <w:rFonts w:ascii="Arial" w:hAnsi="Arial" w:cs="Arial"/>
          <w:color w:val="000000"/>
        </w:rPr>
      </w:pPr>
      <w:r>
        <w:rPr>
          <w:rFonts w:ascii="Arial" w:hAnsi="Arial" w:cs="Arial"/>
          <w:color w:val="000000"/>
        </w:rPr>
        <w:t xml:space="preserve">De esta manera y </w:t>
      </w:r>
      <w:r w:rsidR="00B86AEF" w:rsidRPr="006A3957">
        <w:rPr>
          <w:rFonts w:ascii="Arial" w:hAnsi="Arial" w:cs="Arial"/>
          <w:color w:val="000000"/>
        </w:rPr>
        <w:t xml:space="preserve">en cumplimiento a su visión y misión </w:t>
      </w:r>
      <w:r>
        <w:rPr>
          <w:rFonts w:ascii="Arial" w:hAnsi="Arial" w:cs="Arial"/>
          <w:color w:val="000000"/>
        </w:rPr>
        <w:t xml:space="preserve">de </w:t>
      </w:r>
      <w:r w:rsidR="00F36761" w:rsidRPr="006A3957">
        <w:rPr>
          <w:rFonts w:ascii="Arial" w:hAnsi="Arial" w:cs="Arial"/>
          <w:color w:val="000000"/>
        </w:rPr>
        <w:t>forma</w:t>
      </w:r>
      <w:r>
        <w:rPr>
          <w:rFonts w:ascii="Arial" w:hAnsi="Arial" w:cs="Arial"/>
          <w:color w:val="000000"/>
        </w:rPr>
        <w:t>r</w:t>
      </w:r>
      <w:r w:rsidR="00F36761" w:rsidRPr="006A3957">
        <w:rPr>
          <w:rFonts w:ascii="Arial" w:hAnsi="Arial" w:cs="Arial"/>
          <w:color w:val="000000"/>
        </w:rPr>
        <w:t xml:space="preserve"> profesional</w:t>
      </w:r>
      <w:r>
        <w:rPr>
          <w:rFonts w:ascii="Arial" w:hAnsi="Arial" w:cs="Arial"/>
          <w:color w:val="000000"/>
        </w:rPr>
        <w:t>es con</w:t>
      </w:r>
      <w:r w:rsidR="00F36761" w:rsidRPr="006A3957">
        <w:rPr>
          <w:rFonts w:ascii="Arial" w:hAnsi="Arial" w:cs="Arial"/>
          <w:color w:val="000000"/>
        </w:rPr>
        <w:t xml:space="preserve"> capacidad</w:t>
      </w:r>
      <w:r>
        <w:rPr>
          <w:rFonts w:ascii="Arial" w:hAnsi="Arial" w:cs="Arial"/>
          <w:color w:val="000000"/>
        </w:rPr>
        <w:t>es</w:t>
      </w:r>
      <w:r w:rsidR="00F36761" w:rsidRPr="006A3957">
        <w:rPr>
          <w:rFonts w:ascii="Arial" w:hAnsi="Arial" w:cs="Arial"/>
          <w:color w:val="000000"/>
        </w:rPr>
        <w:t xml:space="preserve"> de crear, </w:t>
      </w:r>
      <w:r w:rsidR="00D9761F" w:rsidRPr="006A3957">
        <w:rPr>
          <w:rFonts w:ascii="Arial" w:hAnsi="Arial" w:cs="Arial"/>
          <w:color w:val="000000"/>
        </w:rPr>
        <w:t>validar e innovar el conocimiento para un desarrollo sostenible del país, motiva</w:t>
      </w:r>
      <w:r>
        <w:rPr>
          <w:rFonts w:ascii="Arial" w:hAnsi="Arial" w:cs="Arial"/>
          <w:color w:val="000000"/>
        </w:rPr>
        <w:t>dos por este propósito exponemos</w:t>
      </w:r>
      <w:r w:rsidR="004F0709" w:rsidRPr="006A3957">
        <w:rPr>
          <w:rFonts w:ascii="Arial" w:hAnsi="Arial" w:cs="Arial"/>
          <w:color w:val="000000"/>
        </w:rPr>
        <w:t xml:space="preserve"> </w:t>
      </w:r>
      <w:r w:rsidR="00D9761F" w:rsidRPr="006A3957">
        <w:rPr>
          <w:rFonts w:ascii="Arial" w:hAnsi="Arial" w:cs="Arial"/>
          <w:color w:val="000000"/>
        </w:rPr>
        <w:t xml:space="preserve">la política y reglamento </w:t>
      </w:r>
      <w:r>
        <w:rPr>
          <w:rFonts w:ascii="Arial" w:hAnsi="Arial" w:cs="Arial"/>
          <w:color w:val="000000"/>
        </w:rPr>
        <w:t xml:space="preserve">marco </w:t>
      </w:r>
      <w:r w:rsidR="00D9761F" w:rsidRPr="006A3957">
        <w:rPr>
          <w:rFonts w:ascii="Arial" w:hAnsi="Arial" w:cs="Arial"/>
          <w:color w:val="000000"/>
        </w:rPr>
        <w:t>de propiedad intel</w:t>
      </w:r>
      <w:r>
        <w:rPr>
          <w:rFonts w:ascii="Arial" w:hAnsi="Arial" w:cs="Arial"/>
          <w:color w:val="000000"/>
        </w:rPr>
        <w:t xml:space="preserve">ectual para el SUB.   </w:t>
      </w:r>
    </w:p>
    <w:p w:rsidR="00412453" w:rsidRDefault="00412453" w:rsidP="00B86AEF">
      <w:pPr>
        <w:autoSpaceDE w:val="0"/>
        <w:autoSpaceDN w:val="0"/>
        <w:adjustRightInd w:val="0"/>
        <w:spacing w:after="0" w:line="201" w:lineRule="atLeast"/>
        <w:jc w:val="both"/>
        <w:rPr>
          <w:rFonts w:ascii="Arial" w:hAnsi="Arial" w:cs="Arial"/>
          <w:color w:val="000000"/>
        </w:rPr>
      </w:pPr>
    </w:p>
    <w:p w:rsidR="00412453" w:rsidRDefault="00412453" w:rsidP="00B86AEF">
      <w:pPr>
        <w:autoSpaceDE w:val="0"/>
        <w:autoSpaceDN w:val="0"/>
        <w:adjustRightInd w:val="0"/>
        <w:spacing w:after="0" w:line="201" w:lineRule="atLeast"/>
        <w:jc w:val="both"/>
        <w:rPr>
          <w:rFonts w:ascii="Arial" w:hAnsi="Arial" w:cs="Arial"/>
          <w:color w:val="000000"/>
        </w:rPr>
      </w:pPr>
    </w:p>
    <w:p w:rsidR="00412453" w:rsidRDefault="00412453" w:rsidP="00B86AEF">
      <w:pPr>
        <w:autoSpaceDE w:val="0"/>
        <w:autoSpaceDN w:val="0"/>
        <w:adjustRightInd w:val="0"/>
        <w:spacing w:after="0" w:line="201" w:lineRule="atLeast"/>
        <w:jc w:val="both"/>
        <w:rPr>
          <w:rFonts w:ascii="Arial" w:hAnsi="Arial" w:cs="Arial"/>
          <w:color w:val="000000"/>
        </w:rPr>
      </w:pPr>
    </w:p>
    <w:p w:rsidR="00412453" w:rsidRDefault="00412453" w:rsidP="00B86AEF">
      <w:pPr>
        <w:autoSpaceDE w:val="0"/>
        <w:autoSpaceDN w:val="0"/>
        <w:adjustRightInd w:val="0"/>
        <w:spacing w:after="0" w:line="201" w:lineRule="atLeast"/>
        <w:jc w:val="both"/>
        <w:rPr>
          <w:rFonts w:ascii="Arial" w:hAnsi="Arial" w:cs="Arial"/>
          <w:color w:val="000000"/>
        </w:rPr>
      </w:pPr>
    </w:p>
    <w:p w:rsidR="00412453" w:rsidRDefault="00412453" w:rsidP="00412453">
      <w:pPr>
        <w:autoSpaceDE w:val="0"/>
        <w:autoSpaceDN w:val="0"/>
        <w:adjustRightInd w:val="0"/>
        <w:spacing w:after="0" w:line="201" w:lineRule="atLeast"/>
        <w:jc w:val="center"/>
        <w:rPr>
          <w:rFonts w:ascii="Arial" w:hAnsi="Arial" w:cs="Arial"/>
          <w:color w:val="000000"/>
        </w:rPr>
      </w:pPr>
      <w:r>
        <w:rPr>
          <w:rFonts w:ascii="Arial" w:hAnsi="Arial" w:cs="Arial"/>
          <w:color w:val="000000"/>
        </w:rPr>
        <w:t>Lic. Julio Alberto Núñez Vela</w:t>
      </w:r>
    </w:p>
    <w:p w:rsidR="00412453" w:rsidRPr="00412453" w:rsidRDefault="00412453" w:rsidP="00412453">
      <w:pPr>
        <w:autoSpaceDE w:val="0"/>
        <w:autoSpaceDN w:val="0"/>
        <w:adjustRightInd w:val="0"/>
        <w:spacing w:after="0" w:line="201" w:lineRule="atLeast"/>
        <w:jc w:val="center"/>
        <w:rPr>
          <w:rFonts w:ascii="Arial" w:hAnsi="Arial" w:cs="Arial"/>
          <w:b/>
          <w:color w:val="000000"/>
        </w:rPr>
      </w:pPr>
      <w:r w:rsidRPr="00412453">
        <w:rPr>
          <w:rFonts w:ascii="Arial" w:hAnsi="Arial" w:cs="Arial"/>
          <w:b/>
          <w:color w:val="000000"/>
        </w:rPr>
        <w:t>SECRETARIO NACIONAL</w:t>
      </w:r>
    </w:p>
    <w:p w:rsidR="00412453" w:rsidRPr="00412453" w:rsidRDefault="00412453" w:rsidP="00412453">
      <w:pPr>
        <w:autoSpaceDE w:val="0"/>
        <w:autoSpaceDN w:val="0"/>
        <w:adjustRightInd w:val="0"/>
        <w:spacing w:after="0" w:line="201" w:lineRule="atLeast"/>
        <w:jc w:val="center"/>
        <w:rPr>
          <w:rFonts w:ascii="Arial" w:hAnsi="Arial" w:cs="Arial"/>
          <w:b/>
          <w:color w:val="000000"/>
        </w:rPr>
      </w:pPr>
      <w:r w:rsidRPr="00412453">
        <w:rPr>
          <w:rFonts w:ascii="Arial" w:hAnsi="Arial" w:cs="Arial"/>
          <w:b/>
          <w:color w:val="000000"/>
        </w:rPr>
        <w:t>INTERACCIÓN SOCIAL Y EXTENSIÓN UNIVERSITARIA</w:t>
      </w:r>
    </w:p>
    <w:p w:rsidR="00714732" w:rsidRPr="00412453" w:rsidRDefault="00714732" w:rsidP="00412453">
      <w:pPr>
        <w:autoSpaceDE w:val="0"/>
        <w:autoSpaceDN w:val="0"/>
        <w:adjustRightInd w:val="0"/>
        <w:spacing w:after="0" w:line="201" w:lineRule="atLeast"/>
        <w:jc w:val="center"/>
        <w:rPr>
          <w:rFonts w:ascii="Arial" w:hAnsi="Arial" w:cs="Arial"/>
          <w:b/>
          <w:color w:val="000000"/>
        </w:rPr>
      </w:pPr>
    </w:p>
    <w:p w:rsidR="00714732" w:rsidRPr="006A3957" w:rsidRDefault="00714732" w:rsidP="00714732">
      <w:pPr>
        <w:spacing w:after="0" w:line="240" w:lineRule="auto"/>
        <w:jc w:val="center"/>
        <w:rPr>
          <w:rFonts w:ascii="Arial" w:hAnsi="Arial" w:cs="Arial"/>
        </w:rPr>
      </w:pPr>
    </w:p>
    <w:p w:rsidR="00714732" w:rsidRPr="006A3957" w:rsidRDefault="00714732" w:rsidP="00714732">
      <w:pPr>
        <w:spacing w:after="0" w:line="240" w:lineRule="auto"/>
        <w:jc w:val="center"/>
        <w:rPr>
          <w:rFonts w:ascii="Arial" w:hAnsi="Arial" w:cs="Arial"/>
        </w:rPr>
      </w:pPr>
    </w:p>
    <w:p w:rsidR="00EE2F30" w:rsidRDefault="00EE2F30" w:rsidP="00EE2F30">
      <w:pPr>
        <w:spacing w:after="0" w:line="240" w:lineRule="auto"/>
        <w:rPr>
          <w:rFonts w:ascii="Arial" w:hAnsi="Arial" w:cs="Arial"/>
        </w:rPr>
      </w:pPr>
    </w:p>
    <w:p w:rsidR="00166EBE" w:rsidRDefault="00166EBE" w:rsidP="00EE2F30">
      <w:pPr>
        <w:spacing w:after="0" w:line="240" w:lineRule="auto"/>
        <w:jc w:val="center"/>
        <w:rPr>
          <w:rFonts w:ascii="Arial" w:hAnsi="Arial" w:cs="Arial"/>
          <w:b/>
        </w:rPr>
      </w:pPr>
    </w:p>
    <w:p w:rsidR="00166EBE" w:rsidRDefault="00166EBE" w:rsidP="00EE2F30">
      <w:pPr>
        <w:spacing w:after="0" w:line="240" w:lineRule="auto"/>
        <w:jc w:val="center"/>
        <w:rPr>
          <w:rFonts w:ascii="Arial" w:hAnsi="Arial" w:cs="Arial"/>
          <w:b/>
        </w:rPr>
      </w:pPr>
    </w:p>
    <w:p w:rsidR="00A47963" w:rsidRPr="00032FA7" w:rsidRDefault="00767BD6" w:rsidP="00EE2F30">
      <w:pPr>
        <w:spacing w:after="0" w:line="240" w:lineRule="auto"/>
        <w:jc w:val="center"/>
        <w:rPr>
          <w:rFonts w:ascii="Arial" w:hAnsi="Arial" w:cs="Arial"/>
          <w:b/>
        </w:rPr>
      </w:pPr>
      <w:bookmarkStart w:id="0" w:name="_GoBack"/>
      <w:bookmarkEnd w:id="0"/>
      <w:r>
        <w:rPr>
          <w:rFonts w:ascii="Arial" w:hAnsi="Arial" w:cs="Arial"/>
          <w:b/>
        </w:rPr>
        <w:lastRenderedPageBreak/>
        <w:t xml:space="preserve">REGLAMENTO </w:t>
      </w:r>
      <w:r w:rsidR="00BC58F5">
        <w:rPr>
          <w:rFonts w:ascii="Arial" w:hAnsi="Arial" w:cs="Arial"/>
          <w:b/>
        </w:rPr>
        <w:t>DE LA PRODUCCIÓ</w:t>
      </w:r>
      <w:r w:rsidR="00A47963" w:rsidRPr="00032FA7">
        <w:rPr>
          <w:rFonts w:ascii="Arial" w:hAnsi="Arial" w:cs="Arial"/>
          <w:b/>
        </w:rPr>
        <w:t>N INTELECTUAL E INDUSTRIAL DEL SISTEMA DE LA UNIVERSIDAD BOLIVIANA, SUB.</w:t>
      </w:r>
    </w:p>
    <w:p w:rsidR="00767BD6" w:rsidRPr="00032FA7" w:rsidRDefault="00767BD6" w:rsidP="00767BD6">
      <w:pPr>
        <w:rPr>
          <w:rFonts w:ascii="Arial" w:hAnsi="Arial" w:cs="Arial"/>
        </w:rPr>
      </w:pPr>
    </w:p>
    <w:p w:rsidR="00A47963" w:rsidRPr="00032FA7" w:rsidRDefault="00BC58F5" w:rsidP="00A47963">
      <w:pPr>
        <w:jc w:val="center"/>
        <w:rPr>
          <w:rFonts w:ascii="Arial" w:hAnsi="Arial" w:cs="Arial"/>
          <w:b/>
        </w:rPr>
      </w:pPr>
      <w:r>
        <w:rPr>
          <w:rFonts w:ascii="Arial" w:hAnsi="Arial" w:cs="Arial"/>
          <w:b/>
        </w:rPr>
        <w:t>Í</w:t>
      </w:r>
      <w:r w:rsidR="00A47963" w:rsidRPr="00032FA7">
        <w:rPr>
          <w:rFonts w:ascii="Arial" w:hAnsi="Arial" w:cs="Arial"/>
          <w:b/>
        </w:rPr>
        <w:t>NDICE GENERAL</w:t>
      </w:r>
    </w:p>
    <w:p w:rsidR="00A47963" w:rsidRPr="00032FA7" w:rsidRDefault="00A47963" w:rsidP="00A47963">
      <w:pPr>
        <w:spacing w:after="0" w:line="240" w:lineRule="auto"/>
        <w:rPr>
          <w:rFonts w:ascii="Arial" w:hAnsi="Arial" w:cs="Arial"/>
        </w:rPr>
      </w:pPr>
      <w:r w:rsidRPr="00032FA7">
        <w:rPr>
          <w:rFonts w:ascii="Arial" w:hAnsi="Arial" w:cs="Arial"/>
        </w:rPr>
        <w:t>Presentación…………………………………………………………………………………</w:t>
      </w:r>
      <w:r w:rsidR="00865A9F">
        <w:rPr>
          <w:rFonts w:ascii="Arial" w:hAnsi="Arial" w:cs="Arial"/>
        </w:rPr>
        <w:t>………….3</w:t>
      </w:r>
    </w:p>
    <w:p w:rsidR="00A47963" w:rsidRPr="00032FA7" w:rsidRDefault="00A47963" w:rsidP="00A47963">
      <w:pPr>
        <w:spacing w:after="0" w:line="240" w:lineRule="auto"/>
        <w:rPr>
          <w:rFonts w:ascii="Arial" w:hAnsi="Arial" w:cs="Arial"/>
        </w:rPr>
      </w:pPr>
      <w:r w:rsidRPr="00032FA7">
        <w:rPr>
          <w:rFonts w:ascii="Arial" w:hAnsi="Arial" w:cs="Arial"/>
        </w:rPr>
        <w:t>Título Preliminar……………………………………………………………………………</w:t>
      </w:r>
      <w:r w:rsidR="00865A9F">
        <w:rPr>
          <w:rFonts w:ascii="Arial" w:hAnsi="Arial" w:cs="Arial"/>
        </w:rPr>
        <w:t>…………...8</w:t>
      </w:r>
    </w:p>
    <w:p w:rsidR="00A47963" w:rsidRPr="00032FA7" w:rsidRDefault="00A47963" w:rsidP="00A47963">
      <w:pPr>
        <w:spacing w:after="0" w:line="240" w:lineRule="auto"/>
        <w:rPr>
          <w:rFonts w:ascii="Arial" w:hAnsi="Arial" w:cs="Arial"/>
        </w:rPr>
      </w:pPr>
      <w:r w:rsidRPr="00032FA7">
        <w:rPr>
          <w:rFonts w:ascii="Arial" w:hAnsi="Arial" w:cs="Arial"/>
        </w:rPr>
        <w:t>Política General del SUB…………………………………………………</w:t>
      </w:r>
      <w:r w:rsidR="00865A9F">
        <w:rPr>
          <w:rFonts w:ascii="Arial" w:hAnsi="Arial" w:cs="Arial"/>
        </w:rPr>
        <w:t>……………………………8</w:t>
      </w:r>
    </w:p>
    <w:p w:rsidR="00EA3B37" w:rsidRDefault="00EA3B37" w:rsidP="00A47963">
      <w:pPr>
        <w:autoSpaceDE w:val="0"/>
        <w:autoSpaceDN w:val="0"/>
        <w:adjustRightInd w:val="0"/>
        <w:spacing w:after="0" w:line="240" w:lineRule="auto"/>
        <w:jc w:val="center"/>
        <w:rPr>
          <w:rFonts w:ascii="Arial" w:hAnsi="Arial" w:cs="Arial"/>
          <w:b/>
          <w:bCs/>
          <w:color w:val="000000"/>
        </w:rPr>
      </w:pPr>
    </w:p>
    <w:p w:rsidR="00A47963" w:rsidRPr="00032FA7" w:rsidRDefault="00A47963" w:rsidP="00A47963">
      <w:pPr>
        <w:autoSpaceDE w:val="0"/>
        <w:autoSpaceDN w:val="0"/>
        <w:adjustRightInd w:val="0"/>
        <w:spacing w:after="0" w:line="240" w:lineRule="auto"/>
        <w:jc w:val="center"/>
        <w:rPr>
          <w:rFonts w:ascii="Arial" w:hAnsi="Arial" w:cs="Arial"/>
          <w:color w:val="000000"/>
        </w:rPr>
      </w:pPr>
      <w:r w:rsidRPr="00032FA7">
        <w:rPr>
          <w:rFonts w:ascii="Arial" w:hAnsi="Arial" w:cs="Arial"/>
          <w:b/>
          <w:bCs/>
          <w:color w:val="000000"/>
        </w:rPr>
        <w:t>TÍTULO I</w:t>
      </w:r>
    </w:p>
    <w:p w:rsidR="00EA3B37" w:rsidRDefault="00EA3B37" w:rsidP="00A47963">
      <w:pPr>
        <w:autoSpaceDE w:val="0"/>
        <w:autoSpaceDN w:val="0"/>
        <w:adjustRightInd w:val="0"/>
        <w:spacing w:after="0" w:line="240" w:lineRule="auto"/>
        <w:jc w:val="center"/>
        <w:rPr>
          <w:rFonts w:ascii="Arial" w:hAnsi="Arial" w:cs="Arial"/>
          <w:b/>
          <w:bCs/>
          <w:color w:val="000000"/>
        </w:rPr>
      </w:pPr>
    </w:p>
    <w:p w:rsidR="00A47963" w:rsidRPr="006F62B9" w:rsidRDefault="00A47963" w:rsidP="00A47963">
      <w:pPr>
        <w:autoSpaceDE w:val="0"/>
        <w:autoSpaceDN w:val="0"/>
        <w:adjustRightInd w:val="0"/>
        <w:spacing w:after="0" w:line="240" w:lineRule="auto"/>
        <w:jc w:val="center"/>
        <w:rPr>
          <w:rFonts w:ascii="Arial" w:hAnsi="Arial" w:cs="Arial"/>
          <w:color w:val="000000"/>
        </w:rPr>
      </w:pPr>
      <w:r w:rsidRPr="00032FA7">
        <w:rPr>
          <w:rFonts w:ascii="Arial" w:hAnsi="Arial" w:cs="Arial"/>
          <w:b/>
          <w:bCs/>
          <w:color w:val="000000"/>
        </w:rPr>
        <w:t>CAPÍTULO I</w:t>
      </w:r>
      <w:r w:rsidR="006F62B9">
        <w:rPr>
          <w:rFonts w:ascii="Arial" w:hAnsi="Arial" w:cs="Arial"/>
          <w:b/>
          <w:bCs/>
          <w:color w:val="000000"/>
        </w:rPr>
        <w:t xml:space="preserve">                                                             </w:t>
      </w:r>
    </w:p>
    <w:p w:rsidR="00A47963" w:rsidRPr="00032FA7" w:rsidRDefault="00A47963" w:rsidP="00A47963">
      <w:pPr>
        <w:autoSpaceDE w:val="0"/>
        <w:autoSpaceDN w:val="0"/>
        <w:adjustRightInd w:val="0"/>
        <w:spacing w:after="0" w:line="240" w:lineRule="auto"/>
        <w:jc w:val="center"/>
        <w:rPr>
          <w:rFonts w:ascii="Arial" w:hAnsi="Arial" w:cs="Arial"/>
          <w:b/>
          <w:bCs/>
          <w:color w:val="000000"/>
        </w:rPr>
      </w:pPr>
      <w:r w:rsidRPr="00032FA7">
        <w:rPr>
          <w:rFonts w:ascii="Arial" w:hAnsi="Arial" w:cs="Arial"/>
          <w:b/>
          <w:bCs/>
          <w:color w:val="000000"/>
        </w:rPr>
        <w:t>DISPOSICIONES GENERALES Y PRINCIPIOS</w:t>
      </w:r>
      <w:r w:rsidR="006F62B9">
        <w:rPr>
          <w:rFonts w:ascii="Arial" w:hAnsi="Arial" w:cs="Arial"/>
          <w:bCs/>
          <w:color w:val="000000"/>
        </w:rPr>
        <w:t xml:space="preserve">         </w:t>
      </w:r>
      <w:r w:rsidRPr="00032FA7">
        <w:rPr>
          <w:rFonts w:ascii="Arial" w:hAnsi="Arial" w:cs="Arial"/>
          <w:b/>
          <w:bCs/>
          <w:color w:val="000000"/>
        </w:rPr>
        <w:t xml:space="preserve"> </w:t>
      </w:r>
    </w:p>
    <w:p w:rsidR="00A47963" w:rsidRPr="00032FA7" w:rsidRDefault="00A47963" w:rsidP="00A47963">
      <w:pPr>
        <w:spacing w:after="0" w:line="240" w:lineRule="auto"/>
        <w:rPr>
          <w:rFonts w:ascii="Arial" w:hAnsi="Arial" w:cs="Arial"/>
          <w:b/>
        </w:rPr>
      </w:pPr>
      <w:r w:rsidRPr="00032FA7">
        <w:rPr>
          <w:rFonts w:ascii="Arial" w:hAnsi="Arial" w:cs="Arial"/>
        </w:rPr>
        <w:t>Artículo 1. Del Objeto</w:t>
      </w:r>
      <w:r w:rsidR="006F62B9">
        <w:rPr>
          <w:rFonts w:ascii="Arial" w:hAnsi="Arial" w:cs="Arial"/>
        </w:rPr>
        <w:t>…………………………………………………………………………………..9</w:t>
      </w:r>
    </w:p>
    <w:p w:rsidR="00A47963" w:rsidRPr="00032FA7" w:rsidRDefault="00A47963" w:rsidP="00A47963">
      <w:pPr>
        <w:spacing w:after="0" w:line="240" w:lineRule="auto"/>
        <w:rPr>
          <w:rFonts w:ascii="Arial" w:hAnsi="Arial" w:cs="Arial"/>
        </w:rPr>
      </w:pPr>
      <w:r w:rsidRPr="00032FA7">
        <w:rPr>
          <w:rFonts w:ascii="Arial" w:hAnsi="Arial" w:cs="Arial"/>
        </w:rPr>
        <w:t>Artículo 2. De la misión del Sistema de la Universidad Boliviana</w:t>
      </w:r>
    </w:p>
    <w:p w:rsidR="00A47963" w:rsidRPr="00032FA7" w:rsidRDefault="00A47963" w:rsidP="00A47963">
      <w:pPr>
        <w:spacing w:after="0" w:line="240" w:lineRule="auto"/>
        <w:rPr>
          <w:rFonts w:ascii="Arial" w:hAnsi="Arial" w:cs="Arial"/>
        </w:rPr>
      </w:pPr>
      <w:r w:rsidRPr="00032FA7">
        <w:rPr>
          <w:rFonts w:ascii="Arial" w:hAnsi="Arial" w:cs="Arial"/>
        </w:rPr>
        <w:t>Artículo 3. De la función académica y social</w:t>
      </w:r>
    </w:p>
    <w:p w:rsidR="00A47963" w:rsidRPr="00032FA7" w:rsidRDefault="00D51A7E" w:rsidP="00A47963">
      <w:pPr>
        <w:spacing w:after="0" w:line="240" w:lineRule="auto"/>
        <w:rPr>
          <w:rFonts w:ascii="Arial" w:hAnsi="Arial" w:cs="Arial"/>
        </w:rPr>
      </w:pPr>
      <w:r>
        <w:rPr>
          <w:rFonts w:ascii="Arial" w:hAnsi="Arial" w:cs="Arial"/>
        </w:rPr>
        <w:t>Artículo 4. De los Deberes y</w:t>
      </w:r>
      <w:r w:rsidR="00A47963" w:rsidRPr="00032FA7">
        <w:rPr>
          <w:rFonts w:ascii="Arial" w:hAnsi="Arial" w:cs="Arial"/>
        </w:rPr>
        <w:t xml:space="preserve"> Derechos de la Universidad Boliviana.</w:t>
      </w:r>
    </w:p>
    <w:p w:rsidR="00A47963" w:rsidRPr="00032FA7" w:rsidRDefault="00A47963" w:rsidP="00A47963">
      <w:pPr>
        <w:spacing w:after="0" w:line="240" w:lineRule="auto"/>
        <w:rPr>
          <w:rFonts w:ascii="Arial" w:hAnsi="Arial" w:cs="Arial"/>
        </w:rPr>
      </w:pPr>
      <w:r w:rsidRPr="00032FA7">
        <w:rPr>
          <w:rFonts w:ascii="Arial" w:hAnsi="Arial" w:cs="Arial"/>
        </w:rPr>
        <w:t>Artículo 5. Principios de la propiedad intelectual universitaria</w:t>
      </w:r>
    </w:p>
    <w:p w:rsidR="00A47963" w:rsidRPr="00032FA7" w:rsidRDefault="00A47963" w:rsidP="00A47963">
      <w:pPr>
        <w:pStyle w:val="Prrafodelista"/>
        <w:numPr>
          <w:ilvl w:val="0"/>
          <w:numId w:val="24"/>
        </w:numPr>
        <w:spacing w:after="0" w:line="240" w:lineRule="auto"/>
        <w:rPr>
          <w:rFonts w:ascii="Arial" w:hAnsi="Arial" w:cs="Arial"/>
        </w:rPr>
      </w:pPr>
      <w:r w:rsidRPr="00032FA7">
        <w:rPr>
          <w:rFonts w:ascii="Arial" w:hAnsi="Arial" w:cs="Arial"/>
        </w:rPr>
        <w:t>Buena Fe y Compromiso de los Creadores.</w:t>
      </w:r>
    </w:p>
    <w:p w:rsidR="00A47963" w:rsidRPr="00032FA7" w:rsidRDefault="00A47963" w:rsidP="00A47963">
      <w:pPr>
        <w:pStyle w:val="Prrafodelista"/>
        <w:numPr>
          <w:ilvl w:val="0"/>
          <w:numId w:val="24"/>
        </w:numPr>
        <w:spacing w:after="0" w:line="240" w:lineRule="auto"/>
        <w:rPr>
          <w:rFonts w:ascii="Arial" w:hAnsi="Arial" w:cs="Arial"/>
        </w:rPr>
      </w:pPr>
      <w:r w:rsidRPr="00032FA7">
        <w:rPr>
          <w:rFonts w:ascii="Arial" w:hAnsi="Arial" w:cs="Arial"/>
        </w:rPr>
        <w:t>Modalidades Asociativas</w:t>
      </w:r>
      <w:r w:rsidR="00B15F2A">
        <w:rPr>
          <w:rFonts w:ascii="Arial" w:hAnsi="Arial" w:cs="Arial"/>
        </w:rPr>
        <w:t>…………………………………………………………………….10</w:t>
      </w:r>
      <w:r w:rsidRPr="00032FA7">
        <w:rPr>
          <w:rFonts w:ascii="Arial" w:hAnsi="Arial" w:cs="Arial"/>
        </w:rPr>
        <w:t>.</w:t>
      </w:r>
    </w:p>
    <w:p w:rsidR="00A47963" w:rsidRPr="00032FA7" w:rsidRDefault="00A47963" w:rsidP="00A47963">
      <w:pPr>
        <w:pStyle w:val="Prrafodelista"/>
        <w:numPr>
          <w:ilvl w:val="0"/>
          <w:numId w:val="24"/>
        </w:numPr>
        <w:spacing w:after="0" w:line="240" w:lineRule="auto"/>
        <w:rPr>
          <w:rFonts w:ascii="Arial" w:hAnsi="Arial" w:cs="Arial"/>
        </w:rPr>
      </w:pPr>
      <w:r w:rsidRPr="00032FA7">
        <w:rPr>
          <w:rFonts w:ascii="Arial" w:hAnsi="Arial" w:cs="Arial"/>
        </w:rPr>
        <w:t>Responsabilidad</w:t>
      </w:r>
    </w:p>
    <w:p w:rsidR="00A47963" w:rsidRPr="00032FA7" w:rsidRDefault="00A47963" w:rsidP="00A47963">
      <w:pPr>
        <w:pStyle w:val="Prrafodelista"/>
        <w:numPr>
          <w:ilvl w:val="0"/>
          <w:numId w:val="24"/>
        </w:numPr>
        <w:spacing w:after="0" w:line="240" w:lineRule="auto"/>
        <w:rPr>
          <w:rFonts w:ascii="Arial" w:hAnsi="Arial" w:cs="Arial"/>
        </w:rPr>
      </w:pPr>
      <w:r w:rsidRPr="00032FA7">
        <w:rPr>
          <w:rFonts w:ascii="Arial" w:hAnsi="Arial" w:cs="Arial"/>
        </w:rPr>
        <w:t>Conservación del Patrimonio Intelectual</w:t>
      </w:r>
    </w:p>
    <w:p w:rsidR="00A47963" w:rsidRPr="00032FA7" w:rsidRDefault="00A47963" w:rsidP="00A47963">
      <w:pPr>
        <w:pStyle w:val="Prrafodelista"/>
        <w:numPr>
          <w:ilvl w:val="0"/>
          <w:numId w:val="24"/>
        </w:numPr>
        <w:spacing w:after="0" w:line="240" w:lineRule="auto"/>
        <w:rPr>
          <w:rFonts w:ascii="Arial" w:hAnsi="Arial" w:cs="Arial"/>
        </w:rPr>
      </w:pPr>
      <w:r w:rsidRPr="00032FA7">
        <w:rPr>
          <w:rFonts w:ascii="Arial" w:hAnsi="Arial" w:cs="Arial"/>
        </w:rPr>
        <w:t xml:space="preserve">Respeto a los derechos de propiedad Intelectual </w:t>
      </w:r>
    </w:p>
    <w:p w:rsidR="00A47963" w:rsidRDefault="00A47963" w:rsidP="00A47963">
      <w:pPr>
        <w:pStyle w:val="Prrafodelista"/>
        <w:numPr>
          <w:ilvl w:val="0"/>
          <w:numId w:val="24"/>
        </w:numPr>
        <w:spacing w:after="0" w:line="240" w:lineRule="auto"/>
        <w:rPr>
          <w:rFonts w:ascii="Arial" w:hAnsi="Arial" w:cs="Arial"/>
        </w:rPr>
      </w:pPr>
      <w:r w:rsidRPr="00032FA7">
        <w:rPr>
          <w:rFonts w:ascii="Arial" w:hAnsi="Arial" w:cs="Arial"/>
        </w:rPr>
        <w:t>Defensa</w:t>
      </w:r>
      <w:r w:rsidR="00235B05">
        <w:rPr>
          <w:rFonts w:ascii="Arial" w:hAnsi="Arial" w:cs="Arial"/>
        </w:rPr>
        <w:t xml:space="preserve"> de los actos de plagio</w:t>
      </w:r>
    </w:p>
    <w:p w:rsidR="00235B05" w:rsidRPr="00032FA7" w:rsidRDefault="00235B05" w:rsidP="00A47963">
      <w:pPr>
        <w:pStyle w:val="Prrafodelista"/>
        <w:numPr>
          <w:ilvl w:val="0"/>
          <w:numId w:val="24"/>
        </w:numPr>
        <w:spacing w:after="0" w:line="240" w:lineRule="auto"/>
        <w:rPr>
          <w:rFonts w:ascii="Arial" w:hAnsi="Arial" w:cs="Arial"/>
        </w:rPr>
      </w:pPr>
      <w:r>
        <w:rPr>
          <w:rFonts w:ascii="Arial" w:hAnsi="Arial" w:cs="Arial"/>
        </w:rPr>
        <w:t>Libertad de Investigación</w:t>
      </w:r>
    </w:p>
    <w:p w:rsidR="00A47963" w:rsidRPr="00032FA7" w:rsidRDefault="00A47963" w:rsidP="00A47963">
      <w:pPr>
        <w:pStyle w:val="Prrafodelista"/>
        <w:numPr>
          <w:ilvl w:val="0"/>
          <w:numId w:val="24"/>
        </w:numPr>
        <w:spacing w:after="0" w:line="240" w:lineRule="auto"/>
        <w:rPr>
          <w:rFonts w:ascii="Arial" w:hAnsi="Arial" w:cs="Arial"/>
        </w:rPr>
      </w:pPr>
      <w:r w:rsidRPr="00032FA7">
        <w:rPr>
          <w:rFonts w:ascii="Arial" w:hAnsi="Arial" w:cs="Arial"/>
        </w:rPr>
        <w:t>Protección de los Símbolos</w:t>
      </w:r>
    </w:p>
    <w:p w:rsidR="00A47963" w:rsidRPr="00032FA7" w:rsidRDefault="00A47963" w:rsidP="00A47963">
      <w:pPr>
        <w:pStyle w:val="Prrafodelista"/>
        <w:numPr>
          <w:ilvl w:val="0"/>
          <w:numId w:val="24"/>
        </w:numPr>
        <w:spacing w:after="0" w:line="240" w:lineRule="auto"/>
        <w:rPr>
          <w:rFonts w:ascii="Arial" w:hAnsi="Arial" w:cs="Arial"/>
        </w:rPr>
      </w:pPr>
      <w:r w:rsidRPr="00032FA7">
        <w:rPr>
          <w:rFonts w:ascii="Arial" w:hAnsi="Arial" w:cs="Arial"/>
        </w:rPr>
        <w:t>Protección de la documentación académica</w:t>
      </w:r>
    </w:p>
    <w:p w:rsidR="00A47963" w:rsidRPr="00032FA7" w:rsidRDefault="00A47963" w:rsidP="00A47963">
      <w:pPr>
        <w:pStyle w:val="Prrafodelista"/>
        <w:numPr>
          <w:ilvl w:val="0"/>
          <w:numId w:val="24"/>
        </w:numPr>
        <w:spacing w:after="0" w:line="240" w:lineRule="auto"/>
        <w:rPr>
          <w:rFonts w:ascii="Arial" w:hAnsi="Arial" w:cs="Arial"/>
        </w:rPr>
      </w:pPr>
      <w:r w:rsidRPr="00032FA7">
        <w:rPr>
          <w:rFonts w:ascii="Arial" w:hAnsi="Arial" w:cs="Arial"/>
        </w:rPr>
        <w:t>Favorabilidad</w:t>
      </w:r>
    </w:p>
    <w:p w:rsidR="00A47963" w:rsidRPr="00032FA7" w:rsidRDefault="00A47963" w:rsidP="00A47963">
      <w:pPr>
        <w:pStyle w:val="Prrafodelista"/>
        <w:numPr>
          <w:ilvl w:val="0"/>
          <w:numId w:val="24"/>
        </w:numPr>
        <w:spacing w:after="0" w:line="240" w:lineRule="auto"/>
        <w:rPr>
          <w:rFonts w:ascii="Arial" w:hAnsi="Arial" w:cs="Arial"/>
        </w:rPr>
      </w:pPr>
      <w:r w:rsidRPr="00032FA7">
        <w:rPr>
          <w:rFonts w:ascii="Arial" w:hAnsi="Arial" w:cs="Arial"/>
        </w:rPr>
        <w:t>Confidencialidad</w:t>
      </w:r>
    </w:p>
    <w:p w:rsidR="00A47963" w:rsidRPr="00032FA7" w:rsidRDefault="00A47963" w:rsidP="00A47963">
      <w:pPr>
        <w:pStyle w:val="Prrafodelista"/>
        <w:numPr>
          <w:ilvl w:val="0"/>
          <w:numId w:val="24"/>
        </w:numPr>
        <w:spacing w:after="0" w:line="240" w:lineRule="auto"/>
        <w:rPr>
          <w:rFonts w:ascii="Arial" w:hAnsi="Arial" w:cs="Arial"/>
        </w:rPr>
      </w:pPr>
      <w:r w:rsidRPr="00032FA7">
        <w:rPr>
          <w:rFonts w:ascii="Arial" w:hAnsi="Arial" w:cs="Arial"/>
        </w:rPr>
        <w:t>Representatividad</w:t>
      </w:r>
    </w:p>
    <w:p w:rsidR="00A47963" w:rsidRPr="00032FA7" w:rsidRDefault="00A47963" w:rsidP="00A47963">
      <w:pPr>
        <w:pStyle w:val="Prrafodelista"/>
        <w:numPr>
          <w:ilvl w:val="0"/>
          <w:numId w:val="24"/>
        </w:numPr>
        <w:spacing w:after="0" w:line="240" w:lineRule="auto"/>
        <w:rPr>
          <w:rFonts w:ascii="Arial" w:hAnsi="Arial" w:cs="Arial"/>
        </w:rPr>
      </w:pPr>
      <w:r w:rsidRPr="00032FA7">
        <w:rPr>
          <w:rFonts w:ascii="Arial" w:hAnsi="Arial" w:cs="Arial"/>
        </w:rPr>
        <w:t>Protección Jurídica</w:t>
      </w:r>
    </w:p>
    <w:p w:rsidR="00A47963" w:rsidRPr="00032FA7" w:rsidRDefault="00A47963" w:rsidP="00A47963">
      <w:pPr>
        <w:spacing w:after="0" w:line="240" w:lineRule="auto"/>
        <w:jc w:val="both"/>
        <w:rPr>
          <w:rFonts w:ascii="Arial" w:eastAsia="Times New Roman" w:hAnsi="Arial" w:cs="Arial"/>
          <w:lang w:eastAsia="es-ES"/>
        </w:rPr>
      </w:pPr>
      <w:r w:rsidRPr="00032FA7">
        <w:rPr>
          <w:rFonts w:ascii="Arial" w:eastAsia="Times New Roman" w:hAnsi="Arial" w:cs="Arial"/>
          <w:lang w:eastAsia="es-ES"/>
        </w:rPr>
        <w:t>Artículo 6. Actores universitarios involucrados</w:t>
      </w:r>
      <w:r w:rsidR="00B15F2A">
        <w:rPr>
          <w:rFonts w:ascii="Arial" w:eastAsia="Times New Roman" w:hAnsi="Arial" w:cs="Arial"/>
          <w:lang w:eastAsia="es-ES"/>
        </w:rPr>
        <w:t>…………………………………………………….11</w:t>
      </w:r>
    </w:p>
    <w:p w:rsidR="00A47963" w:rsidRPr="00032FA7" w:rsidRDefault="00A47963" w:rsidP="00A47963">
      <w:pPr>
        <w:pStyle w:val="Prrafodelista"/>
        <w:numPr>
          <w:ilvl w:val="0"/>
          <w:numId w:val="25"/>
        </w:numPr>
        <w:spacing w:after="0" w:line="240" w:lineRule="auto"/>
        <w:jc w:val="both"/>
        <w:rPr>
          <w:rFonts w:ascii="Arial" w:eastAsia="Times New Roman" w:hAnsi="Arial" w:cs="Arial"/>
          <w:lang w:eastAsia="es-ES"/>
        </w:rPr>
      </w:pPr>
      <w:r w:rsidRPr="00032FA7">
        <w:rPr>
          <w:rFonts w:ascii="Arial" w:eastAsia="Times New Roman" w:hAnsi="Arial" w:cs="Arial"/>
          <w:lang w:eastAsia="es-ES"/>
        </w:rPr>
        <w:t>Personal académico</w:t>
      </w:r>
    </w:p>
    <w:p w:rsidR="00A47963" w:rsidRPr="00032FA7" w:rsidRDefault="00A47963" w:rsidP="00A47963">
      <w:pPr>
        <w:pStyle w:val="Prrafodelista"/>
        <w:numPr>
          <w:ilvl w:val="0"/>
          <w:numId w:val="25"/>
        </w:numPr>
        <w:spacing w:after="0" w:line="240" w:lineRule="auto"/>
        <w:jc w:val="both"/>
        <w:rPr>
          <w:rFonts w:ascii="Arial" w:eastAsia="Times New Roman" w:hAnsi="Arial" w:cs="Arial"/>
          <w:lang w:eastAsia="es-ES"/>
        </w:rPr>
      </w:pPr>
      <w:r w:rsidRPr="00032FA7">
        <w:rPr>
          <w:rFonts w:ascii="Arial" w:eastAsia="Times New Roman" w:hAnsi="Arial" w:cs="Arial"/>
          <w:lang w:eastAsia="es-ES"/>
        </w:rPr>
        <w:t>Estudiante</w:t>
      </w:r>
    </w:p>
    <w:p w:rsidR="00A47963" w:rsidRPr="00032FA7" w:rsidRDefault="00A47963" w:rsidP="00A47963">
      <w:pPr>
        <w:pStyle w:val="Prrafodelista"/>
        <w:numPr>
          <w:ilvl w:val="0"/>
          <w:numId w:val="25"/>
        </w:numPr>
        <w:spacing w:after="0" w:line="240" w:lineRule="auto"/>
        <w:jc w:val="both"/>
        <w:rPr>
          <w:rFonts w:ascii="Arial" w:eastAsia="Times New Roman" w:hAnsi="Arial" w:cs="Arial"/>
          <w:lang w:eastAsia="es-ES"/>
        </w:rPr>
      </w:pPr>
      <w:r w:rsidRPr="00032FA7">
        <w:rPr>
          <w:rFonts w:ascii="Arial" w:eastAsia="Times New Roman" w:hAnsi="Arial" w:cs="Arial"/>
          <w:lang w:eastAsia="es-ES"/>
        </w:rPr>
        <w:t>Personal administrativo</w:t>
      </w:r>
    </w:p>
    <w:p w:rsidR="00A47963" w:rsidRPr="00032FA7" w:rsidRDefault="00A47963" w:rsidP="00A47963">
      <w:pPr>
        <w:pStyle w:val="Prrafodelista"/>
        <w:numPr>
          <w:ilvl w:val="0"/>
          <w:numId w:val="25"/>
        </w:numPr>
        <w:spacing w:after="0" w:line="240" w:lineRule="auto"/>
        <w:jc w:val="both"/>
        <w:rPr>
          <w:rFonts w:ascii="Arial" w:eastAsia="Times New Roman" w:hAnsi="Arial" w:cs="Arial"/>
          <w:lang w:eastAsia="es-ES"/>
        </w:rPr>
      </w:pPr>
      <w:r w:rsidRPr="00032FA7">
        <w:rPr>
          <w:rFonts w:ascii="Arial" w:eastAsia="Times New Roman" w:hAnsi="Arial" w:cs="Arial"/>
          <w:lang w:eastAsia="es-ES"/>
        </w:rPr>
        <w:t>Particular o tercero</w:t>
      </w:r>
    </w:p>
    <w:p w:rsidR="00EA3B37" w:rsidRDefault="00EA3B37" w:rsidP="00A47963">
      <w:pPr>
        <w:spacing w:after="0" w:line="240" w:lineRule="auto"/>
        <w:jc w:val="center"/>
        <w:rPr>
          <w:rFonts w:ascii="Arial" w:hAnsi="Arial" w:cs="Arial"/>
          <w:b/>
        </w:rPr>
      </w:pPr>
    </w:p>
    <w:p w:rsidR="00A47963" w:rsidRPr="00032FA7" w:rsidRDefault="00BC58F5" w:rsidP="00A47963">
      <w:pPr>
        <w:spacing w:after="0" w:line="240" w:lineRule="auto"/>
        <w:jc w:val="center"/>
        <w:rPr>
          <w:rFonts w:ascii="Arial" w:hAnsi="Arial" w:cs="Arial"/>
          <w:b/>
        </w:rPr>
      </w:pPr>
      <w:r>
        <w:rPr>
          <w:rFonts w:ascii="Arial" w:hAnsi="Arial" w:cs="Arial"/>
          <w:b/>
        </w:rPr>
        <w:t>CAPÍ</w:t>
      </w:r>
      <w:r w:rsidR="00A47963" w:rsidRPr="00032FA7">
        <w:rPr>
          <w:rFonts w:ascii="Arial" w:hAnsi="Arial" w:cs="Arial"/>
          <w:b/>
        </w:rPr>
        <w:t>TULO II</w:t>
      </w:r>
    </w:p>
    <w:p w:rsidR="00A47963" w:rsidRPr="00032FA7" w:rsidRDefault="00A47963" w:rsidP="00A47963">
      <w:pPr>
        <w:spacing w:after="0" w:line="240" w:lineRule="auto"/>
        <w:jc w:val="center"/>
        <w:rPr>
          <w:rFonts w:ascii="Arial" w:hAnsi="Arial" w:cs="Arial"/>
          <w:b/>
        </w:rPr>
      </w:pPr>
      <w:r w:rsidRPr="00032FA7">
        <w:rPr>
          <w:rFonts w:ascii="Arial" w:hAnsi="Arial" w:cs="Arial"/>
          <w:b/>
        </w:rPr>
        <w:t>PROPIEDAD INTELECTUAL</w:t>
      </w:r>
    </w:p>
    <w:p w:rsidR="00A47963" w:rsidRPr="00032FA7" w:rsidRDefault="00A47963" w:rsidP="00A47963">
      <w:pPr>
        <w:spacing w:after="0" w:line="240" w:lineRule="auto"/>
        <w:rPr>
          <w:rFonts w:ascii="Arial" w:hAnsi="Arial" w:cs="Arial"/>
        </w:rPr>
      </w:pPr>
      <w:r w:rsidRPr="00032FA7">
        <w:rPr>
          <w:rFonts w:ascii="Arial" w:hAnsi="Arial" w:cs="Arial"/>
        </w:rPr>
        <w:t>Artículo 7. Definición</w:t>
      </w:r>
      <w:r w:rsidR="00B15F2A">
        <w:rPr>
          <w:rFonts w:ascii="Arial" w:hAnsi="Arial" w:cs="Arial"/>
        </w:rPr>
        <w:t>…………………………………………………………………………………..12</w:t>
      </w:r>
      <w:r w:rsidRPr="00032FA7">
        <w:rPr>
          <w:rFonts w:ascii="Arial" w:hAnsi="Arial" w:cs="Arial"/>
        </w:rPr>
        <w:t xml:space="preserve"> </w:t>
      </w:r>
    </w:p>
    <w:p w:rsidR="00A47963" w:rsidRPr="00032FA7" w:rsidRDefault="00A47963" w:rsidP="00A47963">
      <w:pPr>
        <w:spacing w:after="0" w:line="240" w:lineRule="auto"/>
        <w:rPr>
          <w:rFonts w:ascii="Arial" w:hAnsi="Arial" w:cs="Arial"/>
        </w:rPr>
      </w:pPr>
      <w:r w:rsidRPr="00032FA7">
        <w:rPr>
          <w:rFonts w:ascii="Arial" w:hAnsi="Arial" w:cs="Arial"/>
        </w:rPr>
        <w:t>Comprende:</w:t>
      </w:r>
    </w:p>
    <w:p w:rsidR="00A47963" w:rsidRPr="00032FA7" w:rsidRDefault="00A47963" w:rsidP="00A47963">
      <w:pPr>
        <w:pStyle w:val="Prrafodelista"/>
        <w:numPr>
          <w:ilvl w:val="0"/>
          <w:numId w:val="26"/>
        </w:numPr>
        <w:spacing w:after="0" w:line="240" w:lineRule="auto"/>
        <w:rPr>
          <w:rFonts w:ascii="Arial" w:hAnsi="Arial" w:cs="Arial"/>
        </w:rPr>
      </w:pPr>
      <w:r w:rsidRPr="00032FA7">
        <w:rPr>
          <w:rFonts w:ascii="Arial" w:hAnsi="Arial" w:cs="Arial"/>
        </w:rPr>
        <w:t>El derecho de autor y derechos conexos</w:t>
      </w:r>
    </w:p>
    <w:p w:rsidR="00A47963" w:rsidRPr="00032FA7" w:rsidRDefault="00A47963" w:rsidP="00A47963">
      <w:pPr>
        <w:pStyle w:val="Prrafodelista"/>
        <w:numPr>
          <w:ilvl w:val="0"/>
          <w:numId w:val="26"/>
        </w:numPr>
        <w:spacing w:after="0" w:line="240" w:lineRule="auto"/>
        <w:rPr>
          <w:rFonts w:ascii="Arial" w:hAnsi="Arial" w:cs="Arial"/>
        </w:rPr>
      </w:pPr>
      <w:r w:rsidRPr="00032FA7">
        <w:rPr>
          <w:rFonts w:ascii="Arial" w:hAnsi="Arial" w:cs="Arial"/>
        </w:rPr>
        <w:t>La propiedad industrial</w:t>
      </w:r>
    </w:p>
    <w:p w:rsidR="00A47963" w:rsidRPr="00032FA7" w:rsidRDefault="00A47963" w:rsidP="00A47963">
      <w:pPr>
        <w:pStyle w:val="Prrafodelista"/>
        <w:numPr>
          <w:ilvl w:val="0"/>
          <w:numId w:val="26"/>
        </w:numPr>
        <w:spacing w:after="0" w:line="240" w:lineRule="auto"/>
        <w:rPr>
          <w:rFonts w:ascii="Arial" w:hAnsi="Arial" w:cs="Arial"/>
        </w:rPr>
      </w:pPr>
      <w:r w:rsidRPr="00032FA7">
        <w:rPr>
          <w:rFonts w:ascii="Arial" w:hAnsi="Arial" w:cs="Arial"/>
        </w:rPr>
        <w:t>Los circuitos integrados</w:t>
      </w:r>
    </w:p>
    <w:p w:rsidR="00A47963" w:rsidRPr="00032FA7" w:rsidRDefault="00A47963" w:rsidP="00A47963">
      <w:pPr>
        <w:pStyle w:val="Prrafodelista"/>
        <w:numPr>
          <w:ilvl w:val="0"/>
          <w:numId w:val="26"/>
        </w:numPr>
        <w:spacing w:after="0" w:line="240" w:lineRule="auto"/>
        <w:rPr>
          <w:rFonts w:ascii="Arial" w:hAnsi="Arial" w:cs="Arial"/>
        </w:rPr>
      </w:pPr>
      <w:r w:rsidRPr="00032FA7">
        <w:rPr>
          <w:rFonts w:ascii="Arial" w:hAnsi="Arial" w:cs="Arial"/>
        </w:rPr>
        <w:t>La biotecnología</w:t>
      </w:r>
    </w:p>
    <w:p w:rsidR="00A47963" w:rsidRPr="00032FA7" w:rsidRDefault="00A47963" w:rsidP="00A47963">
      <w:pPr>
        <w:pStyle w:val="Prrafodelista"/>
        <w:numPr>
          <w:ilvl w:val="0"/>
          <w:numId w:val="26"/>
        </w:numPr>
        <w:spacing w:after="0" w:line="240" w:lineRule="auto"/>
        <w:rPr>
          <w:rFonts w:ascii="Arial" w:hAnsi="Arial" w:cs="Arial"/>
        </w:rPr>
      </w:pPr>
      <w:r w:rsidRPr="00032FA7">
        <w:rPr>
          <w:rFonts w:ascii="Arial" w:hAnsi="Arial" w:cs="Arial"/>
        </w:rPr>
        <w:t>Los programas de ordenador o software</w:t>
      </w:r>
    </w:p>
    <w:p w:rsidR="00412453" w:rsidRPr="00767BD6" w:rsidRDefault="00A47963" w:rsidP="00767BD6">
      <w:pPr>
        <w:autoSpaceDE w:val="0"/>
        <w:autoSpaceDN w:val="0"/>
        <w:adjustRightInd w:val="0"/>
        <w:spacing w:after="0" w:line="240" w:lineRule="auto"/>
        <w:jc w:val="both"/>
        <w:rPr>
          <w:rFonts w:ascii="Arial" w:hAnsi="Arial" w:cs="Arial"/>
          <w:color w:val="000000"/>
        </w:rPr>
      </w:pPr>
      <w:r w:rsidRPr="00032FA7">
        <w:rPr>
          <w:rFonts w:ascii="Arial" w:hAnsi="Arial" w:cs="Arial"/>
          <w:color w:val="000000"/>
        </w:rPr>
        <w:t>Artículo 8. O</w:t>
      </w:r>
      <w:r w:rsidR="00095161">
        <w:rPr>
          <w:rFonts w:ascii="Arial" w:hAnsi="Arial" w:cs="Arial"/>
          <w:color w:val="000000"/>
        </w:rPr>
        <w:t>bjeto de la propiedad intelectual</w:t>
      </w:r>
    </w:p>
    <w:p w:rsidR="00EE2F30" w:rsidRDefault="00EE2F30" w:rsidP="00A47963">
      <w:pPr>
        <w:autoSpaceDE w:val="0"/>
        <w:autoSpaceDN w:val="0"/>
        <w:adjustRightInd w:val="0"/>
        <w:spacing w:after="0" w:line="240" w:lineRule="auto"/>
        <w:jc w:val="center"/>
        <w:rPr>
          <w:rFonts w:ascii="Arial" w:hAnsi="Arial" w:cs="Arial"/>
          <w:b/>
          <w:bCs/>
          <w:color w:val="000000"/>
        </w:rPr>
      </w:pPr>
    </w:p>
    <w:p w:rsidR="00EE2F30" w:rsidRDefault="00EE2F30" w:rsidP="00A47963">
      <w:pPr>
        <w:autoSpaceDE w:val="0"/>
        <w:autoSpaceDN w:val="0"/>
        <w:adjustRightInd w:val="0"/>
        <w:spacing w:after="0" w:line="240" w:lineRule="auto"/>
        <w:jc w:val="center"/>
        <w:rPr>
          <w:rFonts w:ascii="Arial" w:hAnsi="Arial" w:cs="Arial"/>
          <w:b/>
          <w:bCs/>
          <w:color w:val="000000"/>
        </w:rPr>
      </w:pPr>
    </w:p>
    <w:p w:rsidR="00A47963" w:rsidRPr="00032FA7" w:rsidRDefault="00BC58F5" w:rsidP="00A4796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lastRenderedPageBreak/>
        <w:t>CAPÍ</w:t>
      </w:r>
      <w:r w:rsidR="00A47963" w:rsidRPr="00032FA7">
        <w:rPr>
          <w:rFonts w:ascii="Arial" w:hAnsi="Arial" w:cs="Arial"/>
          <w:b/>
          <w:bCs/>
          <w:color w:val="000000"/>
        </w:rPr>
        <w:t>TULO III</w:t>
      </w:r>
    </w:p>
    <w:p w:rsidR="00A47963" w:rsidRPr="00032FA7" w:rsidRDefault="00A47963" w:rsidP="00A47963">
      <w:pPr>
        <w:autoSpaceDE w:val="0"/>
        <w:autoSpaceDN w:val="0"/>
        <w:adjustRightInd w:val="0"/>
        <w:spacing w:after="0" w:line="240" w:lineRule="auto"/>
        <w:jc w:val="center"/>
        <w:rPr>
          <w:rFonts w:ascii="Arial" w:hAnsi="Arial" w:cs="Arial"/>
          <w:color w:val="000000"/>
        </w:rPr>
      </w:pPr>
      <w:r w:rsidRPr="00032FA7">
        <w:rPr>
          <w:rFonts w:ascii="Arial" w:hAnsi="Arial" w:cs="Arial"/>
          <w:b/>
          <w:bCs/>
          <w:color w:val="000000"/>
        </w:rPr>
        <w:t>DE LOS DERECHOS DE AUTOR</w:t>
      </w:r>
    </w:p>
    <w:p w:rsidR="00EA3B37" w:rsidRDefault="00EA3B37" w:rsidP="00A47963">
      <w:pPr>
        <w:autoSpaceDE w:val="0"/>
        <w:autoSpaceDN w:val="0"/>
        <w:adjustRightInd w:val="0"/>
        <w:spacing w:after="0" w:line="240" w:lineRule="auto"/>
        <w:jc w:val="both"/>
        <w:rPr>
          <w:rFonts w:ascii="Arial" w:hAnsi="Arial" w:cs="Arial"/>
          <w:bCs/>
          <w:color w:val="000000"/>
        </w:rPr>
      </w:pPr>
    </w:p>
    <w:p w:rsidR="00A47963" w:rsidRPr="00032FA7" w:rsidRDefault="00A47963" w:rsidP="00A47963">
      <w:pPr>
        <w:autoSpaceDE w:val="0"/>
        <w:autoSpaceDN w:val="0"/>
        <w:adjustRightInd w:val="0"/>
        <w:spacing w:after="0" w:line="240" w:lineRule="auto"/>
        <w:jc w:val="both"/>
        <w:rPr>
          <w:rFonts w:ascii="Arial" w:hAnsi="Arial" w:cs="Arial"/>
          <w:bCs/>
          <w:color w:val="000000"/>
        </w:rPr>
      </w:pPr>
      <w:r w:rsidRPr="00032FA7">
        <w:rPr>
          <w:rFonts w:ascii="Arial" w:hAnsi="Arial" w:cs="Arial"/>
          <w:bCs/>
          <w:color w:val="000000"/>
        </w:rPr>
        <w:t>Artículo 9. Derecho de Autor</w:t>
      </w:r>
      <w:r w:rsidR="00B15F2A">
        <w:rPr>
          <w:rFonts w:ascii="Arial" w:hAnsi="Arial" w:cs="Arial"/>
          <w:bCs/>
          <w:color w:val="000000"/>
        </w:rPr>
        <w:t>………………………………………………………………………..13</w:t>
      </w:r>
    </w:p>
    <w:p w:rsidR="00A47963" w:rsidRPr="00032FA7" w:rsidRDefault="00A47963" w:rsidP="00A47963">
      <w:pPr>
        <w:autoSpaceDE w:val="0"/>
        <w:autoSpaceDN w:val="0"/>
        <w:adjustRightInd w:val="0"/>
        <w:spacing w:after="0" w:line="240" w:lineRule="auto"/>
        <w:jc w:val="both"/>
        <w:rPr>
          <w:rFonts w:ascii="Arial" w:eastAsia="Times New Roman" w:hAnsi="Arial" w:cs="Arial"/>
          <w:bCs/>
          <w:lang w:eastAsia="es-BO"/>
        </w:rPr>
      </w:pPr>
      <w:r w:rsidRPr="00032FA7">
        <w:rPr>
          <w:rFonts w:ascii="Arial" w:hAnsi="Arial" w:cs="Arial"/>
          <w:bCs/>
        </w:rPr>
        <w:t xml:space="preserve">Artículo 10. </w:t>
      </w:r>
      <w:r w:rsidRPr="00032FA7">
        <w:rPr>
          <w:rFonts w:ascii="Arial" w:eastAsia="Times New Roman" w:hAnsi="Arial" w:cs="Arial"/>
          <w:bCs/>
          <w:lang w:eastAsia="es-BO"/>
        </w:rPr>
        <w:t>Autor y sus Derechos</w:t>
      </w:r>
    </w:p>
    <w:p w:rsidR="00A47963" w:rsidRPr="00032FA7" w:rsidRDefault="00A47963" w:rsidP="00A47963">
      <w:pPr>
        <w:pStyle w:val="Prrafodelista"/>
        <w:numPr>
          <w:ilvl w:val="0"/>
          <w:numId w:val="27"/>
        </w:numPr>
        <w:autoSpaceDE w:val="0"/>
        <w:autoSpaceDN w:val="0"/>
        <w:adjustRightInd w:val="0"/>
        <w:spacing w:after="0" w:line="240" w:lineRule="auto"/>
        <w:jc w:val="both"/>
        <w:rPr>
          <w:rFonts w:ascii="Arial" w:eastAsia="Times New Roman" w:hAnsi="Arial" w:cs="Arial"/>
          <w:bCs/>
          <w:lang w:eastAsia="es-BO"/>
        </w:rPr>
      </w:pPr>
      <w:r w:rsidRPr="00032FA7">
        <w:rPr>
          <w:rFonts w:ascii="Arial" w:eastAsia="Times New Roman" w:hAnsi="Arial" w:cs="Arial"/>
          <w:bCs/>
          <w:lang w:eastAsia="es-BO"/>
        </w:rPr>
        <w:t>Morales</w:t>
      </w:r>
    </w:p>
    <w:p w:rsidR="00A47963" w:rsidRPr="00032FA7" w:rsidRDefault="00A47963" w:rsidP="00A47963">
      <w:pPr>
        <w:pStyle w:val="Prrafodelista"/>
        <w:numPr>
          <w:ilvl w:val="0"/>
          <w:numId w:val="27"/>
        </w:numPr>
        <w:autoSpaceDE w:val="0"/>
        <w:autoSpaceDN w:val="0"/>
        <w:adjustRightInd w:val="0"/>
        <w:spacing w:after="0" w:line="240" w:lineRule="auto"/>
        <w:jc w:val="both"/>
        <w:rPr>
          <w:rFonts w:ascii="Arial" w:eastAsia="Times New Roman" w:hAnsi="Arial" w:cs="Arial"/>
          <w:bCs/>
          <w:lang w:eastAsia="es-BO"/>
        </w:rPr>
      </w:pPr>
      <w:r w:rsidRPr="00032FA7">
        <w:rPr>
          <w:rFonts w:ascii="Arial" w:eastAsia="Times New Roman" w:hAnsi="Arial" w:cs="Arial"/>
          <w:bCs/>
          <w:lang w:eastAsia="es-BO"/>
        </w:rPr>
        <w:t>Patrimoniales:</w:t>
      </w:r>
    </w:p>
    <w:p w:rsidR="00A47963" w:rsidRPr="00032FA7" w:rsidRDefault="00A47963" w:rsidP="00A47963">
      <w:pPr>
        <w:pStyle w:val="Prrafodelista"/>
        <w:numPr>
          <w:ilvl w:val="0"/>
          <w:numId w:val="28"/>
        </w:numPr>
        <w:autoSpaceDE w:val="0"/>
        <w:autoSpaceDN w:val="0"/>
        <w:adjustRightInd w:val="0"/>
        <w:spacing w:after="0" w:line="240" w:lineRule="auto"/>
        <w:jc w:val="both"/>
        <w:rPr>
          <w:rFonts w:ascii="Arial" w:eastAsia="Times New Roman" w:hAnsi="Arial" w:cs="Arial"/>
          <w:bCs/>
          <w:lang w:eastAsia="es-BO"/>
        </w:rPr>
      </w:pPr>
      <w:r w:rsidRPr="00032FA7">
        <w:rPr>
          <w:rFonts w:ascii="Arial" w:eastAsia="Times New Roman" w:hAnsi="Arial" w:cs="Arial"/>
          <w:lang w:eastAsia="es-BO"/>
        </w:rPr>
        <w:t>El de Reproducción</w:t>
      </w:r>
    </w:p>
    <w:p w:rsidR="00A47963" w:rsidRPr="00032FA7" w:rsidRDefault="00A47963" w:rsidP="00A47963">
      <w:pPr>
        <w:pStyle w:val="Prrafodelista"/>
        <w:numPr>
          <w:ilvl w:val="0"/>
          <w:numId w:val="28"/>
        </w:numPr>
        <w:autoSpaceDE w:val="0"/>
        <w:autoSpaceDN w:val="0"/>
        <w:adjustRightInd w:val="0"/>
        <w:spacing w:after="0" w:line="240" w:lineRule="auto"/>
        <w:jc w:val="both"/>
        <w:rPr>
          <w:rFonts w:ascii="Arial" w:eastAsia="Times New Roman" w:hAnsi="Arial" w:cs="Arial"/>
          <w:bCs/>
          <w:lang w:eastAsia="es-BO"/>
        </w:rPr>
      </w:pPr>
      <w:r w:rsidRPr="00032FA7">
        <w:rPr>
          <w:rFonts w:ascii="Arial" w:eastAsia="Times New Roman" w:hAnsi="Arial" w:cs="Arial"/>
          <w:lang w:eastAsia="es-BO"/>
        </w:rPr>
        <w:t>El de Transformación</w:t>
      </w:r>
    </w:p>
    <w:p w:rsidR="00A47963" w:rsidRPr="00032FA7" w:rsidRDefault="00A47963" w:rsidP="00A47963">
      <w:pPr>
        <w:pStyle w:val="Prrafodelista"/>
        <w:numPr>
          <w:ilvl w:val="0"/>
          <w:numId w:val="28"/>
        </w:numPr>
        <w:autoSpaceDE w:val="0"/>
        <w:autoSpaceDN w:val="0"/>
        <w:adjustRightInd w:val="0"/>
        <w:spacing w:after="0" w:line="240" w:lineRule="auto"/>
        <w:jc w:val="both"/>
        <w:rPr>
          <w:rFonts w:ascii="Arial" w:eastAsia="Times New Roman" w:hAnsi="Arial" w:cs="Arial"/>
          <w:bCs/>
          <w:lang w:eastAsia="es-BO"/>
        </w:rPr>
      </w:pPr>
      <w:r w:rsidRPr="00032FA7">
        <w:rPr>
          <w:rFonts w:ascii="Arial" w:eastAsia="Times New Roman" w:hAnsi="Arial" w:cs="Arial"/>
          <w:lang w:eastAsia="es-BO"/>
        </w:rPr>
        <w:t>El de Comunicación Pública</w:t>
      </w:r>
    </w:p>
    <w:p w:rsidR="00A47963" w:rsidRPr="00032FA7" w:rsidRDefault="00A47963" w:rsidP="00A47963">
      <w:pPr>
        <w:pStyle w:val="Prrafodelista"/>
        <w:numPr>
          <w:ilvl w:val="0"/>
          <w:numId w:val="28"/>
        </w:numPr>
        <w:autoSpaceDE w:val="0"/>
        <w:autoSpaceDN w:val="0"/>
        <w:adjustRightInd w:val="0"/>
        <w:spacing w:after="0" w:line="240" w:lineRule="auto"/>
        <w:jc w:val="both"/>
        <w:rPr>
          <w:rFonts w:ascii="Arial" w:eastAsia="Times New Roman" w:hAnsi="Arial" w:cs="Arial"/>
          <w:bCs/>
          <w:lang w:eastAsia="es-BO"/>
        </w:rPr>
      </w:pPr>
      <w:r w:rsidRPr="00032FA7">
        <w:rPr>
          <w:rFonts w:ascii="Arial" w:eastAsia="Times New Roman" w:hAnsi="Arial" w:cs="Arial"/>
          <w:lang w:eastAsia="es-BO"/>
        </w:rPr>
        <w:t>El de distribución (alquiler, préstamo público e importación) y</w:t>
      </w:r>
    </w:p>
    <w:p w:rsidR="00A47963" w:rsidRPr="00032FA7" w:rsidRDefault="00A47963" w:rsidP="00A47963">
      <w:pPr>
        <w:pStyle w:val="Prrafodelista"/>
        <w:numPr>
          <w:ilvl w:val="0"/>
          <w:numId w:val="28"/>
        </w:numPr>
        <w:autoSpaceDE w:val="0"/>
        <w:autoSpaceDN w:val="0"/>
        <w:adjustRightInd w:val="0"/>
        <w:spacing w:after="0" w:line="240" w:lineRule="auto"/>
        <w:jc w:val="both"/>
        <w:rPr>
          <w:rFonts w:ascii="Arial" w:eastAsia="Times New Roman" w:hAnsi="Arial" w:cs="Arial"/>
          <w:bCs/>
          <w:lang w:eastAsia="es-BO"/>
        </w:rPr>
      </w:pPr>
      <w:r w:rsidRPr="00032FA7">
        <w:rPr>
          <w:rFonts w:ascii="Arial" w:eastAsia="Times New Roman" w:hAnsi="Arial" w:cs="Arial"/>
          <w:lang w:val="es-ES" w:eastAsia="es-BO"/>
        </w:rPr>
        <w:t>Cualquier otra forma de utilización conocida o por conocer</w:t>
      </w:r>
    </w:p>
    <w:p w:rsidR="00A47963" w:rsidRPr="00032FA7" w:rsidRDefault="00A47963" w:rsidP="00A47963">
      <w:pPr>
        <w:autoSpaceDE w:val="0"/>
        <w:autoSpaceDN w:val="0"/>
        <w:adjustRightInd w:val="0"/>
        <w:spacing w:after="0" w:line="240" w:lineRule="auto"/>
        <w:jc w:val="both"/>
        <w:rPr>
          <w:rFonts w:ascii="Arial" w:eastAsia="Times New Roman" w:hAnsi="Arial" w:cs="Arial"/>
          <w:bCs/>
          <w:lang w:val="es-ES" w:eastAsia="es-BO"/>
        </w:rPr>
      </w:pPr>
      <w:r w:rsidRPr="00032FA7">
        <w:rPr>
          <w:rFonts w:ascii="Arial" w:eastAsia="Times New Roman" w:hAnsi="Arial" w:cs="Arial"/>
          <w:bCs/>
          <w:lang w:val="es-ES" w:eastAsia="es-BO"/>
        </w:rPr>
        <w:t>Artículo 11. Duración de los Derechos</w:t>
      </w:r>
    </w:p>
    <w:p w:rsidR="00A47963" w:rsidRPr="00032FA7" w:rsidRDefault="00A47963" w:rsidP="00A47963">
      <w:pPr>
        <w:autoSpaceDE w:val="0"/>
        <w:autoSpaceDN w:val="0"/>
        <w:adjustRightInd w:val="0"/>
        <w:spacing w:after="0" w:line="240" w:lineRule="auto"/>
        <w:jc w:val="both"/>
        <w:rPr>
          <w:rFonts w:ascii="Arial" w:eastAsia="Times New Roman" w:hAnsi="Arial" w:cs="Arial"/>
          <w:bCs/>
          <w:lang w:eastAsia="es-BO"/>
        </w:rPr>
      </w:pPr>
      <w:r w:rsidRPr="00032FA7">
        <w:rPr>
          <w:rFonts w:ascii="Arial" w:eastAsia="Times New Roman" w:hAnsi="Arial" w:cs="Arial"/>
          <w:bCs/>
          <w:lang w:eastAsia="es-BO"/>
        </w:rPr>
        <w:t>Artículo 12. Titular de Derechos</w:t>
      </w:r>
    </w:p>
    <w:p w:rsidR="00A47963" w:rsidRPr="00032FA7" w:rsidRDefault="00A47963" w:rsidP="00A47963">
      <w:pPr>
        <w:autoSpaceDE w:val="0"/>
        <w:autoSpaceDN w:val="0"/>
        <w:adjustRightInd w:val="0"/>
        <w:spacing w:after="0" w:line="240" w:lineRule="auto"/>
        <w:jc w:val="both"/>
        <w:rPr>
          <w:rFonts w:ascii="Arial" w:eastAsia="Times New Roman" w:hAnsi="Arial" w:cs="Arial"/>
          <w:bCs/>
          <w:lang w:eastAsia="es-BO"/>
        </w:rPr>
      </w:pPr>
      <w:r w:rsidRPr="00032FA7">
        <w:rPr>
          <w:rFonts w:ascii="Arial" w:eastAsia="Times New Roman" w:hAnsi="Arial" w:cs="Arial"/>
          <w:bCs/>
          <w:lang w:eastAsia="es-BO"/>
        </w:rPr>
        <w:t>Artículo 13. Coautoría</w:t>
      </w:r>
    </w:p>
    <w:p w:rsidR="00A47963" w:rsidRPr="00032FA7" w:rsidRDefault="00A47963" w:rsidP="00A47963">
      <w:pPr>
        <w:pStyle w:val="Prrafodelista"/>
        <w:numPr>
          <w:ilvl w:val="0"/>
          <w:numId w:val="29"/>
        </w:numPr>
        <w:autoSpaceDE w:val="0"/>
        <w:autoSpaceDN w:val="0"/>
        <w:adjustRightInd w:val="0"/>
        <w:spacing w:after="0" w:line="240" w:lineRule="auto"/>
        <w:jc w:val="both"/>
        <w:rPr>
          <w:rFonts w:ascii="Arial" w:eastAsia="Times New Roman" w:hAnsi="Arial" w:cs="Arial"/>
          <w:bCs/>
          <w:lang w:eastAsia="es-BO"/>
        </w:rPr>
      </w:pPr>
      <w:r w:rsidRPr="00032FA7">
        <w:rPr>
          <w:rFonts w:ascii="Arial" w:eastAsia="Times New Roman" w:hAnsi="Arial" w:cs="Arial"/>
          <w:bCs/>
          <w:lang w:eastAsia="es-BO"/>
        </w:rPr>
        <w:t>Obras en Colaboración</w:t>
      </w:r>
    </w:p>
    <w:p w:rsidR="00A47963" w:rsidRPr="00032FA7" w:rsidRDefault="00A47963" w:rsidP="00A47963">
      <w:pPr>
        <w:pStyle w:val="Prrafodelista"/>
        <w:numPr>
          <w:ilvl w:val="0"/>
          <w:numId w:val="29"/>
        </w:numPr>
        <w:autoSpaceDE w:val="0"/>
        <w:autoSpaceDN w:val="0"/>
        <w:adjustRightInd w:val="0"/>
        <w:spacing w:after="0" w:line="240" w:lineRule="auto"/>
        <w:jc w:val="both"/>
        <w:rPr>
          <w:rFonts w:ascii="Arial" w:eastAsia="Times New Roman" w:hAnsi="Arial" w:cs="Arial"/>
          <w:bCs/>
          <w:lang w:eastAsia="es-BO"/>
        </w:rPr>
      </w:pPr>
      <w:r w:rsidRPr="00032FA7">
        <w:rPr>
          <w:rFonts w:ascii="Arial" w:eastAsia="Times New Roman" w:hAnsi="Arial" w:cs="Arial"/>
          <w:bCs/>
          <w:lang w:eastAsia="es-BO"/>
        </w:rPr>
        <w:t>Obras Colectivas</w:t>
      </w:r>
    </w:p>
    <w:p w:rsidR="00A47963" w:rsidRPr="00032FA7" w:rsidRDefault="00A47963" w:rsidP="00A47963">
      <w:pPr>
        <w:autoSpaceDE w:val="0"/>
        <w:autoSpaceDN w:val="0"/>
        <w:adjustRightInd w:val="0"/>
        <w:spacing w:after="0" w:line="240" w:lineRule="auto"/>
        <w:jc w:val="both"/>
        <w:rPr>
          <w:rFonts w:ascii="Arial" w:eastAsia="Times New Roman" w:hAnsi="Arial" w:cs="Arial"/>
          <w:lang w:eastAsia="es-BO"/>
        </w:rPr>
      </w:pPr>
      <w:r w:rsidRPr="00032FA7">
        <w:rPr>
          <w:rFonts w:ascii="Arial" w:eastAsia="Times New Roman" w:hAnsi="Arial" w:cs="Arial"/>
          <w:bCs/>
          <w:lang w:eastAsia="es-BO"/>
        </w:rPr>
        <w:t>Artículo 14</w:t>
      </w:r>
      <w:r w:rsidRPr="00032FA7">
        <w:rPr>
          <w:rFonts w:ascii="Arial" w:eastAsia="Times New Roman" w:hAnsi="Arial" w:cs="Arial"/>
          <w:lang w:eastAsia="es-BO"/>
        </w:rPr>
        <w:t xml:space="preserve">. Actos de disposición </w:t>
      </w:r>
    </w:p>
    <w:p w:rsidR="00A47963" w:rsidRPr="00032FA7" w:rsidRDefault="00A47963" w:rsidP="00A47963">
      <w:pPr>
        <w:pStyle w:val="Prrafodelista"/>
        <w:numPr>
          <w:ilvl w:val="0"/>
          <w:numId w:val="30"/>
        </w:numPr>
        <w:autoSpaceDE w:val="0"/>
        <w:autoSpaceDN w:val="0"/>
        <w:adjustRightInd w:val="0"/>
        <w:spacing w:after="0" w:line="240" w:lineRule="auto"/>
        <w:jc w:val="both"/>
        <w:rPr>
          <w:rFonts w:ascii="Arial" w:eastAsia="Times New Roman" w:hAnsi="Arial" w:cs="Arial"/>
          <w:bCs/>
          <w:lang w:eastAsia="es-BO"/>
        </w:rPr>
      </w:pPr>
      <w:r w:rsidRPr="00032FA7">
        <w:rPr>
          <w:rFonts w:ascii="Arial" w:eastAsia="Times New Roman" w:hAnsi="Arial" w:cs="Arial"/>
          <w:bCs/>
          <w:lang w:eastAsia="es-BO"/>
        </w:rPr>
        <w:t>Obras Originales</w:t>
      </w:r>
    </w:p>
    <w:p w:rsidR="00A47963" w:rsidRPr="00032FA7" w:rsidRDefault="00A47963" w:rsidP="00A47963">
      <w:pPr>
        <w:pStyle w:val="Prrafodelista"/>
        <w:numPr>
          <w:ilvl w:val="0"/>
          <w:numId w:val="30"/>
        </w:numPr>
        <w:autoSpaceDE w:val="0"/>
        <w:autoSpaceDN w:val="0"/>
        <w:adjustRightInd w:val="0"/>
        <w:spacing w:after="0" w:line="240" w:lineRule="auto"/>
        <w:jc w:val="both"/>
        <w:rPr>
          <w:rFonts w:ascii="Arial" w:eastAsia="Times New Roman" w:hAnsi="Arial" w:cs="Arial"/>
          <w:bCs/>
          <w:lang w:eastAsia="es-BO"/>
        </w:rPr>
      </w:pPr>
      <w:r w:rsidRPr="00032FA7">
        <w:rPr>
          <w:rFonts w:ascii="Arial" w:eastAsia="Times New Roman" w:hAnsi="Arial" w:cs="Arial"/>
          <w:bCs/>
          <w:lang w:eastAsia="es-BO"/>
        </w:rPr>
        <w:t>Obras Derivadas</w:t>
      </w:r>
    </w:p>
    <w:p w:rsidR="00A47963" w:rsidRPr="00032FA7" w:rsidRDefault="00A47963" w:rsidP="00A47963">
      <w:pPr>
        <w:pStyle w:val="Prrafodelista"/>
        <w:numPr>
          <w:ilvl w:val="0"/>
          <w:numId w:val="30"/>
        </w:numPr>
        <w:autoSpaceDE w:val="0"/>
        <w:autoSpaceDN w:val="0"/>
        <w:adjustRightInd w:val="0"/>
        <w:spacing w:after="0" w:line="240" w:lineRule="auto"/>
        <w:jc w:val="both"/>
        <w:rPr>
          <w:rFonts w:ascii="Arial" w:eastAsia="Times New Roman" w:hAnsi="Arial" w:cs="Arial"/>
          <w:bCs/>
          <w:lang w:eastAsia="es-BO"/>
        </w:rPr>
      </w:pPr>
      <w:r w:rsidRPr="00032FA7">
        <w:rPr>
          <w:rFonts w:ascii="Arial" w:eastAsia="Times New Roman" w:hAnsi="Arial" w:cs="Arial"/>
          <w:bCs/>
          <w:lang w:eastAsia="es-BO"/>
        </w:rPr>
        <w:t>Obras por Encargo</w:t>
      </w:r>
    </w:p>
    <w:p w:rsidR="00A47963" w:rsidRPr="00032FA7" w:rsidRDefault="00A47963" w:rsidP="00A47963">
      <w:pPr>
        <w:autoSpaceDE w:val="0"/>
        <w:autoSpaceDN w:val="0"/>
        <w:adjustRightInd w:val="0"/>
        <w:spacing w:after="0" w:line="240" w:lineRule="auto"/>
        <w:jc w:val="both"/>
        <w:rPr>
          <w:rFonts w:ascii="Arial" w:eastAsia="Times New Roman" w:hAnsi="Arial" w:cs="Arial"/>
          <w:lang w:eastAsia="es-BO"/>
        </w:rPr>
      </w:pPr>
      <w:r w:rsidRPr="00032FA7">
        <w:rPr>
          <w:rFonts w:ascii="Arial" w:eastAsia="Times New Roman" w:hAnsi="Arial" w:cs="Arial"/>
          <w:bCs/>
          <w:lang w:eastAsia="es-BO"/>
        </w:rPr>
        <w:t>Artículo 15</w:t>
      </w:r>
      <w:r w:rsidRPr="00032FA7">
        <w:rPr>
          <w:rFonts w:ascii="Arial" w:eastAsia="Times New Roman" w:hAnsi="Arial" w:cs="Arial"/>
          <w:lang w:eastAsia="es-BO"/>
        </w:rPr>
        <w:t>. Uso de la Obra</w:t>
      </w:r>
    </w:p>
    <w:p w:rsidR="00A47963" w:rsidRPr="00032FA7" w:rsidRDefault="00A47963" w:rsidP="00A47963">
      <w:pPr>
        <w:autoSpaceDE w:val="0"/>
        <w:autoSpaceDN w:val="0"/>
        <w:adjustRightInd w:val="0"/>
        <w:spacing w:after="0" w:line="240" w:lineRule="auto"/>
        <w:jc w:val="both"/>
        <w:rPr>
          <w:rFonts w:ascii="Arial" w:eastAsia="Times New Roman" w:hAnsi="Arial" w:cs="Arial"/>
          <w:lang w:eastAsia="es-BO"/>
        </w:rPr>
      </w:pPr>
      <w:r w:rsidRPr="00032FA7">
        <w:rPr>
          <w:rFonts w:ascii="Arial" w:eastAsia="Times New Roman" w:hAnsi="Arial" w:cs="Arial"/>
          <w:bCs/>
          <w:lang w:eastAsia="es-BO"/>
        </w:rPr>
        <w:t>Artículo 16</w:t>
      </w:r>
      <w:r w:rsidRPr="00032FA7">
        <w:rPr>
          <w:rFonts w:ascii="Arial" w:eastAsia="Times New Roman" w:hAnsi="Arial" w:cs="Arial"/>
          <w:lang w:eastAsia="es-BO"/>
        </w:rPr>
        <w:t>. Limitaciones y excepciones</w:t>
      </w:r>
    </w:p>
    <w:p w:rsidR="00A47963" w:rsidRPr="00032FA7" w:rsidRDefault="00A47963" w:rsidP="00A47963">
      <w:pPr>
        <w:pStyle w:val="Prrafodelista"/>
        <w:numPr>
          <w:ilvl w:val="0"/>
          <w:numId w:val="31"/>
        </w:numPr>
        <w:spacing w:after="0" w:line="240" w:lineRule="auto"/>
        <w:rPr>
          <w:rFonts w:ascii="Arial" w:hAnsi="Arial" w:cs="Arial"/>
        </w:rPr>
      </w:pPr>
      <w:r w:rsidRPr="00032FA7">
        <w:rPr>
          <w:rFonts w:ascii="Arial" w:hAnsi="Arial" w:cs="Arial"/>
        </w:rPr>
        <w:t>Citar en una obra otras obras publicadas</w:t>
      </w:r>
    </w:p>
    <w:p w:rsidR="00A47963" w:rsidRPr="00032FA7" w:rsidRDefault="00A47963" w:rsidP="00A47963">
      <w:pPr>
        <w:pStyle w:val="Prrafodelista"/>
        <w:numPr>
          <w:ilvl w:val="0"/>
          <w:numId w:val="31"/>
        </w:numPr>
        <w:spacing w:after="0" w:line="240" w:lineRule="auto"/>
        <w:rPr>
          <w:rFonts w:ascii="Arial" w:hAnsi="Arial" w:cs="Arial"/>
        </w:rPr>
      </w:pPr>
      <w:r w:rsidRPr="00032FA7">
        <w:rPr>
          <w:rFonts w:ascii="Arial" w:hAnsi="Arial" w:cs="Arial"/>
        </w:rPr>
        <w:t>Reproducir para la enseñanza o realización de exámenes</w:t>
      </w:r>
    </w:p>
    <w:p w:rsidR="00A47963" w:rsidRDefault="00A47963" w:rsidP="00A47963">
      <w:pPr>
        <w:autoSpaceDE w:val="0"/>
        <w:autoSpaceDN w:val="0"/>
        <w:adjustRightInd w:val="0"/>
        <w:spacing w:after="0" w:line="240" w:lineRule="auto"/>
        <w:jc w:val="center"/>
        <w:rPr>
          <w:rFonts w:ascii="Arial" w:hAnsi="Arial" w:cs="Arial"/>
        </w:rPr>
      </w:pPr>
    </w:p>
    <w:p w:rsidR="00A47963" w:rsidRPr="00032FA7" w:rsidRDefault="00BC58F5" w:rsidP="00A47963">
      <w:pPr>
        <w:autoSpaceDE w:val="0"/>
        <w:autoSpaceDN w:val="0"/>
        <w:adjustRightInd w:val="0"/>
        <w:spacing w:after="0" w:line="240" w:lineRule="auto"/>
        <w:jc w:val="center"/>
        <w:rPr>
          <w:rFonts w:ascii="Arial" w:eastAsia="Times New Roman" w:hAnsi="Arial" w:cs="Arial"/>
          <w:b/>
          <w:lang w:val="es-ES" w:eastAsia="es-BO"/>
        </w:rPr>
      </w:pPr>
      <w:r>
        <w:rPr>
          <w:rFonts w:ascii="Arial" w:eastAsia="Times New Roman" w:hAnsi="Arial" w:cs="Arial"/>
          <w:b/>
          <w:lang w:val="es-ES" w:eastAsia="es-BO"/>
        </w:rPr>
        <w:t>CAPÍ</w:t>
      </w:r>
      <w:r w:rsidR="00A47963" w:rsidRPr="00032FA7">
        <w:rPr>
          <w:rFonts w:ascii="Arial" w:eastAsia="Times New Roman" w:hAnsi="Arial" w:cs="Arial"/>
          <w:b/>
          <w:lang w:val="es-ES" w:eastAsia="es-BO"/>
        </w:rPr>
        <w:t>TULO IV</w:t>
      </w:r>
    </w:p>
    <w:p w:rsidR="00A47963" w:rsidRPr="00032FA7" w:rsidRDefault="00A47963" w:rsidP="00A47963">
      <w:pPr>
        <w:autoSpaceDE w:val="0"/>
        <w:autoSpaceDN w:val="0"/>
        <w:adjustRightInd w:val="0"/>
        <w:spacing w:after="0" w:line="240" w:lineRule="auto"/>
        <w:jc w:val="center"/>
        <w:rPr>
          <w:rFonts w:ascii="Arial" w:eastAsia="Times New Roman" w:hAnsi="Arial" w:cs="Arial"/>
          <w:b/>
          <w:lang w:val="es-ES" w:eastAsia="es-BO"/>
        </w:rPr>
      </w:pPr>
      <w:r w:rsidRPr="00032FA7">
        <w:rPr>
          <w:rFonts w:ascii="Arial" w:eastAsia="Times New Roman" w:hAnsi="Arial" w:cs="Arial"/>
          <w:b/>
          <w:lang w:val="es-ES" w:eastAsia="es-BO"/>
        </w:rPr>
        <w:t>PROPIEDAD INDUSTRIAL</w:t>
      </w:r>
    </w:p>
    <w:p w:rsidR="00A47963" w:rsidRPr="00032FA7" w:rsidRDefault="00A47963" w:rsidP="00A47963">
      <w:pPr>
        <w:autoSpaceDE w:val="0"/>
        <w:autoSpaceDN w:val="0"/>
        <w:adjustRightInd w:val="0"/>
        <w:spacing w:after="0" w:line="240" w:lineRule="auto"/>
        <w:jc w:val="both"/>
        <w:rPr>
          <w:rFonts w:ascii="Arial" w:hAnsi="Arial" w:cs="Arial"/>
          <w:bCs/>
        </w:rPr>
      </w:pPr>
      <w:r w:rsidRPr="00032FA7">
        <w:rPr>
          <w:rFonts w:ascii="Arial" w:hAnsi="Arial" w:cs="Arial"/>
          <w:bCs/>
        </w:rPr>
        <w:t>Artículo 17</w:t>
      </w:r>
      <w:r w:rsidRPr="00032FA7">
        <w:rPr>
          <w:rFonts w:ascii="Arial" w:hAnsi="Arial" w:cs="Arial"/>
        </w:rPr>
        <w:t xml:space="preserve">. </w:t>
      </w:r>
      <w:r w:rsidRPr="00032FA7">
        <w:rPr>
          <w:rFonts w:ascii="Arial" w:hAnsi="Arial" w:cs="Arial"/>
          <w:bCs/>
        </w:rPr>
        <w:t>Definición</w:t>
      </w:r>
      <w:r w:rsidR="004C37DB">
        <w:rPr>
          <w:rFonts w:ascii="Arial" w:hAnsi="Arial" w:cs="Arial"/>
          <w:bCs/>
        </w:rPr>
        <w:t>……………………………………………………………………………….16</w:t>
      </w:r>
    </w:p>
    <w:p w:rsidR="00A47963" w:rsidRPr="00032FA7" w:rsidRDefault="00A47963" w:rsidP="00A47963">
      <w:pPr>
        <w:autoSpaceDE w:val="0"/>
        <w:autoSpaceDN w:val="0"/>
        <w:adjustRightInd w:val="0"/>
        <w:spacing w:after="0" w:line="240" w:lineRule="auto"/>
        <w:jc w:val="both"/>
        <w:rPr>
          <w:rFonts w:ascii="Arial" w:hAnsi="Arial" w:cs="Arial"/>
          <w:bCs/>
        </w:rPr>
      </w:pPr>
      <w:r w:rsidRPr="00032FA7">
        <w:rPr>
          <w:rFonts w:ascii="Arial" w:hAnsi="Arial" w:cs="Arial"/>
          <w:bCs/>
        </w:rPr>
        <w:t>Artículo 18. Bienes amparados</w:t>
      </w:r>
    </w:p>
    <w:p w:rsidR="00A47963" w:rsidRPr="00032FA7" w:rsidRDefault="00A47963" w:rsidP="00A47963">
      <w:pPr>
        <w:autoSpaceDE w:val="0"/>
        <w:autoSpaceDN w:val="0"/>
        <w:adjustRightInd w:val="0"/>
        <w:spacing w:after="0" w:line="240" w:lineRule="auto"/>
        <w:jc w:val="both"/>
        <w:rPr>
          <w:rFonts w:ascii="Arial" w:hAnsi="Arial" w:cs="Arial"/>
          <w:bCs/>
        </w:rPr>
      </w:pPr>
      <w:r w:rsidRPr="00032FA7">
        <w:rPr>
          <w:rFonts w:ascii="Arial" w:hAnsi="Arial" w:cs="Arial"/>
          <w:bCs/>
        </w:rPr>
        <w:t xml:space="preserve">Artículo 19. </w:t>
      </w:r>
      <w:r w:rsidRPr="00032FA7">
        <w:rPr>
          <w:rFonts w:ascii="Arial" w:hAnsi="Arial" w:cs="Arial"/>
        </w:rPr>
        <w:t xml:space="preserve"> </w:t>
      </w:r>
      <w:r w:rsidRPr="00032FA7">
        <w:rPr>
          <w:rFonts w:ascii="Arial" w:hAnsi="Arial" w:cs="Arial"/>
          <w:bCs/>
        </w:rPr>
        <w:t>Formas de Protección</w:t>
      </w:r>
    </w:p>
    <w:p w:rsidR="00A47963" w:rsidRPr="00032FA7" w:rsidRDefault="00A47963" w:rsidP="00A47963">
      <w:pPr>
        <w:pStyle w:val="Prrafodelista"/>
        <w:numPr>
          <w:ilvl w:val="0"/>
          <w:numId w:val="32"/>
        </w:numPr>
        <w:autoSpaceDE w:val="0"/>
        <w:autoSpaceDN w:val="0"/>
        <w:adjustRightInd w:val="0"/>
        <w:spacing w:after="0" w:line="240" w:lineRule="auto"/>
        <w:jc w:val="both"/>
        <w:rPr>
          <w:rFonts w:ascii="Arial" w:hAnsi="Arial" w:cs="Arial"/>
          <w:bCs/>
        </w:rPr>
      </w:pPr>
      <w:r w:rsidRPr="00032FA7">
        <w:rPr>
          <w:rFonts w:ascii="Arial" w:eastAsia="Times New Roman" w:hAnsi="Arial" w:cs="Arial"/>
          <w:bCs/>
          <w:lang w:eastAsia="es-BO"/>
        </w:rPr>
        <w:t>Patente de Invención, características</w:t>
      </w:r>
    </w:p>
    <w:p w:rsidR="00A47963" w:rsidRPr="00032FA7" w:rsidRDefault="00A47963" w:rsidP="00A47963">
      <w:pPr>
        <w:pStyle w:val="Prrafodelista"/>
        <w:numPr>
          <w:ilvl w:val="0"/>
          <w:numId w:val="32"/>
        </w:numPr>
        <w:autoSpaceDE w:val="0"/>
        <w:autoSpaceDN w:val="0"/>
        <w:adjustRightInd w:val="0"/>
        <w:spacing w:after="0" w:line="240" w:lineRule="auto"/>
        <w:jc w:val="both"/>
        <w:rPr>
          <w:rFonts w:ascii="Arial" w:hAnsi="Arial" w:cs="Arial"/>
          <w:bCs/>
        </w:rPr>
      </w:pPr>
      <w:r w:rsidRPr="00032FA7">
        <w:rPr>
          <w:rFonts w:ascii="Arial" w:eastAsia="Times New Roman" w:hAnsi="Arial" w:cs="Arial"/>
          <w:bCs/>
          <w:lang w:eastAsia="es-BO"/>
        </w:rPr>
        <w:t>Patente de Modelo de Utilidad</w:t>
      </w:r>
    </w:p>
    <w:p w:rsidR="00A47963" w:rsidRPr="00032FA7" w:rsidRDefault="00A47963" w:rsidP="00A47963">
      <w:pPr>
        <w:pStyle w:val="Prrafodelista"/>
        <w:numPr>
          <w:ilvl w:val="0"/>
          <w:numId w:val="32"/>
        </w:numPr>
        <w:autoSpaceDE w:val="0"/>
        <w:autoSpaceDN w:val="0"/>
        <w:adjustRightInd w:val="0"/>
        <w:spacing w:after="0" w:line="240" w:lineRule="auto"/>
        <w:jc w:val="both"/>
        <w:rPr>
          <w:rFonts w:ascii="Arial" w:hAnsi="Arial" w:cs="Arial"/>
          <w:bCs/>
        </w:rPr>
      </w:pPr>
      <w:r w:rsidRPr="00032FA7">
        <w:rPr>
          <w:rFonts w:ascii="Arial" w:eastAsia="Times New Roman" w:hAnsi="Arial" w:cs="Arial"/>
          <w:bCs/>
          <w:lang w:eastAsia="es-BO"/>
        </w:rPr>
        <w:t>Diseños Industriales</w:t>
      </w:r>
    </w:p>
    <w:p w:rsidR="00A47963" w:rsidRPr="00032FA7" w:rsidRDefault="00A47963" w:rsidP="00A47963">
      <w:pPr>
        <w:pStyle w:val="Prrafodelista"/>
        <w:numPr>
          <w:ilvl w:val="0"/>
          <w:numId w:val="32"/>
        </w:numPr>
        <w:autoSpaceDE w:val="0"/>
        <w:autoSpaceDN w:val="0"/>
        <w:adjustRightInd w:val="0"/>
        <w:spacing w:after="0" w:line="240" w:lineRule="auto"/>
        <w:jc w:val="both"/>
        <w:rPr>
          <w:rFonts w:ascii="Arial" w:hAnsi="Arial" w:cs="Arial"/>
          <w:bCs/>
        </w:rPr>
      </w:pPr>
      <w:r w:rsidRPr="00032FA7">
        <w:rPr>
          <w:rFonts w:ascii="Arial" w:eastAsia="Times New Roman" w:hAnsi="Arial" w:cs="Arial"/>
          <w:bCs/>
          <w:lang w:eastAsia="es-BO"/>
        </w:rPr>
        <w:t>Marcas de Productos o Servicios</w:t>
      </w:r>
    </w:p>
    <w:p w:rsidR="00A47963" w:rsidRPr="00032FA7" w:rsidRDefault="00A47963" w:rsidP="00A47963">
      <w:pPr>
        <w:pStyle w:val="Prrafodelista"/>
        <w:numPr>
          <w:ilvl w:val="0"/>
          <w:numId w:val="32"/>
        </w:numPr>
        <w:autoSpaceDE w:val="0"/>
        <w:autoSpaceDN w:val="0"/>
        <w:adjustRightInd w:val="0"/>
        <w:spacing w:after="0" w:line="240" w:lineRule="auto"/>
        <w:jc w:val="both"/>
        <w:rPr>
          <w:rFonts w:ascii="Arial" w:hAnsi="Arial" w:cs="Arial"/>
          <w:bCs/>
        </w:rPr>
      </w:pPr>
      <w:r w:rsidRPr="00032FA7">
        <w:rPr>
          <w:rFonts w:ascii="Arial" w:eastAsia="Times New Roman" w:hAnsi="Arial" w:cs="Arial"/>
          <w:bCs/>
          <w:lang w:eastAsia="es-BO"/>
        </w:rPr>
        <w:t>Marca Colectiva</w:t>
      </w:r>
    </w:p>
    <w:p w:rsidR="00A47963" w:rsidRPr="00032FA7" w:rsidRDefault="00A47963" w:rsidP="00A47963">
      <w:pPr>
        <w:pStyle w:val="Prrafodelista"/>
        <w:numPr>
          <w:ilvl w:val="0"/>
          <w:numId w:val="32"/>
        </w:numPr>
        <w:autoSpaceDE w:val="0"/>
        <w:autoSpaceDN w:val="0"/>
        <w:adjustRightInd w:val="0"/>
        <w:spacing w:after="0" w:line="240" w:lineRule="auto"/>
        <w:jc w:val="both"/>
        <w:rPr>
          <w:rFonts w:ascii="Arial" w:hAnsi="Arial" w:cs="Arial"/>
          <w:bCs/>
        </w:rPr>
      </w:pPr>
      <w:r w:rsidRPr="00032FA7">
        <w:rPr>
          <w:rFonts w:ascii="Arial" w:eastAsia="Times New Roman" w:hAnsi="Arial" w:cs="Arial"/>
          <w:bCs/>
          <w:lang w:eastAsia="es-BO"/>
        </w:rPr>
        <w:t>Marcas de Certificación</w:t>
      </w:r>
    </w:p>
    <w:p w:rsidR="00A47963" w:rsidRPr="00032FA7" w:rsidRDefault="00A47963" w:rsidP="00A47963">
      <w:pPr>
        <w:pStyle w:val="Prrafodelista"/>
        <w:numPr>
          <w:ilvl w:val="0"/>
          <w:numId w:val="32"/>
        </w:numPr>
        <w:autoSpaceDE w:val="0"/>
        <w:autoSpaceDN w:val="0"/>
        <w:adjustRightInd w:val="0"/>
        <w:spacing w:after="0" w:line="240" w:lineRule="auto"/>
        <w:jc w:val="both"/>
        <w:rPr>
          <w:rFonts w:ascii="Arial" w:hAnsi="Arial" w:cs="Arial"/>
          <w:bCs/>
        </w:rPr>
      </w:pPr>
      <w:r w:rsidRPr="00032FA7">
        <w:rPr>
          <w:rFonts w:ascii="Arial" w:eastAsia="Times New Roman" w:hAnsi="Arial" w:cs="Arial"/>
          <w:bCs/>
          <w:lang w:eastAsia="es-BO"/>
        </w:rPr>
        <w:t>Lema Comercial</w:t>
      </w:r>
    </w:p>
    <w:p w:rsidR="00A47963" w:rsidRPr="00032FA7" w:rsidRDefault="00A47963" w:rsidP="00A47963">
      <w:pPr>
        <w:pStyle w:val="Prrafodelista"/>
        <w:numPr>
          <w:ilvl w:val="0"/>
          <w:numId w:val="32"/>
        </w:numPr>
        <w:autoSpaceDE w:val="0"/>
        <w:autoSpaceDN w:val="0"/>
        <w:adjustRightInd w:val="0"/>
        <w:spacing w:after="0" w:line="240" w:lineRule="auto"/>
        <w:jc w:val="both"/>
        <w:rPr>
          <w:rFonts w:ascii="Arial" w:hAnsi="Arial" w:cs="Arial"/>
          <w:bCs/>
        </w:rPr>
      </w:pPr>
      <w:r w:rsidRPr="00032FA7">
        <w:rPr>
          <w:rFonts w:ascii="Arial" w:eastAsia="Times New Roman" w:hAnsi="Arial" w:cs="Arial"/>
          <w:bCs/>
          <w:lang w:eastAsia="es-BO"/>
        </w:rPr>
        <w:t>Nombre y Enseña Comercial</w:t>
      </w:r>
    </w:p>
    <w:p w:rsidR="00A47963" w:rsidRPr="00032FA7" w:rsidRDefault="00A47963" w:rsidP="00A47963">
      <w:pPr>
        <w:pStyle w:val="Prrafodelista"/>
        <w:numPr>
          <w:ilvl w:val="0"/>
          <w:numId w:val="32"/>
        </w:numPr>
        <w:autoSpaceDE w:val="0"/>
        <w:autoSpaceDN w:val="0"/>
        <w:adjustRightInd w:val="0"/>
        <w:spacing w:after="0" w:line="240" w:lineRule="auto"/>
        <w:jc w:val="both"/>
        <w:rPr>
          <w:rFonts w:ascii="Arial" w:hAnsi="Arial" w:cs="Arial"/>
          <w:bCs/>
        </w:rPr>
      </w:pPr>
      <w:r w:rsidRPr="00032FA7">
        <w:rPr>
          <w:rFonts w:ascii="Arial" w:eastAsia="Times New Roman" w:hAnsi="Arial" w:cs="Arial"/>
          <w:bCs/>
          <w:lang w:eastAsia="es-BO"/>
        </w:rPr>
        <w:t>Indicaciones Geográficas</w:t>
      </w:r>
    </w:p>
    <w:p w:rsidR="00A47963" w:rsidRPr="00032FA7" w:rsidRDefault="00A47963" w:rsidP="00A47963">
      <w:pPr>
        <w:pStyle w:val="Prrafodelista"/>
        <w:numPr>
          <w:ilvl w:val="0"/>
          <w:numId w:val="32"/>
        </w:numPr>
        <w:autoSpaceDE w:val="0"/>
        <w:autoSpaceDN w:val="0"/>
        <w:adjustRightInd w:val="0"/>
        <w:spacing w:after="0" w:line="240" w:lineRule="auto"/>
        <w:jc w:val="both"/>
        <w:rPr>
          <w:rFonts w:ascii="Arial" w:hAnsi="Arial" w:cs="Arial"/>
          <w:bCs/>
        </w:rPr>
      </w:pPr>
      <w:r w:rsidRPr="00032FA7">
        <w:rPr>
          <w:rFonts w:ascii="Arial" w:eastAsia="Times New Roman" w:hAnsi="Arial" w:cs="Arial"/>
          <w:bCs/>
          <w:lang w:eastAsia="es-BO"/>
        </w:rPr>
        <w:t>Informaciones Confidenciales – Secretos Empresariales</w:t>
      </w:r>
    </w:p>
    <w:p w:rsidR="00A47963" w:rsidRPr="00032FA7" w:rsidRDefault="00A47963" w:rsidP="00A47963">
      <w:pPr>
        <w:pStyle w:val="Prrafodelista"/>
        <w:autoSpaceDE w:val="0"/>
        <w:autoSpaceDN w:val="0"/>
        <w:adjustRightInd w:val="0"/>
        <w:spacing w:after="0" w:line="240" w:lineRule="auto"/>
        <w:rPr>
          <w:rFonts w:ascii="Arial" w:eastAsia="Times New Roman" w:hAnsi="Arial" w:cs="Arial"/>
          <w:b/>
          <w:bCs/>
          <w:lang w:eastAsia="es-BO"/>
        </w:rPr>
      </w:pPr>
    </w:p>
    <w:p w:rsidR="00A47963" w:rsidRPr="00032FA7" w:rsidRDefault="00BC58F5" w:rsidP="00A47963">
      <w:pPr>
        <w:pStyle w:val="Prrafodelista"/>
        <w:autoSpaceDE w:val="0"/>
        <w:autoSpaceDN w:val="0"/>
        <w:adjustRightInd w:val="0"/>
        <w:spacing w:after="0" w:line="240" w:lineRule="auto"/>
        <w:jc w:val="center"/>
        <w:rPr>
          <w:rFonts w:ascii="Arial" w:eastAsia="Times New Roman" w:hAnsi="Arial" w:cs="Arial"/>
          <w:b/>
          <w:bCs/>
          <w:lang w:eastAsia="es-BO"/>
        </w:rPr>
      </w:pPr>
      <w:r>
        <w:rPr>
          <w:rFonts w:ascii="Arial" w:eastAsia="Times New Roman" w:hAnsi="Arial" w:cs="Arial"/>
          <w:b/>
          <w:bCs/>
          <w:lang w:eastAsia="es-BO"/>
        </w:rPr>
        <w:t>CAPÍ</w:t>
      </w:r>
      <w:r w:rsidR="00A47963" w:rsidRPr="00032FA7">
        <w:rPr>
          <w:rFonts w:ascii="Arial" w:eastAsia="Times New Roman" w:hAnsi="Arial" w:cs="Arial"/>
          <w:b/>
          <w:bCs/>
          <w:lang w:eastAsia="es-BO"/>
        </w:rPr>
        <w:t>TULO V</w:t>
      </w:r>
    </w:p>
    <w:p w:rsidR="00A47963" w:rsidRPr="00032FA7" w:rsidRDefault="00A47963" w:rsidP="00A47963">
      <w:pPr>
        <w:autoSpaceDE w:val="0"/>
        <w:autoSpaceDN w:val="0"/>
        <w:adjustRightInd w:val="0"/>
        <w:spacing w:after="0" w:line="240" w:lineRule="auto"/>
        <w:jc w:val="center"/>
        <w:rPr>
          <w:rFonts w:ascii="Arial" w:eastAsia="Times New Roman" w:hAnsi="Arial" w:cs="Arial"/>
          <w:b/>
          <w:bCs/>
          <w:lang w:eastAsia="es-BO"/>
        </w:rPr>
      </w:pPr>
      <w:r w:rsidRPr="00032FA7">
        <w:rPr>
          <w:rFonts w:ascii="Arial" w:eastAsia="Times New Roman" w:hAnsi="Arial" w:cs="Arial"/>
          <w:b/>
          <w:bCs/>
          <w:lang w:eastAsia="es-BO"/>
        </w:rPr>
        <w:t>DERECHOS PATRIMONIALES SOBRE LA PROPIEDAD INDUSTRIAL DE LAS UNIVERSIDADES DEL SUB.</w:t>
      </w:r>
    </w:p>
    <w:p w:rsidR="00A47963" w:rsidRDefault="00A47963" w:rsidP="00A47963">
      <w:pPr>
        <w:autoSpaceDE w:val="0"/>
        <w:autoSpaceDN w:val="0"/>
        <w:adjustRightInd w:val="0"/>
        <w:spacing w:after="0" w:line="240" w:lineRule="auto"/>
        <w:rPr>
          <w:rFonts w:ascii="Arial" w:eastAsia="Times New Roman" w:hAnsi="Arial" w:cs="Arial"/>
          <w:bCs/>
          <w:lang w:eastAsia="es-BO"/>
        </w:rPr>
      </w:pPr>
    </w:p>
    <w:p w:rsidR="00A47963" w:rsidRPr="00032FA7" w:rsidRDefault="00A47963" w:rsidP="00A47963">
      <w:pPr>
        <w:autoSpaceDE w:val="0"/>
        <w:autoSpaceDN w:val="0"/>
        <w:adjustRightInd w:val="0"/>
        <w:spacing w:after="0" w:line="240" w:lineRule="auto"/>
        <w:rPr>
          <w:rFonts w:ascii="Arial" w:eastAsia="Times New Roman" w:hAnsi="Arial" w:cs="Arial"/>
          <w:bCs/>
          <w:lang w:eastAsia="es-BO"/>
        </w:rPr>
      </w:pPr>
      <w:r w:rsidRPr="00032FA7">
        <w:rPr>
          <w:rFonts w:ascii="Arial" w:eastAsia="Times New Roman" w:hAnsi="Arial" w:cs="Arial"/>
          <w:bCs/>
          <w:lang w:eastAsia="es-BO"/>
        </w:rPr>
        <w:t>Artículo 20. Titularidad de Derechos de Propiedad Industrial</w:t>
      </w:r>
      <w:r w:rsidR="004C37DB">
        <w:rPr>
          <w:rFonts w:ascii="Arial" w:eastAsia="Times New Roman" w:hAnsi="Arial" w:cs="Arial"/>
          <w:bCs/>
          <w:lang w:eastAsia="es-BO"/>
        </w:rPr>
        <w:t>…………………………………..18</w:t>
      </w:r>
    </w:p>
    <w:p w:rsidR="00A47963" w:rsidRPr="00032FA7" w:rsidRDefault="00A47963" w:rsidP="00A47963">
      <w:pPr>
        <w:pStyle w:val="Prrafodelista"/>
        <w:numPr>
          <w:ilvl w:val="0"/>
          <w:numId w:val="33"/>
        </w:numPr>
        <w:autoSpaceDE w:val="0"/>
        <w:autoSpaceDN w:val="0"/>
        <w:adjustRightInd w:val="0"/>
        <w:spacing w:after="0" w:line="240" w:lineRule="auto"/>
        <w:rPr>
          <w:rFonts w:ascii="Arial" w:eastAsia="Times New Roman" w:hAnsi="Arial" w:cs="Arial"/>
          <w:bCs/>
          <w:lang w:eastAsia="es-BO"/>
        </w:rPr>
      </w:pPr>
      <w:r w:rsidRPr="00032FA7">
        <w:rPr>
          <w:rFonts w:ascii="Arial" w:hAnsi="Arial" w:cs="Arial"/>
        </w:rPr>
        <w:t>Investigaciones adelantadas en espacios y con recursos universitarios</w:t>
      </w:r>
    </w:p>
    <w:p w:rsidR="00A47963" w:rsidRPr="00032FA7" w:rsidRDefault="00A47963" w:rsidP="00A47963">
      <w:pPr>
        <w:pStyle w:val="Prrafodelista"/>
        <w:numPr>
          <w:ilvl w:val="0"/>
          <w:numId w:val="33"/>
        </w:numPr>
        <w:spacing w:after="0" w:line="240" w:lineRule="auto"/>
        <w:rPr>
          <w:rFonts w:ascii="Arial" w:hAnsi="Arial" w:cs="Arial"/>
        </w:rPr>
      </w:pPr>
      <w:r w:rsidRPr="00032FA7">
        <w:rPr>
          <w:rFonts w:ascii="Arial" w:hAnsi="Arial" w:cs="Arial"/>
        </w:rPr>
        <w:t>Contratos por terceros según términos del contrato</w:t>
      </w:r>
    </w:p>
    <w:p w:rsidR="00A47963" w:rsidRPr="001458F6" w:rsidRDefault="00A47963" w:rsidP="001458F6">
      <w:pPr>
        <w:pStyle w:val="Prrafodelista"/>
        <w:numPr>
          <w:ilvl w:val="0"/>
          <w:numId w:val="33"/>
        </w:numPr>
        <w:spacing w:after="0" w:line="240" w:lineRule="auto"/>
        <w:rPr>
          <w:rFonts w:ascii="Arial" w:hAnsi="Arial" w:cs="Arial"/>
        </w:rPr>
      </w:pPr>
      <w:r w:rsidRPr="00032FA7">
        <w:rPr>
          <w:rFonts w:ascii="Arial" w:hAnsi="Arial" w:cs="Arial"/>
        </w:rPr>
        <w:t>Producto  de un trabajo de grado o tesis financiada</w:t>
      </w:r>
    </w:p>
    <w:p w:rsidR="00A47963" w:rsidRPr="00032FA7" w:rsidRDefault="00BC58F5" w:rsidP="00A47963">
      <w:pPr>
        <w:pStyle w:val="Prrafodelista"/>
        <w:autoSpaceDE w:val="0"/>
        <w:autoSpaceDN w:val="0"/>
        <w:adjustRightInd w:val="0"/>
        <w:spacing w:after="0" w:line="240" w:lineRule="auto"/>
        <w:jc w:val="center"/>
        <w:rPr>
          <w:rFonts w:ascii="Arial" w:hAnsi="Arial" w:cs="Arial"/>
          <w:b/>
        </w:rPr>
      </w:pPr>
      <w:r>
        <w:rPr>
          <w:rFonts w:ascii="Arial" w:hAnsi="Arial" w:cs="Arial"/>
          <w:b/>
        </w:rPr>
        <w:lastRenderedPageBreak/>
        <w:t>CAPÍ</w:t>
      </w:r>
      <w:r w:rsidR="00A47963" w:rsidRPr="00032FA7">
        <w:rPr>
          <w:rFonts w:ascii="Arial" w:hAnsi="Arial" w:cs="Arial"/>
          <w:b/>
        </w:rPr>
        <w:t>TULO VI</w:t>
      </w:r>
    </w:p>
    <w:p w:rsidR="00A47963" w:rsidRPr="00032FA7" w:rsidRDefault="00A47963" w:rsidP="00A47963">
      <w:pPr>
        <w:pStyle w:val="Prrafodelista"/>
        <w:autoSpaceDE w:val="0"/>
        <w:autoSpaceDN w:val="0"/>
        <w:adjustRightInd w:val="0"/>
        <w:spacing w:after="0" w:line="240" w:lineRule="auto"/>
        <w:jc w:val="center"/>
        <w:rPr>
          <w:rFonts w:ascii="Arial" w:hAnsi="Arial" w:cs="Arial"/>
          <w:b/>
          <w:bCs/>
        </w:rPr>
      </w:pPr>
      <w:r w:rsidRPr="00032FA7">
        <w:rPr>
          <w:rFonts w:ascii="Arial" w:hAnsi="Arial" w:cs="Arial"/>
          <w:b/>
          <w:bCs/>
        </w:rPr>
        <w:t>BIODIVERSID</w:t>
      </w:r>
      <w:r w:rsidR="00BC58F5">
        <w:rPr>
          <w:rFonts w:ascii="Arial" w:hAnsi="Arial" w:cs="Arial"/>
          <w:b/>
          <w:bCs/>
        </w:rPr>
        <w:t>AD, MEDIO AMBIENTE, BIOTECNOLOGÍ</w:t>
      </w:r>
      <w:r w:rsidRPr="00032FA7">
        <w:rPr>
          <w:rFonts w:ascii="Arial" w:hAnsi="Arial" w:cs="Arial"/>
          <w:b/>
          <w:bCs/>
        </w:rPr>
        <w:t>A Y SABERES LOCALES Y CONOCIMIENTOS ANCESTRALES</w:t>
      </w:r>
    </w:p>
    <w:p w:rsidR="00A47963" w:rsidRPr="00032FA7" w:rsidRDefault="00A47963" w:rsidP="00A47963">
      <w:pPr>
        <w:autoSpaceDE w:val="0"/>
        <w:autoSpaceDN w:val="0"/>
        <w:adjustRightInd w:val="0"/>
        <w:spacing w:after="0" w:line="240" w:lineRule="auto"/>
        <w:jc w:val="both"/>
        <w:rPr>
          <w:rFonts w:ascii="Arial" w:hAnsi="Arial" w:cs="Arial"/>
          <w:color w:val="000000"/>
          <w:shd w:val="clear" w:color="auto" w:fill="FFFFFF"/>
        </w:rPr>
      </w:pPr>
      <w:r w:rsidRPr="00032FA7">
        <w:rPr>
          <w:rFonts w:ascii="Arial" w:hAnsi="Arial" w:cs="Arial"/>
          <w:color w:val="000000"/>
          <w:shd w:val="clear" w:color="auto" w:fill="FFFFFF"/>
        </w:rPr>
        <w:t>Artículo 21. B</w:t>
      </w:r>
      <w:hyperlink r:id="rId9" w:history="1">
        <w:r w:rsidRPr="00032FA7">
          <w:rPr>
            <w:rStyle w:val="Hipervnculo"/>
            <w:rFonts w:ascii="Arial" w:hAnsi="Arial" w:cs="Arial"/>
            <w:bCs/>
            <w:color w:val="000000"/>
            <w:u w:val="none"/>
          </w:rPr>
          <w:t>iodiversidad</w:t>
        </w:r>
      </w:hyperlink>
      <w:r w:rsidR="00717515">
        <w:rPr>
          <w:rFonts w:ascii="Arial" w:hAnsi="Arial" w:cs="Arial"/>
          <w:color w:val="000000"/>
          <w:shd w:val="clear" w:color="auto" w:fill="FFFFFF"/>
        </w:rPr>
        <w:t>………………………………………………………………………….19</w:t>
      </w:r>
    </w:p>
    <w:p w:rsidR="00A47963" w:rsidRPr="00032FA7" w:rsidRDefault="00A47963" w:rsidP="00A47963">
      <w:pPr>
        <w:autoSpaceDE w:val="0"/>
        <w:autoSpaceDN w:val="0"/>
        <w:adjustRightInd w:val="0"/>
        <w:spacing w:after="0" w:line="240" w:lineRule="auto"/>
        <w:jc w:val="both"/>
        <w:rPr>
          <w:rFonts w:ascii="Arial" w:hAnsi="Arial" w:cs="Arial"/>
        </w:rPr>
      </w:pPr>
      <w:r w:rsidRPr="00032FA7">
        <w:rPr>
          <w:rFonts w:ascii="Arial" w:hAnsi="Arial" w:cs="Arial"/>
        </w:rPr>
        <w:t>Artículo 22. Medio Ambiente</w:t>
      </w:r>
    </w:p>
    <w:p w:rsidR="00A47963" w:rsidRPr="00032FA7" w:rsidRDefault="00A47963" w:rsidP="00A47963">
      <w:pPr>
        <w:autoSpaceDE w:val="0"/>
        <w:autoSpaceDN w:val="0"/>
        <w:adjustRightInd w:val="0"/>
        <w:spacing w:after="0" w:line="240" w:lineRule="auto"/>
        <w:jc w:val="both"/>
        <w:rPr>
          <w:rFonts w:ascii="Arial" w:hAnsi="Arial" w:cs="Arial"/>
        </w:rPr>
      </w:pPr>
      <w:r w:rsidRPr="00032FA7">
        <w:rPr>
          <w:rFonts w:ascii="Arial" w:hAnsi="Arial" w:cs="Arial"/>
        </w:rPr>
        <w:t>Artículo 23. Saberes locales y conocimientos ancestrales</w:t>
      </w:r>
      <w:r w:rsidR="00BC58F5">
        <w:rPr>
          <w:rFonts w:ascii="Arial" w:hAnsi="Arial" w:cs="Arial"/>
        </w:rPr>
        <w:t xml:space="preserve"> </w:t>
      </w:r>
    </w:p>
    <w:p w:rsidR="00A47963" w:rsidRPr="00032FA7" w:rsidRDefault="00A47963" w:rsidP="00A47963">
      <w:pPr>
        <w:autoSpaceDE w:val="0"/>
        <w:autoSpaceDN w:val="0"/>
        <w:adjustRightInd w:val="0"/>
        <w:spacing w:after="0" w:line="240" w:lineRule="auto"/>
        <w:jc w:val="both"/>
        <w:rPr>
          <w:rFonts w:ascii="Arial" w:eastAsia="Times New Roman" w:hAnsi="Arial" w:cs="Arial"/>
          <w:bCs/>
          <w:lang w:eastAsia="es-BO"/>
        </w:rPr>
      </w:pPr>
      <w:r w:rsidRPr="00032FA7">
        <w:rPr>
          <w:rFonts w:ascii="Arial" w:eastAsia="Times New Roman" w:hAnsi="Arial" w:cs="Arial"/>
          <w:bCs/>
          <w:lang w:eastAsia="es-BO"/>
        </w:rPr>
        <w:t>Artículo 24. Biotecnología</w:t>
      </w:r>
      <w:r w:rsidR="00BC58F5">
        <w:rPr>
          <w:rFonts w:ascii="Arial" w:eastAsia="Times New Roman" w:hAnsi="Arial" w:cs="Arial"/>
          <w:bCs/>
          <w:lang w:eastAsia="es-BO"/>
        </w:rPr>
        <w:t xml:space="preserve"> </w:t>
      </w:r>
    </w:p>
    <w:p w:rsidR="00682F85" w:rsidRPr="00682F85" w:rsidRDefault="00A47963" w:rsidP="00682F85">
      <w:pPr>
        <w:autoSpaceDE w:val="0"/>
        <w:autoSpaceDN w:val="0"/>
        <w:adjustRightInd w:val="0"/>
        <w:spacing w:after="0" w:line="240" w:lineRule="auto"/>
        <w:jc w:val="both"/>
        <w:rPr>
          <w:rFonts w:ascii="Arial" w:hAnsi="Arial" w:cs="Arial"/>
        </w:rPr>
      </w:pPr>
      <w:r w:rsidRPr="00032FA7">
        <w:rPr>
          <w:rFonts w:ascii="Arial" w:hAnsi="Arial" w:cs="Arial"/>
          <w:bCs/>
        </w:rPr>
        <w:t xml:space="preserve">Artículo 25. </w:t>
      </w:r>
      <w:r w:rsidR="00682F85" w:rsidRPr="00682F85">
        <w:rPr>
          <w:rFonts w:ascii="Arial" w:hAnsi="Arial" w:cs="Arial"/>
          <w:bCs/>
        </w:rPr>
        <w:t xml:space="preserve">Productos de los obtentores de vegetales y otros provenientes de la biodiversidad </w:t>
      </w:r>
    </w:p>
    <w:p w:rsidR="00A47963" w:rsidRPr="00032FA7" w:rsidRDefault="00A47963" w:rsidP="00A47963">
      <w:pPr>
        <w:autoSpaceDE w:val="0"/>
        <w:autoSpaceDN w:val="0"/>
        <w:adjustRightInd w:val="0"/>
        <w:spacing w:after="0" w:line="240" w:lineRule="auto"/>
        <w:jc w:val="both"/>
        <w:rPr>
          <w:rFonts w:ascii="Arial" w:hAnsi="Arial" w:cs="Arial"/>
          <w:bCs/>
        </w:rPr>
      </w:pPr>
      <w:r w:rsidRPr="00032FA7">
        <w:rPr>
          <w:rFonts w:ascii="Arial" w:hAnsi="Arial" w:cs="Arial"/>
          <w:bCs/>
        </w:rPr>
        <w:t xml:space="preserve">Artículo 26. Rol </w:t>
      </w:r>
      <w:r w:rsidR="00682F85">
        <w:rPr>
          <w:rFonts w:ascii="Arial" w:hAnsi="Arial" w:cs="Arial"/>
          <w:bCs/>
        </w:rPr>
        <w:t xml:space="preserve">del Estado plurinacional y de la Universidad en la promoción y creación de obras y/o productos </w:t>
      </w:r>
      <w:r w:rsidRPr="00032FA7">
        <w:rPr>
          <w:rFonts w:ascii="Arial" w:hAnsi="Arial" w:cs="Arial"/>
          <w:bCs/>
        </w:rPr>
        <w:t>de propiedad industrial</w:t>
      </w:r>
      <w:r w:rsidR="00682F85">
        <w:rPr>
          <w:rFonts w:ascii="Arial" w:hAnsi="Arial" w:cs="Arial"/>
          <w:bCs/>
        </w:rPr>
        <w:t>.</w:t>
      </w:r>
    </w:p>
    <w:p w:rsidR="00A47963" w:rsidRPr="00032FA7" w:rsidRDefault="00A47963" w:rsidP="00A47963">
      <w:pPr>
        <w:autoSpaceDE w:val="0"/>
        <w:autoSpaceDN w:val="0"/>
        <w:adjustRightInd w:val="0"/>
        <w:spacing w:after="0" w:line="240" w:lineRule="auto"/>
        <w:jc w:val="both"/>
        <w:rPr>
          <w:rFonts w:ascii="Arial" w:hAnsi="Arial" w:cs="Arial"/>
        </w:rPr>
      </w:pPr>
      <w:r w:rsidRPr="00032FA7">
        <w:rPr>
          <w:rFonts w:ascii="Arial" w:hAnsi="Arial" w:cs="Arial"/>
          <w:bCs/>
        </w:rPr>
        <w:t>Artículo 27. De los Derechos en la Propiedad Industrial</w:t>
      </w:r>
    </w:p>
    <w:p w:rsidR="00EA3B37" w:rsidRDefault="00A47963" w:rsidP="00A47963">
      <w:pPr>
        <w:autoSpaceDE w:val="0"/>
        <w:autoSpaceDN w:val="0"/>
        <w:adjustRightInd w:val="0"/>
        <w:spacing w:after="0" w:line="240" w:lineRule="auto"/>
        <w:jc w:val="both"/>
        <w:rPr>
          <w:rFonts w:ascii="Arial" w:hAnsi="Arial" w:cs="Arial"/>
          <w:bCs/>
        </w:rPr>
      </w:pPr>
      <w:r w:rsidRPr="00032FA7">
        <w:rPr>
          <w:rFonts w:ascii="Arial" w:hAnsi="Arial" w:cs="Arial"/>
          <w:bCs/>
        </w:rPr>
        <w:t>Artículo 28</w:t>
      </w:r>
      <w:r w:rsidRPr="00032FA7">
        <w:rPr>
          <w:rFonts w:ascii="Arial" w:hAnsi="Arial" w:cs="Arial"/>
        </w:rPr>
        <w:t xml:space="preserve">. </w:t>
      </w:r>
      <w:r w:rsidRPr="00032FA7">
        <w:rPr>
          <w:rFonts w:ascii="Arial" w:hAnsi="Arial" w:cs="Arial"/>
          <w:bCs/>
        </w:rPr>
        <w:t>Deberes y Derechos que rigen las relaciones entre la Universidad y los actores</w:t>
      </w:r>
    </w:p>
    <w:p w:rsidR="00A47963" w:rsidRPr="00032FA7" w:rsidRDefault="00EA3B37" w:rsidP="00A47963">
      <w:pPr>
        <w:autoSpaceDE w:val="0"/>
        <w:autoSpaceDN w:val="0"/>
        <w:adjustRightInd w:val="0"/>
        <w:spacing w:after="0" w:line="240" w:lineRule="auto"/>
        <w:jc w:val="both"/>
        <w:rPr>
          <w:rFonts w:ascii="Arial" w:hAnsi="Arial" w:cs="Arial"/>
          <w:bCs/>
        </w:rPr>
      </w:pPr>
      <w:r>
        <w:rPr>
          <w:rFonts w:ascii="Arial" w:hAnsi="Arial" w:cs="Arial"/>
          <w:bCs/>
        </w:rPr>
        <w:t xml:space="preserve">                  </w:t>
      </w:r>
      <w:r w:rsidR="00A47963" w:rsidRPr="00032FA7">
        <w:rPr>
          <w:rFonts w:ascii="Arial" w:hAnsi="Arial" w:cs="Arial"/>
          <w:bCs/>
        </w:rPr>
        <w:t xml:space="preserve"> involucrados</w:t>
      </w:r>
    </w:p>
    <w:p w:rsidR="00A47963" w:rsidRPr="00032FA7" w:rsidRDefault="00A47963" w:rsidP="00A47963">
      <w:pPr>
        <w:autoSpaceDE w:val="0"/>
        <w:autoSpaceDN w:val="0"/>
        <w:adjustRightInd w:val="0"/>
        <w:spacing w:after="0" w:line="240" w:lineRule="auto"/>
        <w:jc w:val="both"/>
        <w:rPr>
          <w:rFonts w:ascii="Arial" w:hAnsi="Arial" w:cs="Arial"/>
          <w:bCs/>
        </w:rPr>
      </w:pPr>
      <w:r w:rsidRPr="00032FA7">
        <w:rPr>
          <w:rFonts w:ascii="Arial" w:hAnsi="Arial" w:cs="Arial"/>
          <w:bCs/>
        </w:rPr>
        <w:t>Artículo 29. En la Investigación cofinanciada</w:t>
      </w:r>
    </w:p>
    <w:p w:rsidR="00A47963" w:rsidRPr="00032FA7" w:rsidRDefault="00A47963" w:rsidP="00A47963">
      <w:pPr>
        <w:autoSpaceDE w:val="0"/>
        <w:autoSpaceDN w:val="0"/>
        <w:adjustRightInd w:val="0"/>
        <w:spacing w:after="0" w:line="240" w:lineRule="auto"/>
        <w:jc w:val="both"/>
        <w:rPr>
          <w:rFonts w:ascii="Arial" w:hAnsi="Arial" w:cs="Arial"/>
          <w:bCs/>
        </w:rPr>
      </w:pPr>
      <w:r w:rsidRPr="00032FA7">
        <w:rPr>
          <w:rFonts w:ascii="Arial" w:hAnsi="Arial" w:cs="Arial"/>
          <w:bCs/>
        </w:rPr>
        <w:t xml:space="preserve">Artículo 30. Obtención de la Protección. </w:t>
      </w:r>
    </w:p>
    <w:p w:rsidR="00A47963" w:rsidRPr="00032FA7" w:rsidRDefault="00A47963" w:rsidP="00A47963">
      <w:pPr>
        <w:autoSpaceDE w:val="0"/>
        <w:autoSpaceDN w:val="0"/>
        <w:adjustRightInd w:val="0"/>
        <w:spacing w:after="0" w:line="240" w:lineRule="auto"/>
        <w:jc w:val="both"/>
        <w:rPr>
          <w:rFonts w:ascii="Arial" w:hAnsi="Arial" w:cs="Arial"/>
        </w:rPr>
      </w:pPr>
      <w:r w:rsidRPr="00032FA7">
        <w:rPr>
          <w:rFonts w:ascii="Arial" w:hAnsi="Arial" w:cs="Arial"/>
        </w:rPr>
        <w:t xml:space="preserve">Artículo 31. Explotación de Propiedad Intelectual e industrial </w:t>
      </w:r>
    </w:p>
    <w:p w:rsidR="00A47963" w:rsidRPr="00032FA7" w:rsidRDefault="00A47963" w:rsidP="00A47963">
      <w:pPr>
        <w:autoSpaceDE w:val="0"/>
        <w:autoSpaceDN w:val="0"/>
        <w:adjustRightInd w:val="0"/>
        <w:spacing w:after="0" w:line="240" w:lineRule="auto"/>
        <w:jc w:val="both"/>
        <w:rPr>
          <w:rFonts w:ascii="Arial" w:hAnsi="Arial" w:cs="Arial"/>
        </w:rPr>
      </w:pPr>
      <w:r w:rsidRPr="00032FA7">
        <w:rPr>
          <w:rFonts w:ascii="Arial" w:hAnsi="Arial" w:cs="Arial"/>
          <w:bCs/>
        </w:rPr>
        <w:t xml:space="preserve">Artículo 32. Coparticipación de los derechos de explotación económica en la Universidad </w:t>
      </w:r>
    </w:p>
    <w:p w:rsidR="00A47963" w:rsidRPr="00032FA7" w:rsidRDefault="00A47963" w:rsidP="00A47963">
      <w:pPr>
        <w:autoSpaceDE w:val="0"/>
        <w:autoSpaceDN w:val="0"/>
        <w:adjustRightInd w:val="0"/>
        <w:spacing w:after="0" w:line="240" w:lineRule="auto"/>
        <w:jc w:val="both"/>
        <w:rPr>
          <w:rFonts w:ascii="Arial" w:hAnsi="Arial" w:cs="Arial"/>
          <w:bCs/>
        </w:rPr>
      </w:pPr>
      <w:r w:rsidRPr="00032FA7">
        <w:rPr>
          <w:rFonts w:ascii="Arial" w:hAnsi="Arial" w:cs="Arial"/>
          <w:bCs/>
        </w:rPr>
        <w:t>Artículo 33. Reconocimiento económico-académico a los inventores o autores</w:t>
      </w:r>
    </w:p>
    <w:p w:rsidR="00A47963" w:rsidRPr="00032FA7" w:rsidRDefault="00A47963" w:rsidP="00A47963">
      <w:pPr>
        <w:autoSpaceDE w:val="0"/>
        <w:autoSpaceDN w:val="0"/>
        <w:adjustRightInd w:val="0"/>
        <w:spacing w:after="0" w:line="240" w:lineRule="auto"/>
        <w:jc w:val="both"/>
        <w:rPr>
          <w:rFonts w:ascii="Arial" w:hAnsi="Arial" w:cs="Arial"/>
        </w:rPr>
      </w:pPr>
      <w:r w:rsidRPr="00032FA7">
        <w:rPr>
          <w:rFonts w:ascii="Arial" w:hAnsi="Arial" w:cs="Arial"/>
        </w:rPr>
        <w:t>Artículo 34. Regalías</w:t>
      </w:r>
    </w:p>
    <w:p w:rsidR="00A47963" w:rsidRDefault="00A47963" w:rsidP="00A47963">
      <w:pPr>
        <w:autoSpaceDE w:val="0"/>
        <w:autoSpaceDN w:val="0"/>
        <w:adjustRightInd w:val="0"/>
        <w:spacing w:after="0" w:line="240" w:lineRule="auto"/>
        <w:jc w:val="center"/>
        <w:rPr>
          <w:rFonts w:ascii="Arial" w:eastAsia="Times New Roman" w:hAnsi="Arial" w:cs="Arial"/>
          <w:b/>
          <w:bCs/>
          <w:lang w:eastAsia="es-BO"/>
        </w:rPr>
      </w:pPr>
    </w:p>
    <w:p w:rsidR="00A47963" w:rsidRPr="00032FA7" w:rsidRDefault="00BC58F5" w:rsidP="00A47963">
      <w:pPr>
        <w:autoSpaceDE w:val="0"/>
        <w:autoSpaceDN w:val="0"/>
        <w:adjustRightInd w:val="0"/>
        <w:spacing w:after="0" w:line="240" w:lineRule="auto"/>
        <w:jc w:val="center"/>
        <w:rPr>
          <w:rFonts w:ascii="Arial" w:eastAsia="Times New Roman" w:hAnsi="Arial" w:cs="Arial"/>
          <w:b/>
          <w:bCs/>
          <w:lang w:eastAsia="es-BO"/>
        </w:rPr>
      </w:pPr>
      <w:r>
        <w:rPr>
          <w:rFonts w:ascii="Arial" w:eastAsia="Times New Roman" w:hAnsi="Arial" w:cs="Arial"/>
          <w:b/>
          <w:bCs/>
          <w:lang w:eastAsia="es-BO"/>
        </w:rPr>
        <w:t>CAPÍ</w:t>
      </w:r>
      <w:r w:rsidR="00A47963" w:rsidRPr="00032FA7">
        <w:rPr>
          <w:rFonts w:ascii="Arial" w:eastAsia="Times New Roman" w:hAnsi="Arial" w:cs="Arial"/>
          <w:b/>
          <w:bCs/>
          <w:lang w:eastAsia="es-BO"/>
        </w:rPr>
        <w:t>TULO VII</w:t>
      </w:r>
    </w:p>
    <w:p w:rsidR="00A47963" w:rsidRPr="00032FA7" w:rsidRDefault="00BC58F5" w:rsidP="00A47963">
      <w:pPr>
        <w:autoSpaceDE w:val="0"/>
        <w:autoSpaceDN w:val="0"/>
        <w:adjustRightInd w:val="0"/>
        <w:spacing w:after="0" w:line="240" w:lineRule="auto"/>
        <w:jc w:val="center"/>
        <w:rPr>
          <w:rFonts w:ascii="Arial" w:eastAsia="Times New Roman" w:hAnsi="Arial" w:cs="Arial"/>
          <w:b/>
          <w:bCs/>
          <w:lang w:eastAsia="es-BO"/>
        </w:rPr>
      </w:pPr>
      <w:r>
        <w:rPr>
          <w:rFonts w:ascii="Arial" w:eastAsia="Times New Roman" w:hAnsi="Arial" w:cs="Arial"/>
          <w:b/>
          <w:bCs/>
          <w:lang w:eastAsia="es-BO"/>
        </w:rPr>
        <w:t>RÉ</w:t>
      </w:r>
      <w:r w:rsidR="00A47963" w:rsidRPr="00032FA7">
        <w:rPr>
          <w:rFonts w:ascii="Arial" w:eastAsia="Times New Roman" w:hAnsi="Arial" w:cs="Arial"/>
          <w:b/>
          <w:bCs/>
          <w:lang w:eastAsia="es-BO"/>
        </w:rPr>
        <w:t xml:space="preserve">GIMEN </w:t>
      </w:r>
      <w:r w:rsidR="00A47963" w:rsidRPr="00032FA7">
        <w:rPr>
          <w:rFonts w:ascii="Arial" w:eastAsia="Times New Roman" w:hAnsi="Arial" w:cs="Arial"/>
          <w:b/>
          <w:bCs/>
          <w:i/>
          <w:lang w:eastAsia="es-BO"/>
        </w:rPr>
        <w:t>SUI GENERIS</w:t>
      </w:r>
      <w:r w:rsidR="00A47963" w:rsidRPr="00032FA7">
        <w:rPr>
          <w:rFonts w:ascii="Arial" w:eastAsia="Times New Roman" w:hAnsi="Arial" w:cs="Arial"/>
          <w:b/>
          <w:bCs/>
          <w:lang w:eastAsia="es-BO"/>
        </w:rPr>
        <w:t xml:space="preserve"> O ESPECIAL DE PROTECCIÓN DE </w:t>
      </w:r>
      <w:r>
        <w:rPr>
          <w:rFonts w:ascii="Arial" w:eastAsia="Times New Roman" w:hAnsi="Arial" w:cs="Arial"/>
          <w:b/>
          <w:bCs/>
          <w:lang w:eastAsia="es-BO"/>
        </w:rPr>
        <w:t>LOS ESQUEMAS DE TRAZADOS TOPOGRÁ</w:t>
      </w:r>
      <w:r w:rsidR="00A47963" w:rsidRPr="00032FA7">
        <w:rPr>
          <w:rFonts w:ascii="Arial" w:eastAsia="Times New Roman" w:hAnsi="Arial" w:cs="Arial"/>
          <w:b/>
          <w:bCs/>
          <w:lang w:eastAsia="es-BO"/>
        </w:rPr>
        <w:t>FICOS DE CIRCUITOS INTEGRADOS</w:t>
      </w:r>
    </w:p>
    <w:p w:rsidR="00A47963" w:rsidRDefault="00A47963" w:rsidP="00A47963">
      <w:pPr>
        <w:autoSpaceDE w:val="0"/>
        <w:autoSpaceDN w:val="0"/>
        <w:adjustRightInd w:val="0"/>
        <w:spacing w:after="0" w:line="240" w:lineRule="auto"/>
        <w:jc w:val="both"/>
        <w:rPr>
          <w:rFonts w:ascii="Arial" w:eastAsia="Times New Roman" w:hAnsi="Arial" w:cs="Arial"/>
          <w:bCs/>
          <w:lang w:eastAsia="es-BO"/>
        </w:rPr>
      </w:pPr>
    </w:p>
    <w:p w:rsidR="00A47963" w:rsidRPr="00032FA7" w:rsidRDefault="00A47963" w:rsidP="00A47963">
      <w:pPr>
        <w:autoSpaceDE w:val="0"/>
        <w:autoSpaceDN w:val="0"/>
        <w:adjustRightInd w:val="0"/>
        <w:spacing w:after="0" w:line="240" w:lineRule="auto"/>
        <w:jc w:val="both"/>
        <w:rPr>
          <w:rFonts w:ascii="Arial" w:eastAsia="Times New Roman" w:hAnsi="Arial" w:cs="Arial"/>
          <w:lang w:eastAsia="es-BO"/>
        </w:rPr>
      </w:pPr>
      <w:r w:rsidRPr="00032FA7">
        <w:rPr>
          <w:rFonts w:ascii="Arial" w:eastAsia="Times New Roman" w:hAnsi="Arial" w:cs="Arial"/>
          <w:bCs/>
          <w:lang w:eastAsia="es-BO"/>
        </w:rPr>
        <w:t xml:space="preserve">Artículo 35. </w:t>
      </w:r>
      <w:r w:rsidRPr="00032FA7">
        <w:rPr>
          <w:rFonts w:ascii="Arial" w:eastAsia="Times New Roman" w:hAnsi="Arial" w:cs="Arial"/>
          <w:lang w:eastAsia="es-BO"/>
        </w:rPr>
        <w:t>Circuitos Integrados</w:t>
      </w:r>
      <w:r w:rsidR="004C37DB">
        <w:rPr>
          <w:rFonts w:ascii="Arial" w:eastAsia="Times New Roman" w:hAnsi="Arial" w:cs="Arial"/>
          <w:lang w:eastAsia="es-BO"/>
        </w:rPr>
        <w:t>……………………………………………………………………22</w:t>
      </w:r>
    </w:p>
    <w:p w:rsidR="00A47963" w:rsidRPr="00032FA7" w:rsidRDefault="00A47963" w:rsidP="00A47963">
      <w:pPr>
        <w:autoSpaceDE w:val="0"/>
        <w:autoSpaceDN w:val="0"/>
        <w:adjustRightInd w:val="0"/>
        <w:spacing w:after="0" w:line="240" w:lineRule="auto"/>
        <w:jc w:val="both"/>
        <w:rPr>
          <w:rFonts w:ascii="Arial" w:eastAsia="Times New Roman" w:hAnsi="Arial" w:cs="Arial"/>
          <w:lang w:eastAsia="es-BO"/>
        </w:rPr>
      </w:pPr>
      <w:r w:rsidRPr="00032FA7">
        <w:rPr>
          <w:rFonts w:ascii="Arial" w:eastAsia="Times New Roman" w:hAnsi="Arial" w:cs="Arial"/>
          <w:lang w:eastAsia="es-BO"/>
        </w:rPr>
        <w:t>Artículo 36. Ampliación de la reglamentación de circuitos integrados</w:t>
      </w:r>
    </w:p>
    <w:p w:rsidR="00A47963" w:rsidRPr="00032FA7" w:rsidRDefault="00A47963" w:rsidP="00A47963">
      <w:pPr>
        <w:autoSpaceDE w:val="0"/>
        <w:autoSpaceDN w:val="0"/>
        <w:adjustRightInd w:val="0"/>
        <w:spacing w:after="0" w:line="240" w:lineRule="auto"/>
        <w:jc w:val="both"/>
        <w:rPr>
          <w:rFonts w:ascii="Arial" w:eastAsia="Times New Roman" w:hAnsi="Arial" w:cs="Arial"/>
          <w:lang w:eastAsia="es-BO"/>
        </w:rPr>
      </w:pPr>
      <w:r w:rsidRPr="00032FA7">
        <w:rPr>
          <w:rFonts w:ascii="Arial" w:eastAsia="Times New Roman" w:hAnsi="Arial" w:cs="Arial"/>
          <w:lang w:eastAsia="es-BO"/>
        </w:rPr>
        <w:t xml:space="preserve"> </w:t>
      </w:r>
    </w:p>
    <w:p w:rsidR="00A47963" w:rsidRPr="00032FA7" w:rsidRDefault="00A47963" w:rsidP="00A47963">
      <w:pPr>
        <w:autoSpaceDE w:val="0"/>
        <w:autoSpaceDN w:val="0"/>
        <w:adjustRightInd w:val="0"/>
        <w:spacing w:after="0" w:line="240" w:lineRule="auto"/>
        <w:jc w:val="center"/>
        <w:rPr>
          <w:rFonts w:ascii="Arial" w:eastAsia="Times New Roman" w:hAnsi="Arial" w:cs="Arial"/>
          <w:lang w:eastAsia="es-BO"/>
        </w:rPr>
      </w:pPr>
      <w:r w:rsidRPr="00032FA7">
        <w:rPr>
          <w:rFonts w:ascii="Arial" w:eastAsia="Times New Roman" w:hAnsi="Arial" w:cs="Arial"/>
          <w:b/>
          <w:bCs/>
          <w:lang w:eastAsia="es-BO"/>
        </w:rPr>
        <w:t>CAPÍTULO VIII</w:t>
      </w:r>
    </w:p>
    <w:p w:rsidR="00A47963" w:rsidRPr="00032FA7" w:rsidRDefault="00A47963" w:rsidP="00A47963">
      <w:pPr>
        <w:autoSpaceDE w:val="0"/>
        <w:autoSpaceDN w:val="0"/>
        <w:adjustRightInd w:val="0"/>
        <w:spacing w:after="0" w:line="240" w:lineRule="auto"/>
        <w:jc w:val="center"/>
        <w:rPr>
          <w:rFonts w:ascii="Arial" w:eastAsia="Times New Roman" w:hAnsi="Arial" w:cs="Arial"/>
          <w:lang w:eastAsia="es-BO"/>
        </w:rPr>
      </w:pPr>
      <w:r w:rsidRPr="00032FA7">
        <w:rPr>
          <w:rFonts w:ascii="Arial" w:eastAsia="Times New Roman" w:hAnsi="Arial" w:cs="Arial"/>
          <w:b/>
          <w:bCs/>
          <w:lang w:eastAsia="es-BO"/>
        </w:rPr>
        <w:t>PROGRAMAS DE ORDENADOR O SOFTWARE Y BASES DE DATOS</w:t>
      </w:r>
    </w:p>
    <w:p w:rsidR="00A47963" w:rsidRPr="00032FA7" w:rsidRDefault="00A47963" w:rsidP="00A47963">
      <w:pPr>
        <w:autoSpaceDE w:val="0"/>
        <w:autoSpaceDN w:val="0"/>
        <w:adjustRightInd w:val="0"/>
        <w:spacing w:after="0" w:line="240" w:lineRule="auto"/>
        <w:jc w:val="both"/>
        <w:rPr>
          <w:rFonts w:ascii="Arial" w:eastAsia="Times New Roman" w:hAnsi="Arial" w:cs="Arial"/>
          <w:b/>
          <w:bCs/>
          <w:lang w:eastAsia="es-BO"/>
        </w:rPr>
      </w:pPr>
    </w:p>
    <w:p w:rsidR="00A47963" w:rsidRPr="00032FA7" w:rsidRDefault="00A47963" w:rsidP="00A47963">
      <w:pPr>
        <w:autoSpaceDE w:val="0"/>
        <w:autoSpaceDN w:val="0"/>
        <w:adjustRightInd w:val="0"/>
        <w:spacing w:after="0" w:line="240" w:lineRule="auto"/>
        <w:jc w:val="both"/>
        <w:rPr>
          <w:rFonts w:ascii="Arial" w:eastAsia="Times New Roman" w:hAnsi="Arial" w:cs="Arial"/>
          <w:lang w:eastAsia="es-BO"/>
        </w:rPr>
      </w:pPr>
      <w:r w:rsidRPr="00032FA7">
        <w:rPr>
          <w:rFonts w:ascii="Arial" w:eastAsia="Times New Roman" w:hAnsi="Arial" w:cs="Arial"/>
          <w:bCs/>
          <w:lang w:eastAsia="es-BO"/>
        </w:rPr>
        <w:t>Artículo 37.</w:t>
      </w:r>
      <w:r w:rsidR="00350DCE">
        <w:rPr>
          <w:rFonts w:ascii="Arial" w:eastAsia="Times New Roman" w:hAnsi="Arial" w:cs="Arial"/>
          <w:bCs/>
          <w:lang w:eastAsia="es-BO"/>
        </w:rPr>
        <w:t xml:space="preserve"> </w:t>
      </w:r>
      <w:r w:rsidRPr="00032FA7">
        <w:rPr>
          <w:rFonts w:ascii="Arial" w:eastAsia="Times New Roman" w:hAnsi="Arial" w:cs="Arial"/>
          <w:bCs/>
          <w:lang w:eastAsia="es-BO"/>
        </w:rPr>
        <w:t xml:space="preserve"> </w:t>
      </w:r>
      <w:r w:rsidRPr="00032FA7">
        <w:rPr>
          <w:rFonts w:ascii="Arial" w:eastAsia="Times New Roman" w:hAnsi="Arial" w:cs="Arial"/>
          <w:lang w:eastAsia="es-BO"/>
        </w:rPr>
        <w:t>Los programas de ordenador o software</w:t>
      </w:r>
      <w:r w:rsidR="004C37DB">
        <w:rPr>
          <w:rFonts w:ascii="Arial" w:eastAsia="Times New Roman" w:hAnsi="Arial" w:cs="Arial"/>
          <w:lang w:eastAsia="es-BO"/>
        </w:rPr>
        <w:t>……………………………………………23</w:t>
      </w:r>
    </w:p>
    <w:p w:rsidR="00A47963" w:rsidRPr="00032FA7" w:rsidRDefault="00A47963" w:rsidP="00A47963">
      <w:pPr>
        <w:autoSpaceDE w:val="0"/>
        <w:autoSpaceDN w:val="0"/>
        <w:adjustRightInd w:val="0"/>
        <w:spacing w:after="0" w:line="240" w:lineRule="auto"/>
        <w:jc w:val="both"/>
        <w:rPr>
          <w:rFonts w:ascii="Arial" w:eastAsia="Times New Roman" w:hAnsi="Arial" w:cs="Arial"/>
          <w:lang w:val="es-ES" w:eastAsia="es-BO"/>
        </w:rPr>
      </w:pPr>
      <w:r w:rsidRPr="00032FA7">
        <w:rPr>
          <w:rFonts w:ascii="Arial" w:eastAsia="Times New Roman" w:hAnsi="Arial" w:cs="Arial"/>
          <w:lang w:val="es-ES" w:eastAsia="es-BO"/>
        </w:rPr>
        <w:t xml:space="preserve">Artículo 38. </w:t>
      </w:r>
      <w:r w:rsidR="00350DCE">
        <w:rPr>
          <w:rFonts w:ascii="Arial" w:eastAsia="Times New Roman" w:hAnsi="Arial" w:cs="Arial"/>
          <w:lang w:val="es-ES" w:eastAsia="es-BO"/>
        </w:rPr>
        <w:t xml:space="preserve"> </w:t>
      </w:r>
      <w:r w:rsidRPr="00032FA7">
        <w:rPr>
          <w:rFonts w:ascii="Arial" w:eastAsia="Times New Roman" w:hAnsi="Arial" w:cs="Arial"/>
          <w:lang w:val="es-ES" w:eastAsia="es-BO"/>
        </w:rPr>
        <w:t xml:space="preserve">Las bases de datos </w:t>
      </w:r>
    </w:p>
    <w:p w:rsidR="00A47963" w:rsidRPr="00032FA7" w:rsidRDefault="00A47963" w:rsidP="00A47963">
      <w:pPr>
        <w:autoSpaceDE w:val="0"/>
        <w:autoSpaceDN w:val="0"/>
        <w:adjustRightInd w:val="0"/>
        <w:spacing w:after="0" w:line="240" w:lineRule="auto"/>
        <w:jc w:val="both"/>
        <w:rPr>
          <w:rFonts w:ascii="Arial" w:eastAsia="Times New Roman" w:hAnsi="Arial" w:cs="Arial"/>
          <w:bCs/>
          <w:lang w:val="es-ES" w:eastAsia="es-BO"/>
        </w:rPr>
      </w:pPr>
      <w:r w:rsidRPr="00032FA7">
        <w:rPr>
          <w:rFonts w:ascii="Arial" w:eastAsia="Times New Roman" w:hAnsi="Arial" w:cs="Arial"/>
          <w:bCs/>
          <w:lang w:val="es-ES" w:eastAsia="es-BO"/>
        </w:rPr>
        <w:t>Artículo 39.  Alcance de la protección</w:t>
      </w:r>
    </w:p>
    <w:p w:rsidR="00A47963" w:rsidRPr="00032FA7" w:rsidRDefault="00A47963" w:rsidP="00A47963">
      <w:pPr>
        <w:autoSpaceDE w:val="0"/>
        <w:autoSpaceDN w:val="0"/>
        <w:adjustRightInd w:val="0"/>
        <w:spacing w:after="0" w:line="240" w:lineRule="auto"/>
        <w:jc w:val="both"/>
        <w:rPr>
          <w:rFonts w:ascii="Arial" w:eastAsia="Times New Roman" w:hAnsi="Arial" w:cs="Arial"/>
          <w:lang w:eastAsia="es-BO"/>
        </w:rPr>
      </w:pPr>
      <w:r w:rsidRPr="00032FA7">
        <w:rPr>
          <w:rFonts w:ascii="Arial" w:eastAsia="Times New Roman" w:hAnsi="Arial" w:cs="Arial"/>
          <w:lang w:eastAsia="es-BO"/>
        </w:rPr>
        <w:t>Artículo 40. Ampliación de la reglamentación sobre el derecho de programas de ordenador o software</w:t>
      </w:r>
    </w:p>
    <w:p w:rsidR="00A47963" w:rsidRPr="00032FA7" w:rsidRDefault="00A47963" w:rsidP="00A47963">
      <w:pPr>
        <w:autoSpaceDE w:val="0"/>
        <w:autoSpaceDN w:val="0"/>
        <w:adjustRightInd w:val="0"/>
        <w:spacing w:after="0" w:line="240" w:lineRule="auto"/>
        <w:jc w:val="both"/>
        <w:rPr>
          <w:rFonts w:ascii="Arial" w:eastAsia="Times New Roman" w:hAnsi="Arial" w:cs="Arial"/>
          <w:lang w:eastAsia="es-BO"/>
        </w:rPr>
      </w:pPr>
    </w:p>
    <w:p w:rsidR="00A47963" w:rsidRPr="00032FA7" w:rsidRDefault="00A47963" w:rsidP="00A47963">
      <w:pPr>
        <w:autoSpaceDE w:val="0"/>
        <w:autoSpaceDN w:val="0"/>
        <w:adjustRightInd w:val="0"/>
        <w:spacing w:after="0" w:line="240" w:lineRule="auto"/>
        <w:jc w:val="center"/>
        <w:rPr>
          <w:rFonts w:ascii="Arial" w:hAnsi="Arial" w:cs="Arial"/>
        </w:rPr>
      </w:pPr>
      <w:r w:rsidRPr="00032FA7">
        <w:rPr>
          <w:rFonts w:ascii="Arial" w:hAnsi="Arial" w:cs="Arial"/>
          <w:b/>
          <w:bCs/>
        </w:rPr>
        <w:t xml:space="preserve">CAPÍTULO IX </w:t>
      </w:r>
    </w:p>
    <w:p w:rsidR="00A47963" w:rsidRPr="00032FA7" w:rsidRDefault="00A47963" w:rsidP="00A47963">
      <w:pPr>
        <w:autoSpaceDE w:val="0"/>
        <w:autoSpaceDN w:val="0"/>
        <w:adjustRightInd w:val="0"/>
        <w:spacing w:after="0" w:line="240" w:lineRule="auto"/>
        <w:jc w:val="center"/>
        <w:rPr>
          <w:rFonts w:ascii="Arial" w:hAnsi="Arial" w:cs="Arial"/>
        </w:rPr>
      </w:pPr>
      <w:r w:rsidRPr="00032FA7">
        <w:rPr>
          <w:rFonts w:ascii="Arial" w:hAnsi="Arial" w:cs="Arial"/>
          <w:b/>
          <w:bCs/>
        </w:rPr>
        <w:t>DE LOS SIGNOS DISTINTIVOS</w:t>
      </w:r>
    </w:p>
    <w:p w:rsidR="00A47963" w:rsidRPr="00032FA7" w:rsidRDefault="00A47963" w:rsidP="00A47963">
      <w:pPr>
        <w:autoSpaceDE w:val="0"/>
        <w:autoSpaceDN w:val="0"/>
        <w:adjustRightInd w:val="0"/>
        <w:spacing w:after="0" w:line="240" w:lineRule="auto"/>
        <w:jc w:val="both"/>
        <w:rPr>
          <w:rFonts w:ascii="Arial" w:hAnsi="Arial" w:cs="Arial"/>
          <w:b/>
          <w:bCs/>
        </w:rPr>
      </w:pPr>
    </w:p>
    <w:p w:rsidR="00A47963" w:rsidRPr="00032FA7" w:rsidRDefault="00A47963" w:rsidP="00A47963">
      <w:pPr>
        <w:autoSpaceDE w:val="0"/>
        <w:autoSpaceDN w:val="0"/>
        <w:adjustRightInd w:val="0"/>
        <w:spacing w:after="0" w:line="240" w:lineRule="auto"/>
        <w:jc w:val="both"/>
        <w:rPr>
          <w:rFonts w:ascii="Arial" w:hAnsi="Arial" w:cs="Arial"/>
          <w:bCs/>
        </w:rPr>
      </w:pPr>
      <w:r w:rsidRPr="00032FA7">
        <w:rPr>
          <w:rFonts w:ascii="Arial" w:hAnsi="Arial" w:cs="Arial"/>
          <w:bCs/>
        </w:rPr>
        <w:t>Artículo 41. Uso de los signos distintivos</w:t>
      </w:r>
      <w:r w:rsidR="004C37DB">
        <w:rPr>
          <w:rFonts w:ascii="Arial" w:hAnsi="Arial" w:cs="Arial"/>
          <w:bCs/>
        </w:rPr>
        <w:t>………………………………………………………….23</w:t>
      </w:r>
    </w:p>
    <w:p w:rsidR="00A47963" w:rsidRPr="00032FA7" w:rsidRDefault="00A47963" w:rsidP="00A47963">
      <w:pPr>
        <w:autoSpaceDE w:val="0"/>
        <w:autoSpaceDN w:val="0"/>
        <w:adjustRightInd w:val="0"/>
        <w:spacing w:after="0" w:line="240" w:lineRule="auto"/>
        <w:jc w:val="both"/>
        <w:rPr>
          <w:rFonts w:ascii="Arial" w:hAnsi="Arial" w:cs="Arial"/>
          <w:bCs/>
        </w:rPr>
      </w:pPr>
      <w:r w:rsidRPr="00032FA7">
        <w:rPr>
          <w:rFonts w:ascii="Arial" w:hAnsi="Arial" w:cs="Arial"/>
          <w:bCs/>
        </w:rPr>
        <w:t>Artículo 42. De los usos no autorizados</w:t>
      </w:r>
    </w:p>
    <w:p w:rsidR="00A47963" w:rsidRPr="00032FA7" w:rsidRDefault="00A47963" w:rsidP="00A47963">
      <w:pPr>
        <w:autoSpaceDE w:val="0"/>
        <w:autoSpaceDN w:val="0"/>
        <w:adjustRightInd w:val="0"/>
        <w:spacing w:after="0" w:line="240" w:lineRule="auto"/>
        <w:jc w:val="both"/>
        <w:rPr>
          <w:rFonts w:ascii="Arial" w:hAnsi="Arial" w:cs="Arial"/>
          <w:bCs/>
        </w:rPr>
      </w:pPr>
      <w:r w:rsidRPr="00032FA7">
        <w:rPr>
          <w:rFonts w:ascii="Arial" w:hAnsi="Arial" w:cs="Arial"/>
          <w:bCs/>
        </w:rPr>
        <w:t>Artículo 43. Prohibiciones</w:t>
      </w:r>
    </w:p>
    <w:p w:rsidR="00A47963" w:rsidRDefault="00A47963" w:rsidP="00A47963">
      <w:pPr>
        <w:autoSpaceDE w:val="0"/>
        <w:autoSpaceDN w:val="0"/>
        <w:adjustRightInd w:val="0"/>
        <w:spacing w:after="0" w:line="240" w:lineRule="auto"/>
        <w:jc w:val="both"/>
        <w:rPr>
          <w:rFonts w:ascii="Arial" w:hAnsi="Arial" w:cs="Arial"/>
          <w:bCs/>
        </w:rPr>
      </w:pPr>
      <w:r w:rsidRPr="00032FA7">
        <w:rPr>
          <w:rFonts w:ascii="Arial" w:hAnsi="Arial" w:cs="Arial"/>
          <w:bCs/>
        </w:rPr>
        <w:t xml:space="preserve">Artículo 44. De la solicitud de uso de signos distintivos. </w:t>
      </w:r>
    </w:p>
    <w:p w:rsidR="00767BD6" w:rsidRDefault="00767BD6" w:rsidP="00A47963">
      <w:pPr>
        <w:autoSpaceDE w:val="0"/>
        <w:autoSpaceDN w:val="0"/>
        <w:adjustRightInd w:val="0"/>
        <w:spacing w:after="0" w:line="240" w:lineRule="auto"/>
        <w:jc w:val="both"/>
        <w:rPr>
          <w:rFonts w:ascii="Arial" w:hAnsi="Arial" w:cs="Arial"/>
          <w:bCs/>
        </w:rPr>
      </w:pPr>
    </w:p>
    <w:p w:rsidR="00767BD6" w:rsidRDefault="00767BD6" w:rsidP="00A47963">
      <w:pPr>
        <w:autoSpaceDE w:val="0"/>
        <w:autoSpaceDN w:val="0"/>
        <w:adjustRightInd w:val="0"/>
        <w:spacing w:after="0" w:line="240" w:lineRule="auto"/>
        <w:jc w:val="both"/>
        <w:rPr>
          <w:rFonts w:ascii="Arial" w:hAnsi="Arial" w:cs="Arial"/>
          <w:bCs/>
        </w:rPr>
      </w:pPr>
    </w:p>
    <w:p w:rsidR="00767BD6" w:rsidRPr="00032FA7" w:rsidRDefault="00767BD6" w:rsidP="00A47963">
      <w:pPr>
        <w:autoSpaceDE w:val="0"/>
        <w:autoSpaceDN w:val="0"/>
        <w:adjustRightInd w:val="0"/>
        <w:spacing w:after="0" w:line="240" w:lineRule="auto"/>
        <w:jc w:val="both"/>
        <w:rPr>
          <w:rFonts w:ascii="Arial" w:hAnsi="Arial" w:cs="Arial"/>
        </w:rPr>
      </w:pPr>
    </w:p>
    <w:p w:rsidR="00A47963" w:rsidRPr="00032FA7" w:rsidRDefault="00A47963" w:rsidP="00A47963">
      <w:pPr>
        <w:autoSpaceDE w:val="0"/>
        <w:autoSpaceDN w:val="0"/>
        <w:adjustRightInd w:val="0"/>
        <w:spacing w:after="0" w:line="240" w:lineRule="auto"/>
        <w:jc w:val="center"/>
        <w:rPr>
          <w:rFonts w:ascii="Arial" w:hAnsi="Arial" w:cs="Arial"/>
          <w:b/>
          <w:bCs/>
        </w:rPr>
      </w:pPr>
    </w:p>
    <w:p w:rsidR="001458F6" w:rsidRDefault="001458F6" w:rsidP="00A47963">
      <w:pPr>
        <w:autoSpaceDE w:val="0"/>
        <w:autoSpaceDN w:val="0"/>
        <w:adjustRightInd w:val="0"/>
        <w:spacing w:after="0" w:line="240" w:lineRule="auto"/>
        <w:jc w:val="center"/>
        <w:rPr>
          <w:rFonts w:ascii="Arial" w:hAnsi="Arial" w:cs="Arial"/>
          <w:b/>
          <w:bCs/>
        </w:rPr>
      </w:pPr>
    </w:p>
    <w:p w:rsidR="001458F6" w:rsidRDefault="001458F6" w:rsidP="00A47963">
      <w:pPr>
        <w:autoSpaceDE w:val="0"/>
        <w:autoSpaceDN w:val="0"/>
        <w:adjustRightInd w:val="0"/>
        <w:spacing w:after="0" w:line="240" w:lineRule="auto"/>
        <w:jc w:val="center"/>
        <w:rPr>
          <w:rFonts w:ascii="Arial" w:hAnsi="Arial" w:cs="Arial"/>
          <w:b/>
          <w:bCs/>
        </w:rPr>
      </w:pPr>
    </w:p>
    <w:p w:rsidR="001458F6" w:rsidRDefault="001458F6" w:rsidP="00A47963">
      <w:pPr>
        <w:autoSpaceDE w:val="0"/>
        <w:autoSpaceDN w:val="0"/>
        <w:adjustRightInd w:val="0"/>
        <w:spacing w:after="0" w:line="240" w:lineRule="auto"/>
        <w:jc w:val="center"/>
        <w:rPr>
          <w:rFonts w:ascii="Arial" w:hAnsi="Arial" w:cs="Arial"/>
          <w:b/>
          <w:bCs/>
        </w:rPr>
      </w:pPr>
    </w:p>
    <w:p w:rsidR="00A47963" w:rsidRPr="00032FA7" w:rsidRDefault="00A47963" w:rsidP="00A47963">
      <w:pPr>
        <w:autoSpaceDE w:val="0"/>
        <w:autoSpaceDN w:val="0"/>
        <w:adjustRightInd w:val="0"/>
        <w:spacing w:after="0" w:line="240" w:lineRule="auto"/>
        <w:jc w:val="center"/>
        <w:rPr>
          <w:rFonts w:ascii="Arial" w:hAnsi="Arial" w:cs="Arial"/>
        </w:rPr>
      </w:pPr>
      <w:r w:rsidRPr="00032FA7">
        <w:rPr>
          <w:rFonts w:ascii="Arial" w:hAnsi="Arial" w:cs="Arial"/>
          <w:b/>
          <w:bCs/>
        </w:rPr>
        <w:lastRenderedPageBreak/>
        <w:t>CAPITULO X</w:t>
      </w:r>
    </w:p>
    <w:p w:rsidR="00A47963" w:rsidRPr="00032FA7" w:rsidRDefault="00BC58F5" w:rsidP="00A47963">
      <w:pPr>
        <w:autoSpaceDE w:val="0"/>
        <w:autoSpaceDN w:val="0"/>
        <w:adjustRightInd w:val="0"/>
        <w:spacing w:after="0" w:line="240" w:lineRule="auto"/>
        <w:jc w:val="center"/>
        <w:rPr>
          <w:rFonts w:ascii="Arial" w:hAnsi="Arial" w:cs="Arial"/>
          <w:b/>
          <w:bCs/>
        </w:rPr>
      </w:pPr>
      <w:r>
        <w:rPr>
          <w:rFonts w:ascii="Arial" w:hAnsi="Arial" w:cs="Arial"/>
          <w:b/>
          <w:bCs/>
        </w:rPr>
        <w:t>PROCEDIMIENTOS DE PROTECCIÓ</w:t>
      </w:r>
      <w:r w:rsidR="00A47963" w:rsidRPr="00032FA7">
        <w:rPr>
          <w:rFonts w:ascii="Arial" w:hAnsi="Arial" w:cs="Arial"/>
          <w:b/>
          <w:bCs/>
        </w:rPr>
        <w:t>N</w:t>
      </w:r>
    </w:p>
    <w:p w:rsidR="00A47963" w:rsidRPr="00032FA7" w:rsidRDefault="00A47963" w:rsidP="00A47963">
      <w:pPr>
        <w:autoSpaceDE w:val="0"/>
        <w:autoSpaceDN w:val="0"/>
        <w:adjustRightInd w:val="0"/>
        <w:spacing w:after="0" w:line="240" w:lineRule="auto"/>
        <w:rPr>
          <w:rFonts w:ascii="Arial" w:hAnsi="Arial" w:cs="Arial"/>
        </w:rPr>
      </w:pPr>
    </w:p>
    <w:p w:rsidR="00A47963" w:rsidRPr="00032FA7" w:rsidRDefault="00A47963" w:rsidP="00A47963">
      <w:pPr>
        <w:autoSpaceDE w:val="0"/>
        <w:autoSpaceDN w:val="0"/>
        <w:adjustRightInd w:val="0"/>
        <w:spacing w:after="0" w:line="240" w:lineRule="auto"/>
        <w:jc w:val="both"/>
        <w:rPr>
          <w:rFonts w:ascii="Arial" w:hAnsi="Arial" w:cs="Arial"/>
          <w:bCs/>
        </w:rPr>
      </w:pPr>
      <w:r w:rsidRPr="00032FA7">
        <w:rPr>
          <w:rFonts w:ascii="Arial" w:hAnsi="Arial" w:cs="Arial"/>
          <w:bCs/>
        </w:rPr>
        <w:t>Artículo 45.</w:t>
      </w:r>
      <w:r w:rsidR="00350DCE">
        <w:rPr>
          <w:rFonts w:ascii="Arial" w:hAnsi="Arial" w:cs="Arial"/>
          <w:bCs/>
        </w:rPr>
        <w:t xml:space="preserve"> </w:t>
      </w:r>
      <w:r w:rsidRPr="00032FA7">
        <w:rPr>
          <w:rFonts w:ascii="Arial" w:hAnsi="Arial" w:cs="Arial"/>
          <w:bCs/>
        </w:rPr>
        <w:t xml:space="preserve"> Contratos con Terceros</w:t>
      </w:r>
      <w:r w:rsidR="004C37DB">
        <w:rPr>
          <w:rFonts w:ascii="Arial" w:hAnsi="Arial" w:cs="Arial"/>
          <w:bCs/>
        </w:rPr>
        <w:t>………………………………………………………………24</w:t>
      </w:r>
    </w:p>
    <w:p w:rsidR="00A47963" w:rsidRPr="00032FA7" w:rsidRDefault="00A47963" w:rsidP="00A47963">
      <w:pPr>
        <w:autoSpaceDE w:val="0"/>
        <w:autoSpaceDN w:val="0"/>
        <w:adjustRightInd w:val="0"/>
        <w:spacing w:after="0" w:line="240" w:lineRule="auto"/>
        <w:jc w:val="both"/>
        <w:rPr>
          <w:rFonts w:ascii="Arial" w:hAnsi="Arial" w:cs="Arial"/>
          <w:bCs/>
        </w:rPr>
      </w:pPr>
      <w:r w:rsidRPr="00032FA7">
        <w:rPr>
          <w:rFonts w:ascii="Arial" w:hAnsi="Arial" w:cs="Arial"/>
          <w:bCs/>
        </w:rPr>
        <w:t>Artículo 46.</w:t>
      </w:r>
      <w:r w:rsidR="00350DCE">
        <w:rPr>
          <w:rFonts w:ascii="Arial" w:hAnsi="Arial" w:cs="Arial"/>
          <w:bCs/>
        </w:rPr>
        <w:t xml:space="preserve"> </w:t>
      </w:r>
      <w:r w:rsidRPr="00032FA7">
        <w:rPr>
          <w:rFonts w:ascii="Arial" w:hAnsi="Arial" w:cs="Arial"/>
          <w:bCs/>
        </w:rPr>
        <w:t xml:space="preserve"> El Convenio o contrato de Propiedad Intelectual </w:t>
      </w:r>
    </w:p>
    <w:p w:rsidR="00A47963" w:rsidRPr="00032FA7" w:rsidRDefault="00A47963" w:rsidP="00A47963">
      <w:pPr>
        <w:autoSpaceDE w:val="0"/>
        <w:autoSpaceDN w:val="0"/>
        <w:adjustRightInd w:val="0"/>
        <w:spacing w:after="0" w:line="240" w:lineRule="auto"/>
        <w:rPr>
          <w:rFonts w:ascii="Tahoma" w:hAnsi="Tahoma" w:cs="Tahoma"/>
        </w:rPr>
      </w:pPr>
      <w:r w:rsidRPr="00032FA7">
        <w:rPr>
          <w:rFonts w:ascii="Tahoma,Bold" w:hAnsi="Tahoma,Bold" w:cs="Tahoma,Bold"/>
          <w:bCs/>
        </w:rPr>
        <w:t xml:space="preserve">Artículo 47. </w:t>
      </w:r>
      <w:r w:rsidRPr="00032FA7">
        <w:rPr>
          <w:rFonts w:ascii="Tahoma" w:hAnsi="Tahoma" w:cs="Tahoma"/>
        </w:rPr>
        <w:t xml:space="preserve"> Contenido mínimo</w:t>
      </w:r>
    </w:p>
    <w:p w:rsidR="00A47963" w:rsidRPr="00032FA7" w:rsidRDefault="00A47963" w:rsidP="00A47963">
      <w:pPr>
        <w:autoSpaceDE w:val="0"/>
        <w:autoSpaceDN w:val="0"/>
        <w:adjustRightInd w:val="0"/>
        <w:spacing w:after="0" w:line="240" w:lineRule="auto"/>
        <w:rPr>
          <w:rFonts w:ascii="Tahoma" w:hAnsi="Tahoma" w:cs="Tahoma"/>
        </w:rPr>
      </w:pPr>
      <w:r w:rsidRPr="00032FA7">
        <w:rPr>
          <w:rFonts w:ascii="Tahoma,Bold" w:hAnsi="Tahoma,Bold" w:cs="Tahoma,Bold"/>
          <w:bCs/>
        </w:rPr>
        <w:t>Artículo 48.</w:t>
      </w:r>
      <w:r w:rsidR="00350DCE">
        <w:rPr>
          <w:rFonts w:ascii="Tahoma,Bold" w:hAnsi="Tahoma,Bold" w:cs="Tahoma,Bold"/>
          <w:bCs/>
        </w:rPr>
        <w:t xml:space="preserve"> </w:t>
      </w:r>
      <w:r w:rsidRPr="00032FA7">
        <w:rPr>
          <w:rFonts w:ascii="Tahoma,Bold" w:hAnsi="Tahoma,Bold" w:cs="Tahoma,Bold"/>
          <w:bCs/>
        </w:rPr>
        <w:t xml:space="preserve"> Acuerdos de Confidencialidad</w:t>
      </w:r>
      <w:r w:rsidRPr="00032FA7">
        <w:rPr>
          <w:rFonts w:ascii="Tahoma" w:hAnsi="Tahoma" w:cs="Tahoma"/>
        </w:rPr>
        <w:t xml:space="preserve"> </w:t>
      </w:r>
    </w:p>
    <w:p w:rsidR="00A47963" w:rsidRPr="00032FA7" w:rsidRDefault="00A47963" w:rsidP="00A47963">
      <w:pPr>
        <w:autoSpaceDE w:val="0"/>
        <w:autoSpaceDN w:val="0"/>
        <w:adjustRightInd w:val="0"/>
        <w:spacing w:after="0" w:line="240" w:lineRule="auto"/>
        <w:rPr>
          <w:rFonts w:ascii="Arial" w:hAnsi="Arial" w:cs="Arial"/>
          <w:bCs/>
        </w:rPr>
      </w:pPr>
      <w:r w:rsidRPr="00032FA7">
        <w:rPr>
          <w:rFonts w:ascii="Arial" w:hAnsi="Arial" w:cs="Arial"/>
          <w:bCs/>
        </w:rPr>
        <w:t>Artículo 49.</w:t>
      </w:r>
      <w:r w:rsidR="00350DCE">
        <w:rPr>
          <w:rFonts w:ascii="Arial" w:hAnsi="Arial" w:cs="Arial"/>
          <w:bCs/>
        </w:rPr>
        <w:t xml:space="preserve">  </w:t>
      </w:r>
      <w:r w:rsidRPr="00032FA7">
        <w:rPr>
          <w:rFonts w:ascii="Arial" w:hAnsi="Arial" w:cs="Arial"/>
          <w:bCs/>
        </w:rPr>
        <w:t>Contratos de Disposición de Obras</w:t>
      </w:r>
    </w:p>
    <w:p w:rsidR="00A47963" w:rsidRPr="00032FA7" w:rsidRDefault="00A47963" w:rsidP="00A47963">
      <w:pPr>
        <w:autoSpaceDE w:val="0"/>
        <w:autoSpaceDN w:val="0"/>
        <w:adjustRightInd w:val="0"/>
        <w:spacing w:after="0" w:line="240" w:lineRule="auto"/>
        <w:jc w:val="both"/>
        <w:rPr>
          <w:rFonts w:ascii="Arial" w:hAnsi="Arial" w:cs="Arial"/>
        </w:rPr>
      </w:pPr>
      <w:r w:rsidRPr="00032FA7">
        <w:rPr>
          <w:rFonts w:ascii="Arial" w:hAnsi="Arial" w:cs="Arial"/>
          <w:bCs/>
        </w:rPr>
        <w:t>Artículo 50.</w:t>
      </w:r>
      <w:r w:rsidR="00350DCE">
        <w:rPr>
          <w:rFonts w:ascii="Arial" w:hAnsi="Arial" w:cs="Arial"/>
          <w:bCs/>
        </w:rPr>
        <w:t xml:space="preserve"> </w:t>
      </w:r>
      <w:r w:rsidRPr="00032FA7">
        <w:rPr>
          <w:rFonts w:ascii="Arial" w:hAnsi="Arial" w:cs="Arial"/>
          <w:bCs/>
        </w:rPr>
        <w:t xml:space="preserve"> Protección de las Obras Producidas en la Universidad</w:t>
      </w:r>
    </w:p>
    <w:p w:rsidR="00A47963" w:rsidRPr="00032FA7" w:rsidRDefault="00A47963" w:rsidP="00A47963">
      <w:pPr>
        <w:autoSpaceDE w:val="0"/>
        <w:autoSpaceDN w:val="0"/>
        <w:adjustRightInd w:val="0"/>
        <w:spacing w:after="0" w:line="240" w:lineRule="auto"/>
        <w:jc w:val="both"/>
        <w:rPr>
          <w:rFonts w:ascii="Arial" w:hAnsi="Arial" w:cs="Arial"/>
          <w:bCs/>
        </w:rPr>
      </w:pPr>
    </w:p>
    <w:p w:rsidR="00A47963" w:rsidRPr="00032FA7" w:rsidRDefault="00A47963" w:rsidP="00A47963">
      <w:pPr>
        <w:autoSpaceDE w:val="0"/>
        <w:autoSpaceDN w:val="0"/>
        <w:adjustRightInd w:val="0"/>
        <w:spacing w:after="0" w:line="240" w:lineRule="auto"/>
        <w:jc w:val="center"/>
        <w:rPr>
          <w:rFonts w:ascii="Arial" w:hAnsi="Arial" w:cs="Arial"/>
        </w:rPr>
      </w:pPr>
      <w:r w:rsidRPr="00032FA7">
        <w:rPr>
          <w:rFonts w:ascii="Arial" w:hAnsi="Arial" w:cs="Arial"/>
          <w:b/>
          <w:bCs/>
        </w:rPr>
        <w:t>CAPÍTULO XI</w:t>
      </w:r>
    </w:p>
    <w:p w:rsidR="00A47963" w:rsidRPr="00032FA7" w:rsidRDefault="00A47963" w:rsidP="00A47963">
      <w:pPr>
        <w:autoSpaceDE w:val="0"/>
        <w:autoSpaceDN w:val="0"/>
        <w:adjustRightInd w:val="0"/>
        <w:spacing w:after="0" w:line="240" w:lineRule="auto"/>
        <w:jc w:val="center"/>
        <w:rPr>
          <w:rFonts w:ascii="Arial" w:hAnsi="Arial" w:cs="Arial"/>
        </w:rPr>
      </w:pPr>
      <w:r w:rsidRPr="00032FA7">
        <w:rPr>
          <w:rFonts w:ascii="Arial" w:hAnsi="Arial" w:cs="Arial"/>
          <w:b/>
          <w:bCs/>
        </w:rPr>
        <w:t>OFICINA DE</w:t>
      </w:r>
      <w:r>
        <w:rPr>
          <w:rFonts w:ascii="Arial" w:hAnsi="Arial" w:cs="Arial"/>
          <w:b/>
          <w:bCs/>
        </w:rPr>
        <w:t xml:space="preserve"> LA</w:t>
      </w:r>
      <w:r w:rsidRPr="00032FA7">
        <w:rPr>
          <w:rFonts w:ascii="Arial" w:hAnsi="Arial" w:cs="Arial"/>
          <w:b/>
          <w:bCs/>
        </w:rPr>
        <w:t xml:space="preserve"> PROPIEDAD INTELECTUAL</w:t>
      </w:r>
    </w:p>
    <w:p w:rsidR="00A47963" w:rsidRPr="00032FA7" w:rsidRDefault="00A47963" w:rsidP="00A47963">
      <w:pPr>
        <w:autoSpaceDE w:val="0"/>
        <w:autoSpaceDN w:val="0"/>
        <w:adjustRightInd w:val="0"/>
        <w:spacing w:after="0" w:line="240" w:lineRule="auto"/>
        <w:jc w:val="both"/>
        <w:rPr>
          <w:rFonts w:ascii="Arial" w:hAnsi="Arial" w:cs="Arial"/>
          <w:b/>
          <w:bCs/>
        </w:rPr>
      </w:pPr>
    </w:p>
    <w:p w:rsidR="00A47963" w:rsidRPr="00032FA7" w:rsidRDefault="00A47963" w:rsidP="00A47963">
      <w:pPr>
        <w:autoSpaceDE w:val="0"/>
        <w:autoSpaceDN w:val="0"/>
        <w:adjustRightInd w:val="0"/>
        <w:spacing w:after="0" w:line="240" w:lineRule="auto"/>
        <w:jc w:val="both"/>
        <w:rPr>
          <w:rFonts w:ascii="Arial" w:hAnsi="Arial" w:cs="Arial"/>
          <w:bCs/>
        </w:rPr>
      </w:pPr>
      <w:r w:rsidRPr="00032FA7">
        <w:rPr>
          <w:rFonts w:ascii="Arial" w:hAnsi="Arial" w:cs="Arial"/>
          <w:bCs/>
        </w:rPr>
        <w:t>Artículo 51. O</w:t>
      </w:r>
      <w:r w:rsidR="004C37DB">
        <w:rPr>
          <w:rFonts w:ascii="Arial" w:hAnsi="Arial" w:cs="Arial"/>
          <w:bCs/>
        </w:rPr>
        <w:t>ficina de Propiedad Int</w:t>
      </w:r>
      <w:r w:rsidR="00717515">
        <w:rPr>
          <w:rFonts w:ascii="Arial" w:hAnsi="Arial" w:cs="Arial"/>
          <w:bCs/>
        </w:rPr>
        <w:t>electual……………………………………………………….26</w:t>
      </w:r>
    </w:p>
    <w:p w:rsidR="00A47963" w:rsidRPr="00032FA7" w:rsidRDefault="00A47963" w:rsidP="00A47963">
      <w:pPr>
        <w:spacing w:after="0" w:line="240" w:lineRule="auto"/>
        <w:jc w:val="both"/>
        <w:rPr>
          <w:rFonts w:ascii="Arial" w:eastAsia="Calibri" w:hAnsi="Arial" w:cs="Arial"/>
          <w:lang w:val="es-ES_tradnl"/>
        </w:rPr>
      </w:pPr>
      <w:r w:rsidRPr="00032FA7">
        <w:rPr>
          <w:rFonts w:ascii="Arial" w:eastAsia="Calibri" w:hAnsi="Arial" w:cs="Arial"/>
          <w:bCs/>
          <w:lang w:val="es-ES_tradnl"/>
        </w:rPr>
        <w:t xml:space="preserve">Artículo 52. Conformación de la oficina </w:t>
      </w:r>
      <w:r w:rsidRPr="00032FA7">
        <w:rPr>
          <w:rFonts w:ascii="Arial" w:eastAsia="Calibri" w:hAnsi="Arial" w:cs="Arial"/>
          <w:lang w:val="es-ES_tradnl"/>
        </w:rPr>
        <w:t xml:space="preserve">de Propiedad Intelectual </w:t>
      </w:r>
    </w:p>
    <w:p w:rsidR="00A47963" w:rsidRPr="00032FA7" w:rsidRDefault="00A47963" w:rsidP="00A47963">
      <w:pPr>
        <w:autoSpaceDE w:val="0"/>
        <w:autoSpaceDN w:val="0"/>
        <w:adjustRightInd w:val="0"/>
        <w:spacing w:after="0" w:line="240" w:lineRule="auto"/>
        <w:jc w:val="both"/>
        <w:rPr>
          <w:rFonts w:ascii="Arial" w:hAnsi="Arial" w:cs="Arial"/>
          <w:bCs/>
        </w:rPr>
      </w:pPr>
      <w:r w:rsidRPr="00032FA7">
        <w:rPr>
          <w:rFonts w:ascii="Arial" w:hAnsi="Arial" w:cs="Arial"/>
          <w:bCs/>
        </w:rPr>
        <w:t>Artículo 53. Funciones principales de la Oficina de Propiedad Intelectual</w:t>
      </w:r>
    </w:p>
    <w:p w:rsidR="00A47963" w:rsidRPr="00032FA7" w:rsidRDefault="00A47963" w:rsidP="00A47963">
      <w:pPr>
        <w:pStyle w:val="Prrafodelista"/>
        <w:numPr>
          <w:ilvl w:val="0"/>
          <w:numId w:val="34"/>
        </w:numPr>
        <w:autoSpaceDE w:val="0"/>
        <w:autoSpaceDN w:val="0"/>
        <w:adjustRightInd w:val="0"/>
        <w:spacing w:after="0" w:line="240" w:lineRule="auto"/>
        <w:jc w:val="both"/>
        <w:rPr>
          <w:rFonts w:ascii="Arial" w:hAnsi="Arial" w:cs="Arial"/>
        </w:rPr>
      </w:pPr>
      <w:r w:rsidRPr="00032FA7">
        <w:rPr>
          <w:rFonts w:ascii="Arial" w:hAnsi="Arial" w:cs="Arial"/>
          <w:bCs/>
        </w:rPr>
        <w:t>Asesoría legal y técnica</w:t>
      </w:r>
    </w:p>
    <w:p w:rsidR="00A47963" w:rsidRPr="00032FA7" w:rsidRDefault="00A47963" w:rsidP="00A47963">
      <w:pPr>
        <w:pStyle w:val="Prrafodelista"/>
        <w:numPr>
          <w:ilvl w:val="0"/>
          <w:numId w:val="34"/>
        </w:numPr>
        <w:autoSpaceDE w:val="0"/>
        <w:autoSpaceDN w:val="0"/>
        <w:adjustRightInd w:val="0"/>
        <w:spacing w:after="0" w:line="240" w:lineRule="auto"/>
        <w:jc w:val="both"/>
        <w:rPr>
          <w:rFonts w:ascii="Arial" w:hAnsi="Arial" w:cs="Arial"/>
        </w:rPr>
      </w:pPr>
      <w:r w:rsidRPr="00032FA7">
        <w:rPr>
          <w:rFonts w:ascii="Arial" w:hAnsi="Arial" w:cs="Arial"/>
          <w:bCs/>
        </w:rPr>
        <w:t>Divulgación, promoción y capacitación</w:t>
      </w:r>
    </w:p>
    <w:p w:rsidR="00A47963" w:rsidRPr="00032FA7" w:rsidRDefault="00A47963" w:rsidP="00A47963">
      <w:pPr>
        <w:pStyle w:val="Prrafodelista"/>
        <w:numPr>
          <w:ilvl w:val="0"/>
          <w:numId w:val="34"/>
        </w:numPr>
        <w:autoSpaceDE w:val="0"/>
        <w:autoSpaceDN w:val="0"/>
        <w:adjustRightInd w:val="0"/>
        <w:spacing w:after="0" w:line="240" w:lineRule="auto"/>
        <w:jc w:val="both"/>
        <w:rPr>
          <w:rFonts w:ascii="Arial" w:hAnsi="Arial" w:cs="Arial"/>
        </w:rPr>
      </w:pPr>
      <w:r w:rsidRPr="00032FA7">
        <w:rPr>
          <w:rFonts w:ascii="Arial" w:hAnsi="Arial" w:cs="Arial"/>
          <w:bCs/>
        </w:rPr>
        <w:t>Protección de la propiedad intelectual e industrial</w:t>
      </w:r>
    </w:p>
    <w:p w:rsidR="00A47963" w:rsidRPr="00032FA7" w:rsidRDefault="00A47963" w:rsidP="00A47963">
      <w:pPr>
        <w:autoSpaceDE w:val="0"/>
        <w:autoSpaceDN w:val="0"/>
        <w:adjustRightInd w:val="0"/>
        <w:spacing w:after="0" w:line="240" w:lineRule="auto"/>
        <w:jc w:val="both"/>
        <w:rPr>
          <w:rFonts w:ascii="Arial" w:hAnsi="Arial" w:cs="Arial"/>
          <w:bCs/>
        </w:rPr>
      </w:pPr>
      <w:r w:rsidRPr="00032FA7">
        <w:rPr>
          <w:rFonts w:ascii="Arial" w:hAnsi="Arial" w:cs="Arial"/>
          <w:bCs/>
        </w:rPr>
        <w:t>Artículo 54. Funciones específica de la Oficina de Propiedad Intelectual</w:t>
      </w:r>
    </w:p>
    <w:p w:rsidR="00A47963" w:rsidRPr="00032FA7" w:rsidRDefault="00A47963" w:rsidP="00A47963">
      <w:pPr>
        <w:autoSpaceDE w:val="0"/>
        <w:autoSpaceDN w:val="0"/>
        <w:adjustRightInd w:val="0"/>
        <w:spacing w:after="0" w:line="240" w:lineRule="auto"/>
        <w:jc w:val="center"/>
        <w:rPr>
          <w:rFonts w:ascii="Arial" w:hAnsi="Arial" w:cs="Arial"/>
          <w:b/>
          <w:bCs/>
        </w:rPr>
      </w:pPr>
    </w:p>
    <w:p w:rsidR="00A47963" w:rsidRPr="00032FA7" w:rsidRDefault="00BC58F5" w:rsidP="00A47963">
      <w:pPr>
        <w:autoSpaceDE w:val="0"/>
        <w:autoSpaceDN w:val="0"/>
        <w:adjustRightInd w:val="0"/>
        <w:spacing w:after="0" w:line="240" w:lineRule="auto"/>
        <w:jc w:val="center"/>
        <w:rPr>
          <w:rFonts w:ascii="Arial" w:hAnsi="Arial" w:cs="Arial"/>
          <w:b/>
          <w:bCs/>
        </w:rPr>
      </w:pPr>
      <w:r>
        <w:rPr>
          <w:rFonts w:ascii="Arial" w:hAnsi="Arial" w:cs="Arial"/>
          <w:b/>
          <w:bCs/>
        </w:rPr>
        <w:t>CAPÍ</w:t>
      </w:r>
      <w:r w:rsidR="00A47963" w:rsidRPr="00032FA7">
        <w:rPr>
          <w:rFonts w:ascii="Arial" w:hAnsi="Arial" w:cs="Arial"/>
          <w:b/>
          <w:bCs/>
        </w:rPr>
        <w:t>TULO XII</w:t>
      </w:r>
    </w:p>
    <w:p w:rsidR="00A47963" w:rsidRPr="00032FA7" w:rsidRDefault="00A47963" w:rsidP="00A47963">
      <w:pPr>
        <w:autoSpaceDE w:val="0"/>
        <w:autoSpaceDN w:val="0"/>
        <w:adjustRightInd w:val="0"/>
        <w:spacing w:after="0" w:line="240" w:lineRule="auto"/>
        <w:jc w:val="center"/>
        <w:rPr>
          <w:rFonts w:ascii="Arial" w:hAnsi="Arial" w:cs="Arial"/>
        </w:rPr>
      </w:pPr>
      <w:r w:rsidRPr="00032FA7">
        <w:rPr>
          <w:rFonts w:ascii="Arial" w:hAnsi="Arial" w:cs="Arial"/>
          <w:b/>
          <w:bCs/>
        </w:rPr>
        <w:t>DISPOSICIONES FINALES</w:t>
      </w:r>
    </w:p>
    <w:p w:rsidR="00A47963" w:rsidRPr="00032FA7" w:rsidRDefault="00A47963" w:rsidP="00A47963">
      <w:pPr>
        <w:pStyle w:val="Pa3"/>
        <w:rPr>
          <w:rStyle w:val="A2"/>
          <w:b/>
          <w:sz w:val="22"/>
          <w:szCs w:val="22"/>
        </w:rPr>
      </w:pPr>
    </w:p>
    <w:p w:rsidR="00A47963" w:rsidRPr="00032FA7" w:rsidRDefault="00A47963" w:rsidP="00A47963">
      <w:pPr>
        <w:pStyle w:val="Pa3"/>
        <w:rPr>
          <w:rStyle w:val="A2"/>
          <w:sz w:val="22"/>
          <w:szCs w:val="22"/>
        </w:rPr>
      </w:pPr>
      <w:r w:rsidRPr="00032FA7">
        <w:rPr>
          <w:rStyle w:val="A2"/>
          <w:sz w:val="22"/>
          <w:szCs w:val="22"/>
        </w:rPr>
        <w:t>Artículo 55.  Distribución de beneficios económicos de la propiedad intelectual</w:t>
      </w:r>
      <w:r w:rsidR="004C37DB">
        <w:rPr>
          <w:rStyle w:val="A2"/>
          <w:sz w:val="22"/>
          <w:szCs w:val="22"/>
        </w:rPr>
        <w:t>……………….28</w:t>
      </w:r>
    </w:p>
    <w:p w:rsidR="00A47963" w:rsidRPr="00032FA7" w:rsidRDefault="00A47963" w:rsidP="00A47963">
      <w:pPr>
        <w:pStyle w:val="Pa3"/>
        <w:rPr>
          <w:rFonts w:cs="Avenir Medium"/>
          <w:color w:val="000000"/>
          <w:sz w:val="22"/>
          <w:szCs w:val="22"/>
        </w:rPr>
      </w:pPr>
      <w:r w:rsidRPr="00032FA7">
        <w:rPr>
          <w:rFonts w:ascii="Arial" w:hAnsi="Arial" w:cs="Arial"/>
          <w:bCs/>
          <w:sz w:val="22"/>
          <w:szCs w:val="22"/>
        </w:rPr>
        <w:t>Artículo 57. Aplicación supletoria y solución de diferencias</w:t>
      </w:r>
    </w:p>
    <w:p w:rsidR="00A47963" w:rsidRPr="00032FA7" w:rsidRDefault="00A47963" w:rsidP="00A47963">
      <w:pPr>
        <w:autoSpaceDE w:val="0"/>
        <w:autoSpaceDN w:val="0"/>
        <w:adjustRightInd w:val="0"/>
        <w:spacing w:after="0" w:line="240" w:lineRule="auto"/>
        <w:rPr>
          <w:rFonts w:ascii="Arial" w:hAnsi="Arial" w:cs="Arial"/>
        </w:rPr>
      </w:pPr>
    </w:p>
    <w:p w:rsidR="00A47963" w:rsidRPr="00032FA7" w:rsidRDefault="00A47963" w:rsidP="00A47963">
      <w:pPr>
        <w:autoSpaceDE w:val="0"/>
        <w:autoSpaceDN w:val="0"/>
        <w:adjustRightInd w:val="0"/>
        <w:spacing w:after="0" w:line="240" w:lineRule="auto"/>
        <w:jc w:val="both"/>
        <w:rPr>
          <w:rFonts w:ascii="Arial" w:eastAsia="Times New Roman" w:hAnsi="Arial" w:cs="Arial"/>
          <w:lang w:eastAsia="es-BO"/>
        </w:rPr>
      </w:pPr>
    </w:p>
    <w:p w:rsidR="00767BD6" w:rsidRDefault="00767BD6" w:rsidP="00A47963">
      <w:pPr>
        <w:spacing w:after="0" w:line="240" w:lineRule="auto"/>
        <w:rPr>
          <w:rFonts w:ascii="Arial" w:hAnsi="Arial" w:cs="Arial"/>
          <w:b/>
        </w:rPr>
      </w:pPr>
    </w:p>
    <w:p w:rsidR="00767BD6" w:rsidRDefault="00767BD6" w:rsidP="00A47963">
      <w:pPr>
        <w:spacing w:after="0" w:line="240" w:lineRule="auto"/>
        <w:rPr>
          <w:rFonts w:ascii="Arial" w:hAnsi="Arial" w:cs="Arial"/>
          <w:b/>
        </w:rPr>
      </w:pPr>
    </w:p>
    <w:p w:rsidR="00767BD6" w:rsidRDefault="00767BD6" w:rsidP="00A47963">
      <w:pPr>
        <w:spacing w:after="0" w:line="240" w:lineRule="auto"/>
        <w:rPr>
          <w:rFonts w:ascii="Arial" w:hAnsi="Arial" w:cs="Arial"/>
          <w:b/>
        </w:rPr>
      </w:pPr>
    </w:p>
    <w:p w:rsidR="00767BD6" w:rsidRDefault="00767BD6" w:rsidP="00A47963">
      <w:pPr>
        <w:spacing w:after="0" w:line="240" w:lineRule="auto"/>
        <w:rPr>
          <w:rFonts w:ascii="Arial" w:hAnsi="Arial" w:cs="Arial"/>
          <w:b/>
        </w:rPr>
      </w:pPr>
    </w:p>
    <w:p w:rsidR="00767BD6" w:rsidRDefault="00767BD6" w:rsidP="00A47963">
      <w:pPr>
        <w:spacing w:after="0" w:line="240" w:lineRule="auto"/>
        <w:rPr>
          <w:rFonts w:ascii="Arial" w:hAnsi="Arial" w:cs="Arial"/>
          <w:b/>
        </w:rPr>
      </w:pPr>
    </w:p>
    <w:p w:rsidR="00A47963" w:rsidRPr="00767BD6" w:rsidRDefault="00A47963" w:rsidP="00A47963">
      <w:pPr>
        <w:spacing w:after="0" w:line="240" w:lineRule="auto"/>
        <w:rPr>
          <w:rFonts w:ascii="Arial" w:hAnsi="Arial" w:cs="Arial"/>
          <w:i/>
        </w:rPr>
      </w:pPr>
      <w:r w:rsidRPr="00767BD6">
        <w:rPr>
          <w:rFonts w:ascii="Arial" w:hAnsi="Arial" w:cs="Arial"/>
          <w:i/>
        </w:rPr>
        <w:t>Referencia Bibliográfica</w:t>
      </w:r>
      <w:r w:rsidR="001458F6">
        <w:rPr>
          <w:rFonts w:ascii="Arial" w:hAnsi="Arial" w:cs="Arial"/>
          <w:i/>
        </w:rPr>
        <w:t>………………………………………………………………………………</w:t>
      </w:r>
      <w:r w:rsidR="00717515">
        <w:rPr>
          <w:rFonts w:ascii="Arial" w:hAnsi="Arial" w:cs="Arial"/>
          <w:i/>
        </w:rPr>
        <w:t xml:space="preserve"> </w:t>
      </w:r>
      <w:r w:rsidR="001458F6">
        <w:rPr>
          <w:rFonts w:ascii="Arial" w:hAnsi="Arial" w:cs="Arial"/>
          <w:i/>
        </w:rPr>
        <w:t>29</w:t>
      </w:r>
    </w:p>
    <w:p w:rsidR="00A47963" w:rsidRPr="00032FA7" w:rsidRDefault="00A47963" w:rsidP="00A47963">
      <w:pPr>
        <w:spacing w:after="0" w:line="240" w:lineRule="auto"/>
        <w:rPr>
          <w:rFonts w:ascii="Arial" w:hAnsi="Arial" w:cs="Arial"/>
        </w:rPr>
      </w:pPr>
    </w:p>
    <w:p w:rsidR="00A47963" w:rsidRPr="00032FA7" w:rsidRDefault="00A47963" w:rsidP="00A47963">
      <w:pPr>
        <w:spacing w:after="0" w:line="240" w:lineRule="auto"/>
        <w:rPr>
          <w:rFonts w:ascii="Arial" w:hAnsi="Arial" w:cs="Arial"/>
        </w:rPr>
      </w:pPr>
    </w:p>
    <w:p w:rsidR="00A47963" w:rsidRPr="00032FA7" w:rsidRDefault="00A47963" w:rsidP="00A47963">
      <w:pPr>
        <w:rPr>
          <w:rFonts w:ascii="Arial" w:hAnsi="Arial" w:cs="Arial"/>
        </w:rPr>
      </w:pPr>
    </w:p>
    <w:p w:rsidR="00A47963" w:rsidRDefault="00A47963" w:rsidP="00A47963">
      <w:pPr>
        <w:spacing w:after="0" w:line="240" w:lineRule="auto"/>
        <w:rPr>
          <w:rFonts w:ascii="Arial" w:hAnsi="Arial" w:cs="Arial"/>
          <w:b/>
        </w:rPr>
      </w:pPr>
    </w:p>
    <w:p w:rsidR="00A47963" w:rsidRDefault="00A47963" w:rsidP="004C6292">
      <w:pPr>
        <w:spacing w:after="0" w:line="240" w:lineRule="auto"/>
        <w:jc w:val="center"/>
        <w:rPr>
          <w:rFonts w:ascii="Arial" w:hAnsi="Arial" w:cs="Arial"/>
          <w:b/>
        </w:rPr>
      </w:pPr>
    </w:p>
    <w:p w:rsidR="00A47963" w:rsidRDefault="00A47963" w:rsidP="004C6292">
      <w:pPr>
        <w:spacing w:after="0" w:line="240" w:lineRule="auto"/>
        <w:jc w:val="center"/>
        <w:rPr>
          <w:rFonts w:ascii="Arial" w:hAnsi="Arial" w:cs="Arial"/>
          <w:b/>
        </w:rPr>
      </w:pPr>
    </w:p>
    <w:p w:rsidR="00A47963" w:rsidRDefault="00A47963" w:rsidP="004C6292">
      <w:pPr>
        <w:spacing w:after="0" w:line="240" w:lineRule="auto"/>
        <w:jc w:val="center"/>
        <w:rPr>
          <w:rFonts w:ascii="Arial" w:hAnsi="Arial" w:cs="Arial"/>
          <w:b/>
        </w:rPr>
      </w:pPr>
    </w:p>
    <w:p w:rsidR="00A47963" w:rsidRDefault="00A47963" w:rsidP="004C6292">
      <w:pPr>
        <w:spacing w:after="0" w:line="240" w:lineRule="auto"/>
        <w:jc w:val="center"/>
        <w:rPr>
          <w:rFonts w:ascii="Arial" w:hAnsi="Arial" w:cs="Arial"/>
          <w:b/>
        </w:rPr>
      </w:pPr>
    </w:p>
    <w:p w:rsidR="00A47963" w:rsidRDefault="00A47963" w:rsidP="004C6292">
      <w:pPr>
        <w:spacing w:after="0" w:line="240" w:lineRule="auto"/>
        <w:jc w:val="center"/>
        <w:rPr>
          <w:rFonts w:ascii="Arial" w:hAnsi="Arial" w:cs="Arial"/>
          <w:b/>
        </w:rPr>
      </w:pPr>
    </w:p>
    <w:p w:rsidR="00A47963" w:rsidRDefault="00A47963" w:rsidP="004C6292">
      <w:pPr>
        <w:spacing w:after="0" w:line="240" w:lineRule="auto"/>
        <w:jc w:val="center"/>
        <w:rPr>
          <w:rFonts w:ascii="Arial" w:hAnsi="Arial" w:cs="Arial"/>
          <w:b/>
        </w:rPr>
      </w:pPr>
    </w:p>
    <w:p w:rsidR="00A47963" w:rsidRDefault="00A47963" w:rsidP="004C6292">
      <w:pPr>
        <w:spacing w:after="0" w:line="240" w:lineRule="auto"/>
        <w:jc w:val="center"/>
        <w:rPr>
          <w:rFonts w:ascii="Arial" w:hAnsi="Arial" w:cs="Arial"/>
          <w:b/>
        </w:rPr>
      </w:pPr>
    </w:p>
    <w:p w:rsidR="00A47963" w:rsidRDefault="00A47963" w:rsidP="004C6292">
      <w:pPr>
        <w:spacing w:after="0" w:line="240" w:lineRule="auto"/>
        <w:jc w:val="center"/>
        <w:rPr>
          <w:rFonts w:ascii="Arial" w:hAnsi="Arial" w:cs="Arial"/>
          <w:b/>
        </w:rPr>
      </w:pPr>
    </w:p>
    <w:p w:rsidR="00A47963" w:rsidRDefault="00A47963" w:rsidP="00767BD6">
      <w:pPr>
        <w:spacing w:after="0" w:line="240" w:lineRule="auto"/>
        <w:rPr>
          <w:rFonts w:ascii="Arial" w:hAnsi="Arial" w:cs="Arial"/>
          <w:b/>
        </w:rPr>
      </w:pPr>
    </w:p>
    <w:p w:rsidR="00A47963" w:rsidRDefault="00A47963" w:rsidP="00682F85">
      <w:pPr>
        <w:spacing w:after="0" w:line="240" w:lineRule="auto"/>
        <w:rPr>
          <w:rFonts w:ascii="Arial" w:hAnsi="Arial" w:cs="Arial"/>
          <w:b/>
        </w:rPr>
      </w:pPr>
    </w:p>
    <w:p w:rsidR="00A47963" w:rsidRDefault="00A47963" w:rsidP="004C6292">
      <w:pPr>
        <w:spacing w:after="0" w:line="240" w:lineRule="auto"/>
        <w:jc w:val="center"/>
        <w:rPr>
          <w:rFonts w:ascii="Arial" w:hAnsi="Arial" w:cs="Arial"/>
          <w:b/>
        </w:rPr>
      </w:pPr>
    </w:p>
    <w:p w:rsidR="00D0213D" w:rsidRPr="00182D44" w:rsidRDefault="00D0213D" w:rsidP="004C6292">
      <w:pPr>
        <w:spacing w:after="0" w:line="240" w:lineRule="auto"/>
        <w:jc w:val="center"/>
        <w:rPr>
          <w:rFonts w:ascii="Arial" w:hAnsi="Arial" w:cs="Arial"/>
          <w:b/>
        </w:rPr>
      </w:pPr>
      <w:r w:rsidRPr="00182D44">
        <w:rPr>
          <w:rFonts w:ascii="Arial" w:hAnsi="Arial" w:cs="Arial"/>
          <w:b/>
        </w:rPr>
        <w:lastRenderedPageBreak/>
        <w:t>TITULO PRELIMINAR</w:t>
      </w:r>
    </w:p>
    <w:p w:rsidR="00182D44" w:rsidRDefault="00182D44" w:rsidP="00D0213D">
      <w:pPr>
        <w:spacing w:after="0" w:line="240" w:lineRule="auto"/>
        <w:jc w:val="center"/>
        <w:rPr>
          <w:rFonts w:ascii="Arial" w:hAnsi="Arial" w:cs="Arial"/>
          <w:b/>
          <w:bCs/>
        </w:rPr>
      </w:pPr>
    </w:p>
    <w:p w:rsidR="00F60BF9" w:rsidRPr="00DC5745" w:rsidRDefault="00BC58F5" w:rsidP="00D0213D">
      <w:pPr>
        <w:spacing w:after="0" w:line="240" w:lineRule="auto"/>
        <w:jc w:val="center"/>
        <w:rPr>
          <w:rFonts w:ascii="Arial" w:hAnsi="Arial" w:cs="Arial"/>
          <w:b/>
          <w:bCs/>
        </w:rPr>
      </w:pPr>
      <w:r>
        <w:rPr>
          <w:rFonts w:ascii="Arial" w:hAnsi="Arial" w:cs="Arial"/>
          <w:b/>
          <w:bCs/>
        </w:rPr>
        <w:t>POLÍ</w:t>
      </w:r>
      <w:r w:rsidR="006A5119">
        <w:rPr>
          <w:rFonts w:ascii="Arial" w:hAnsi="Arial" w:cs="Arial"/>
          <w:b/>
          <w:bCs/>
        </w:rPr>
        <w:t>TICA GENERAL DEL SUB.</w:t>
      </w:r>
    </w:p>
    <w:p w:rsidR="00F60BF9" w:rsidRPr="00A80FC9" w:rsidRDefault="00F60BF9" w:rsidP="00F60BF9">
      <w:pPr>
        <w:spacing w:after="0" w:line="240" w:lineRule="auto"/>
        <w:jc w:val="center"/>
        <w:rPr>
          <w:rFonts w:ascii="Arial" w:hAnsi="Arial" w:cs="Arial"/>
          <w:bCs/>
        </w:rPr>
      </w:pPr>
    </w:p>
    <w:p w:rsidR="00D0213D" w:rsidRDefault="00BC58F5" w:rsidP="007574D0">
      <w:pPr>
        <w:pStyle w:val="Default"/>
        <w:jc w:val="both"/>
        <w:rPr>
          <w:sz w:val="22"/>
          <w:szCs w:val="22"/>
        </w:rPr>
      </w:pPr>
      <w:r>
        <w:rPr>
          <w:b/>
          <w:bCs/>
          <w:sz w:val="22"/>
          <w:szCs w:val="22"/>
        </w:rPr>
        <w:t>ARTÍ</w:t>
      </w:r>
      <w:r w:rsidR="00F60BF9" w:rsidRPr="00F602E1">
        <w:rPr>
          <w:b/>
          <w:bCs/>
          <w:sz w:val="22"/>
          <w:szCs w:val="22"/>
        </w:rPr>
        <w:t>CULO I</w:t>
      </w:r>
      <w:r w:rsidR="00CD2B24">
        <w:rPr>
          <w:sz w:val="22"/>
          <w:szCs w:val="22"/>
        </w:rPr>
        <w:t>. La Universidad</w:t>
      </w:r>
      <w:r w:rsidR="00F60BF9" w:rsidRPr="00F602E1">
        <w:rPr>
          <w:sz w:val="22"/>
          <w:szCs w:val="22"/>
        </w:rPr>
        <w:t xml:space="preserve"> Boliviana conforma el Sistema de la Universidad Boliviana constituido por las Universidades Públicas Autónomas</w:t>
      </w:r>
      <w:r w:rsidR="00D0213D">
        <w:rPr>
          <w:sz w:val="22"/>
          <w:szCs w:val="22"/>
        </w:rPr>
        <w:t>,</w:t>
      </w:r>
      <w:r w:rsidR="00F60BF9" w:rsidRPr="00F602E1">
        <w:rPr>
          <w:sz w:val="22"/>
          <w:szCs w:val="22"/>
        </w:rPr>
        <w:t xml:space="preserve"> iguales en je</w:t>
      </w:r>
      <w:r w:rsidR="00D0213D">
        <w:rPr>
          <w:sz w:val="22"/>
          <w:szCs w:val="22"/>
        </w:rPr>
        <w:t xml:space="preserve">rarquía y su organismo central </w:t>
      </w:r>
      <w:r w:rsidR="00F60BF9" w:rsidRPr="00F602E1">
        <w:rPr>
          <w:sz w:val="22"/>
          <w:szCs w:val="22"/>
        </w:rPr>
        <w:t>el Comité Ejecutivo de la Universidad Boliviana. El SUB</w:t>
      </w:r>
      <w:r w:rsidR="00290675">
        <w:rPr>
          <w:sz w:val="22"/>
          <w:szCs w:val="22"/>
        </w:rPr>
        <w:t>,</w:t>
      </w:r>
      <w:r w:rsidR="00F60BF9" w:rsidRPr="00F602E1">
        <w:rPr>
          <w:sz w:val="22"/>
          <w:szCs w:val="22"/>
        </w:rPr>
        <w:t xml:space="preserve"> está conformado p</w:t>
      </w:r>
      <w:r w:rsidR="00290675">
        <w:rPr>
          <w:sz w:val="22"/>
          <w:szCs w:val="22"/>
        </w:rPr>
        <w:t>or once Universidades Públicas A</w:t>
      </w:r>
      <w:r w:rsidR="00F60BF9" w:rsidRPr="00F602E1">
        <w:rPr>
          <w:sz w:val="22"/>
          <w:szCs w:val="22"/>
        </w:rPr>
        <w:t xml:space="preserve">utónomas y cuatro Universidades de Régimen Especial. </w:t>
      </w:r>
    </w:p>
    <w:p w:rsidR="00F60BF9" w:rsidRPr="00F602E1" w:rsidRDefault="00F60BF9" w:rsidP="007574D0">
      <w:pPr>
        <w:pStyle w:val="Default"/>
        <w:jc w:val="both"/>
        <w:rPr>
          <w:sz w:val="22"/>
          <w:szCs w:val="22"/>
        </w:rPr>
      </w:pPr>
      <w:r w:rsidRPr="00F602E1">
        <w:rPr>
          <w:sz w:val="22"/>
          <w:szCs w:val="22"/>
        </w:rPr>
        <w:t>(</w:t>
      </w:r>
      <w:r w:rsidR="00182D44">
        <w:rPr>
          <w:sz w:val="20"/>
          <w:szCs w:val="20"/>
        </w:rPr>
        <w:t xml:space="preserve">En concordancia con: </w:t>
      </w:r>
      <w:r w:rsidRPr="00182D44">
        <w:rPr>
          <w:sz w:val="20"/>
          <w:szCs w:val="20"/>
        </w:rPr>
        <w:t>Constitución Política del Estado</w:t>
      </w:r>
      <w:r w:rsidR="00F36761" w:rsidRPr="00182D44">
        <w:rPr>
          <w:sz w:val="20"/>
          <w:szCs w:val="20"/>
        </w:rPr>
        <w:t xml:space="preserve"> Plurinacional</w:t>
      </w:r>
      <w:r w:rsidR="00290675" w:rsidRPr="00182D44">
        <w:rPr>
          <w:sz w:val="20"/>
          <w:szCs w:val="20"/>
        </w:rPr>
        <w:t xml:space="preserve"> y</w:t>
      </w:r>
      <w:r w:rsidRPr="00182D44">
        <w:rPr>
          <w:sz w:val="20"/>
          <w:szCs w:val="20"/>
        </w:rPr>
        <w:t xml:space="preserve"> Estatuto Orgánico de la Universidad Boliviana)</w:t>
      </w:r>
      <w:r w:rsidRPr="00F602E1">
        <w:rPr>
          <w:sz w:val="22"/>
          <w:szCs w:val="22"/>
        </w:rPr>
        <w:t xml:space="preserve"> </w:t>
      </w:r>
    </w:p>
    <w:p w:rsidR="00F60BF9" w:rsidRPr="00F602E1" w:rsidRDefault="00F60BF9" w:rsidP="007574D0">
      <w:pPr>
        <w:pStyle w:val="Default"/>
        <w:jc w:val="both"/>
        <w:rPr>
          <w:sz w:val="22"/>
          <w:szCs w:val="22"/>
        </w:rPr>
      </w:pPr>
    </w:p>
    <w:p w:rsidR="00F60BF9" w:rsidRPr="00F602E1" w:rsidRDefault="00BC58F5" w:rsidP="007574D0">
      <w:pPr>
        <w:pStyle w:val="Default"/>
        <w:jc w:val="both"/>
        <w:rPr>
          <w:b/>
          <w:bCs/>
          <w:sz w:val="22"/>
          <w:szCs w:val="22"/>
        </w:rPr>
      </w:pPr>
      <w:r>
        <w:rPr>
          <w:b/>
          <w:sz w:val="22"/>
          <w:szCs w:val="22"/>
        </w:rPr>
        <w:t>ARTÍ</w:t>
      </w:r>
      <w:r w:rsidR="00F60BF9" w:rsidRPr="006A3DF1">
        <w:rPr>
          <w:b/>
          <w:sz w:val="22"/>
          <w:szCs w:val="22"/>
        </w:rPr>
        <w:t>CULO II</w:t>
      </w:r>
      <w:r w:rsidR="00D0213D">
        <w:rPr>
          <w:sz w:val="22"/>
          <w:szCs w:val="22"/>
        </w:rPr>
        <w:t>. Las U</w:t>
      </w:r>
      <w:r w:rsidR="00F60BF9" w:rsidRPr="00F602E1">
        <w:rPr>
          <w:sz w:val="22"/>
          <w:szCs w:val="22"/>
        </w:rPr>
        <w:t>niversidades del SUB, se c</w:t>
      </w:r>
      <w:r w:rsidR="00F60BF9">
        <w:rPr>
          <w:sz w:val="22"/>
          <w:szCs w:val="22"/>
        </w:rPr>
        <w:t xml:space="preserve">onstituyen en </w:t>
      </w:r>
      <w:r w:rsidR="00F60BF9" w:rsidRPr="00F602E1">
        <w:rPr>
          <w:sz w:val="22"/>
          <w:szCs w:val="22"/>
        </w:rPr>
        <w:t>Casas de Estudios Superiores de producción intele</w:t>
      </w:r>
      <w:r w:rsidR="00527252">
        <w:rPr>
          <w:sz w:val="22"/>
          <w:szCs w:val="22"/>
        </w:rPr>
        <w:t xml:space="preserve">ctual por excelencia, que en cumplimiento a </w:t>
      </w:r>
      <w:r w:rsidR="00F60BF9" w:rsidRPr="00F602E1">
        <w:rPr>
          <w:sz w:val="22"/>
          <w:szCs w:val="22"/>
        </w:rPr>
        <w:t>proceso</w:t>
      </w:r>
      <w:r w:rsidR="00527252">
        <w:rPr>
          <w:sz w:val="22"/>
          <w:szCs w:val="22"/>
        </w:rPr>
        <w:t>s</w:t>
      </w:r>
      <w:r w:rsidR="00182D44">
        <w:rPr>
          <w:sz w:val="22"/>
          <w:szCs w:val="22"/>
        </w:rPr>
        <w:t xml:space="preserve"> de enseñanza</w:t>
      </w:r>
      <w:r w:rsidR="00F60BF9" w:rsidRPr="00F602E1">
        <w:rPr>
          <w:sz w:val="22"/>
          <w:szCs w:val="22"/>
        </w:rPr>
        <w:t xml:space="preserve"> aprendizaje, investigación, interacción social y extensión universitaria</w:t>
      </w:r>
      <w:r w:rsidR="00182D44">
        <w:rPr>
          <w:sz w:val="22"/>
          <w:szCs w:val="22"/>
        </w:rPr>
        <w:t>,</w:t>
      </w:r>
      <w:r w:rsidR="00290675">
        <w:rPr>
          <w:sz w:val="22"/>
          <w:szCs w:val="22"/>
        </w:rPr>
        <w:t xml:space="preserve"> </w:t>
      </w:r>
      <w:r w:rsidR="00527252">
        <w:rPr>
          <w:sz w:val="22"/>
          <w:szCs w:val="22"/>
        </w:rPr>
        <w:t>desarrolla</w:t>
      </w:r>
      <w:r w:rsidR="00D0213D">
        <w:rPr>
          <w:sz w:val="22"/>
          <w:szCs w:val="22"/>
        </w:rPr>
        <w:t>n</w:t>
      </w:r>
      <w:r w:rsidR="00F60BF9" w:rsidRPr="00F602E1">
        <w:rPr>
          <w:sz w:val="22"/>
          <w:szCs w:val="22"/>
        </w:rPr>
        <w:t xml:space="preserve"> una serie de creaciones intelectuales que marcan el avance de la ciencia, la tecnología, la innovación, el arte y la cultura.  </w:t>
      </w:r>
    </w:p>
    <w:p w:rsidR="00F60BF9" w:rsidRPr="00F602E1" w:rsidRDefault="00F60BF9" w:rsidP="007574D0">
      <w:pPr>
        <w:pStyle w:val="Default"/>
        <w:jc w:val="both"/>
        <w:rPr>
          <w:b/>
          <w:bCs/>
          <w:sz w:val="22"/>
          <w:szCs w:val="22"/>
        </w:rPr>
      </w:pPr>
    </w:p>
    <w:p w:rsidR="00F60BF9" w:rsidRPr="00F602E1" w:rsidRDefault="00F60BF9" w:rsidP="007574D0">
      <w:pPr>
        <w:pStyle w:val="Default"/>
        <w:jc w:val="both"/>
        <w:rPr>
          <w:sz w:val="22"/>
          <w:szCs w:val="22"/>
        </w:rPr>
      </w:pPr>
      <w:r w:rsidRPr="00F602E1">
        <w:rPr>
          <w:b/>
          <w:bCs/>
          <w:sz w:val="22"/>
          <w:szCs w:val="22"/>
        </w:rPr>
        <w:t>AR</w:t>
      </w:r>
      <w:r w:rsidR="00BC58F5">
        <w:rPr>
          <w:b/>
          <w:bCs/>
          <w:sz w:val="22"/>
          <w:szCs w:val="22"/>
        </w:rPr>
        <w:t>TÍ</w:t>
      </w:r>
      <w:r>
        <w:rPr>
          <w:b/>
          <w:bCs/>
          <w:sz w:val="22"/>
          <w:szCs w:val="22"/>
        </w:rPr>
        <w:t>CULO III</w:t>
      </w:r>
      <w:r w:rsidR="00290675">
        <w:rPr>
          <w:sz w:val="22"/>
          <w:szCs w:val="22"/>
        </w:rPr>
        <w:t>. Es deber de la Universidad B</w:t>
      </w:r>
      <w:r w:rsidRPr="00F602E1">
        <w:rPr>
          <w:sz w:val="22"/>
          <w:szCs w:val="22"/>
        </w:rPr>
        <w:t>oli</w:t>
      </w:r>
      <w:r w:rsidR="00290675">
        <w:rPr>
          <w:sz w:val="22"/>
          <w:szCs w:val="22"/>
        </w:rPr>
        <w:t>viana promover el registro de su</w:t>
      </w:r>
      <w:r w:rsidRPr="00F602E1">
        <w:rPr>
          <w:sz w:val="22"/>
          <w:szCs w:val="22"/>
        </w:rPr>
        <w:t xml:space="preserve"> propiedad intelectual </w:t>
      </w:r>
      <w:r w:rsidR="00527252">
        <w:rPr>
          <w:sz w:val="22"/>
          <w:szCs w:val="22"/>
        </w:rPr>
        <w:t xml:space="preserve">e industrial </w:t>
      </w:r>
      <w:r w:rsidRPr="00F602E1">
        <w:rPr>
          <w:sz w:val="22"/>
          <w:szCs w:val="22"/>
        </w:rPr>
        <w:t>como patrimonio intangible del país y administrarlo bajo criterios técnicos</w:t>
      </w:r>
      <w:r w:rsidR="00527252">
        <w:rPr>
          <w:sz w:val="22"/>
          <w:szCs w:val="22"/>
        </w:rPr>
        <w:t>,</w:t>
      </w:r>
      <w:r w:rsidRPr="00F602E1">
        <w:rPr>
          <w:sz w:val="22"/>
          <w:szCs w:val="22"/>
        </w:rPr>
        <w:t xml:space="preserve"> que signifiquen una ve</w:t>
      </w:r>
      <w:r w:rsidR="00290675">
        <w:rPr>
          <w:sz w:val="22"/>
          <w:szCs w:val="22"/>
        </w:rPr>
        <w:t>ntaja comparativa y competitiva</w:t>
      </w:r>
      <w:r w:rsidR="00182D44">
        <w:rPr>
          <w:sz w:val="22"/>
          <w:szCs w:val="22"/>
        </w:rPr>
        <w:t xml:space="preserve"> con el fin de </w:t>
      </w:r>
      <w:r w:rsidRPr="00F602E1">
        <w:rPr>
          <w:sz w:val="22"/>
          <w:szCs w:val="22"/>
        </w:rPr>
        <w:t xml:space="preserve">ofrecer una formación profesional </w:t>
      </w:r>
      <w:r>
        <w:rPr>
          <w:sz w:val="22"/>
          <w:szCs w:val="22"/>
        </w:rPr>
        <w:t xml:space="preserve">inter y </w:t>
      </w:r>
      <w:r w:rsidRPr="00F602E1">
        <w:rPr>
          <w:sz w:val="22"/>
          <w:szCs w:val="22"/>
        </w:rPr>
        <w:t>multidisciplinaria de calidad</w:t>
      </w:r>
      <w:r w:rsidR="00527252">
        <w:rPr>
          <w:sz w:val="22"/>
          <w:szCs w:val="22"/>
        </w:rPr>
        <w:t xml:space="preserve"> académica</w:t>
      </w:r>
      <w:r w:rsidRPr="00F602E1">
        <w:rPr>
          <w:sz w:val="22"/>
          <w:szCs w:val="22"/>
        </w:rPr>
        <w:t xml:space="preserve">. </w:t>
      </w:r>
    </w:p>
    <w:p w:rsidR="00F60BF9" w:rsidRPr="00F602E1" w:rsidRDefault="00F60BF9" w:rsidP="007574D0">
      <w:pPr>
        <w:pStyle w:val="Default"/>
        <w:jc w:val="both"/>
        <w:rPr>
          <w:sz w:val="22"/>
          <w:szCs w:val="22"/>
        </w:rPr>
      </w:pPr>
    </w:p>
    <w:p w:rsidR="00F60BF9" w:rsidRPr="00F602E1" w:rsidRDefault="00BC58F5" w:rsidP="007574D0">
      <w:pPr>
        <w:pStyle w:val="Default"/>
        <w:jc w:val="both"/>
        <w:rPr>
          <w:sz w:val="22"/>
          <w:szCs w:val="22"/>
        </w:rPr>
      </w:pPr>
      <w:r>
        <w:rPr>
          <w:b/>
          <w:bCs/>
          <w:sz w:val="22"/>
          <w:szCs w:val="22"/>
        </w:rPr>
        <w:t>ARTÍ</w:t>
      </w:r>
      <w:r w:rsidR="00F60BF9" w:rsidRPr="00F602E1">
        <w:rPr>
          <w:b/>
          <w:bCs/>
          <w:sz w:val="22"/>
          <w:szCs w:val="22"/>
        </w:rPr>
        <w:t>CULO I</w:t>
      </w:r>
      <w:r w:rsidR="00F60BF9">
        <w:rPr>
          <w:b/>
          <w:bCs/>
          <w:sz w:val="22"/>
          <w:szCs w:val="22"/>
        </w:rPr>
        <w:t>V</w:t>
      </w:r>
      <w:r w:rsidR="00F60BF9" w:rsidRPr="00F602E1">
        <w:rPr>
          <w:b/>
          <w:bCs/>
          <w:sz w:val="22"/>
          <w:szCs w:val="22"/>
        </w:rPr>
        <w:t xml:space="preserve">. </w:t>
      </w:r>
      <w:r w:rsidR="00527252">
        <w:rPr>
          <w:sz w:val="22"/>
          <w:szCs w:val="22"/>
        </w:rPr>
        <w:t>La Universidad B</w:t>
      </w:r>
      <w:r w:rsidR="00F60BF9" w:rsidRPr="00F602E1">
        <w:rPr>
          <w:sz w:val="22"/>
          <w:szCs w:val="22"/>
        </w:rPr>
        <w:t xml:space="preserve">oliviana debe posicionar su identidad no solo </w:t>
      </w:r>
      <w:r w:rsidR="00527252">
        <w:rPr>
          <w:sz w:val="22"/>
          <w:szCs w:val="22"/>
        </w:rPr>
        <w:t>en el ámbito académico nacional</w:t>
      </w:r>
      <w:r w:rsidR="00F60BF9" w:rsidRPr="00F602E1">
        <w:rPr>
          <w:sz w:val="22"/>
          <w:szCs w:val="22"/>
        </w:rPr>
        <w:t xml:space="preserve"> sino también a nivel inte</w:t>
      </w:r>
      <w:r w:rsidR="00182D44">
        <w:rPr>
          <w:sz w:val="22"/>
          <w:szCs w:val="22"/>
        </w:rPr>
        <w:t xml:space="preserve">rnacional como </w:t>
      </w:r>
      <w:r w:rsidR="00290675">
        <w:rPr>
          <w:sz w:val="22"/>
          <w:szCs w:val="22"/>
        </w:rPr>
        <w:t xml:space="preserve">en el mercado global, fortaleciendo  su imagen como </w:t>
      </w:r>
      <w:r w:rsidR="00F60BF9" w:rsidRPr="00F602E1">
        <w:rPr>
          <w:sz w:val="22"/>
          <w:szCs w:val="22"/>
        </w:rPr>
        <w:t>patrimonio material e intelect</w:t>
      </w:r>
      <w:r w:rsidR="00290675">
        <w:rPr>
          <w:sz w:val="22"/>
          <w:szCs w:val="22"/>
        </w:rPr>
        <w:t xml:space="preserve">ual </w:t>
      </w:r>
      <w:r w:rsidR="00182D44">
        <w:rPr>
          <w:sz w:val="22"/>
          <w:szCs w:val="22"/>
        </w:rPr>
        <w:t xml:space="preserve">y </w:t>
      </w:r>
      <w:r w:rsidR="00290675">
        <w:rPr>
          <w:sz w:val="22"/>
          <w:szCs w:val="22"/>
        </w:rPr>
        <w:t xml:space="preserve">en su condición de </w:t>
      </w:r>
      <w:r w:rsidR="00F60BF9" w:rsidRPr="00F602E1">
        <w:rPr>
          <w:sz w:val="22"/>
          <w:szCs w:val="22"/>
        </w:rPr>
        <w:t>centro superior de estudios.</w:t>
      </w:r>
    </w:p>
    <w:p w:rsidR="00F60BF9" w:rsidRPr="00F602E1" w:rsidRDefault="00F60BF9" w:rsidP="007574D0">
      <w:pPr>
        <w:pStyle w:val="Default"/>
        <w:jc w:val="both"/>
        <w:rPr>
          <w:sz w:val="22"/>
          <w:szCs w:val="22"/>
        </w:rPr>
      </w:pPr>
      <w:r w:rsidRPr="00F602E1">
        <w:rPr>
          <w:sz w:val="22"/>
          <w:szCs w:val="22"/>
        </w:rPr>
        <w:t xml:space="preserve"> </w:t>
      </w:r>
    </w:p>
    <w:p w:rsidR="00F60BF9" w:rsidRDefault="00BC58F5" w:rsidP="007574D0">
      <w:pPr>
        <w:pStyle w:val="Default"/>
        <w:jc w:val="both"/>
        <w:rPr>
          <w:sz w:val="22"/>
          <w:szCs w:val="22"/>
        </w:rPr>
      </w:pPr>
      <w:r>
        <w:rPr>
          <w:b/>
          <w:bCs/>
          <w:sz w:val="22"/>
          <w:szCs w:val="22"/>
        </w:rPr>
        <w:t>ARTÍ</w:t>
      </w:r>
      <w:r w:rsidR="00F36761">
        <w:rPr>
          <w:b/>
          <w:bCs/>
          <w:sz w:val="22"/>
          <w:szCs w:val="22"/>
        </w:rPr>
        <w:t>CULO V</w:t>
      </w:r>
      <w:r w:rsidR="00F60BF9" w:rsidRPr="00F602E1">
        <w:rPr>
          <w:b/>
          <w:bCs/>
          <w:sz w:val="22"/>
          <w:szCs w:val="22"/>
        </w:rPr>
        <w:t xml:space="preserve">. </w:t>
      </w:r>
      <w:r w:rsidR="00F60BF9" w:rsidRPr="00F602E1">
        <w:rPr>
          <w:sz w:val="22"/>
          <w:szCs w:val="22"/>
        </w:rPr>
        <w:t>Es función de la Universidad Boliviana promover, incentivar la producción intelectual de su comunidad de docentes, investi</w:t>
      </w:r>
      <w:r w:rsidR="00527252">
        <w:rPr>
          <w:sz w:val="22"/>
          <w:szCs w:val="22"/>
        </w:rPr>
        <w:t>gadores, estudiantes y personal administrativo</w:t>
      </w:r>
      <w:r w:rsidR="00F60BF9" w:rsidRPr="00F602E1">
        <w:rPr>
          <w:sz w:val="22"/>
          <w:szCs w:val="22"/>
        </w:rPr>
        <w:t>, mediante el reconocimiento de sus deberes y derechos intelectuales.</w:t>
      </w:r>
    </w:p>
    <w:p w:rsidR="00F60BF9" w:rsidRPr="00F602E1" w:rsidRDefault="00F60BF9" w:rsidP="007574D0">
      <w:pPr>
        <w:pStyle w:val="Default"/>
        <w:jc w:val="both"/>
        <w:rPr>
          <w:sz w:val="22"/>
          <w:szCs w:val="22"/>
        </w:rPr>
      </w:pPr>
    </w:p>
    <w:p w:rsidR="00F60BF9" w:rsidRDefault="00F36761" w:rsidP="007574D0">
      <w:pPr>
        <w:spacing w:after="0" w:line="240" w:lineRule="auto"/>
        <w:jc w:val="both"/>
        <w:rPr>
          <w:rFonts w:ascii="Arial" w:hAnsi="Arial" w:cs="Arial"/>
        </w:rPr>
      </w:pPr>
      <w:r>
        <w:rPr>
          <w:rFonts w:ascii="Arial" w:hAnsi="Arial" w:cs="Arial"/>
          <w:b/>
          <w:bCs/>
        </w:rPr>
        <w:t>ARTÍCULO VI</w:t>
      </w:r>
      <w:r w:rsidR="00F60BF9" w:rsidRPr="00F602E1">
        <w:rPr>
          <w:rFonts w:ascii="Arial" w:hAnsi="Arial" w:cs="Arial"/>
        </w:rPr>
        <w:t xml:space="preserve">. Es </w:t>
      </w:r>
      <w:r w:rsidR="002E7D8E">
        <w:rPr>
          <w:rFonts w:ascii="Arial" w:hAnsi="Arial" w:cs="Arial"/>
        </w:rPr>
        <w:t xml:space="preserve">competencia y </w:t>
      </w:r>
      <w:r w:rsidR="00F60BF9" w:rsidRPr="00F602E1">
        <w:rPr>
          <w:rFonts w:ascii="Arial" w:hAnsi="Arial" w:cs="Arial"/>
        </w:rPr>
        <w:t>tarea de</w:t>
      </w:r>
      <w:r w:rsidR="00F60BF9">
        <w:rPr>
          <w:rFonts w:ascii="Arial" w:hAnsi="Arial" w:cs="Arial"/>
        </w:rPr>
        <w:t>l CEUB</w:t>
      </w:r>
      <w:r w:rsidR="002E7D8E">
        <w:rPr>
          <w:rFonts w:ascii="Arial" w:hAnsi="Arial" w:cs="Arial"/>
        </w:rPr>
        <w:t xml:space="preserve">, </w:t>
      </w:r>
      <w:r w:rsidR="00F60BF9">
        <w:rPr>
          <w:rFonts w:ascii="Arial" w:hAnsi="Arial" w:cs="Arial"/>
        </w:rPr>
        <w:t>el</w:t>
      </w:r>
      <w:r w:rsidR="00F60BF9" w:rsidRPr="00F602E1">
        <w:rPr>
          <w:rFonts w:ascii="Arial" w:hAnsi="Arial" w:cs="Arial"/>
        </w:rPr>
        <w:t xml:space="preserve"> uni</w:t>
      </w:r>
      <w:r w:rsidR="002E7D8E">
        <w:rPr>
          <w:rFonts w:ascii="Arial" w:hAnsi="Arial" w:cs="Arial"/>
        </w:rPr>
        <w:t xml:space="preserve">ficar, comparar y actualizar </w:t>
      </w:r>
      <w:r w:rsidR="00F60BF9" w:rsidRPr="00F602E1">
        <w:rPr>
          <w:rFonts w:ascii="Arial" w:hAnsi="Arial" w:cs="Arial"/>
        </w:rPr>
        <w:t>un reglamento general</w:t>
      </w:r>
      <w:r w:rsidR="002E7D8E">
        <w:rPr>
          <w:rFonts w:ascii="Arial" w:hAnsi="Arial" w:cs="Arial"/>
        </w:rPr>
        <w:t xml:space="preserve"> marco de</w:t>
      </w:r>
      <w:r w:rsidR="00F60BF9" w:rsidRPr="00F602E1">
        <w:rPr>
          <w:rFonts w:ascii="Arial" w:hAnsi="Arial" w:cs="Arial"/>
        </w:rPr>
        <w:t xml:space="preserve"> las normas universitarias sobre la propiedad intelectual</w:t>
      </w:r>
      <w:r w:rsidR="002E7D8E">
        <w:rPr>
          <w:rFonts w:ascii="Arial" w:hAnsi="Arial" w:cs="Arial"/>
        </w:rPr>
        <w:t xml:space="preserve"> e industrial, </w:t>
      </w:r>
      <w:r w:rsidR="00182D44">
        <w:rPr>
          <w:rFonts w:ascii="Arial" w:hAnsi="Arial" w:cs="Arial"/>
        </w:rPr>
        <w:t xml:space="preserve">encargado por </w:t>
      </w:r>
      <w:r w:rsidR="0031435B">
        <w:rPr>
          <w:rFonts w:ascii="Arial" w:hAnsi="Arial" w:cs="Arial"/>
        </w:rPr>
        <w:t xml:space="preserve">el Plan Nacional de Desarrollo Universitario 2014-2018, </w:t>
      </w:r>
      <w:r w:rsidR="002E7D8E">
        <w:rPr>
          <w:rFonts w:ascii="Arial" w:hAnsi="Arial" w:cs="Arial"/>
        </w:rPr>
        <w:t>para que las U</w:t>
      </w:r>
      <w:r w:rsidR="00F60BF9" w:rsidRPr="00F602E1">
        <w:rPr>
          <w:rFonts w:ascii="Arial" w:hAnsi="Arial" w:cs="Arial"/>
        </w:rPr>
        <w:t>niversidades del SUB, puedan particularizar su alcance</w:t>
      </w:r>
      <w:r w:rsidR="00182D44">
        <w:rPr>
          <w:rFonts w:ascii="Arial" w:hAnsi="Arial" w:cs="Arial"/>
        </w:rPr>
        <w:t xml:space="preserve"> y competencia afín </w:t>
      </w:r>
      <w:r>
        <w:rPr>
          <w:rFonts w:ascii="Arial" w:hAnsi="Arial" w:cs="Arial"/>
        </w:rPr>
        <w:t>de</w:t>
      </w:r>
      <w:r w:rsidR="00F60BF9" w:rsidRPr="00F602E1">
        <w:rPr>
          <w:rFonts w:ascii="Arial" w:hAnsi="Arial" w:cs="Arial"/>
        </w:rPr>
        <w:t xml:space="preserve"> obtener un manejo idóneo, suficiente, pre</w:t>
      </w:r>
      <w:r w:rsidR="00F60BF9">
        <w:rPr>
          <w:rFonts w:ascii="Arial" w:hAnsi="Arial" w:cs="Arial"/>
        </w:rPr>
        <w:t>ciso y coherente en</w:t>
      </w:r>
      <w:r w:rsidR="00F60BF9" w:rsidRPr="00F602E1">
        <w:rPr>
          <w:rFonts w:ascii="Arial" w:hAnsi="Arial" w:cs="Arial"/>
        </w:rPr>
        <w:t xml:space="preserve"> esta materia.</w:t>
      </w:r>
    </w:p>
    <w:p w:rsidR="00F60BF9" w:rsidRDefault="00F60BF9" w:rsidP="007574D0">
      <w:pPr>
        <w:spacing w:after="0" w:line="240" w:lineRule="auto"/>
        <w:jc w:val="both"/>
        <w:rPr>
          <w:rFonts w:ascii="Arial" w:hAnsi="Arial" w:cs="Arial"/>
        </w:rPr>
      </w:pPr>
    </w:p>
    <w:p w:rsidR="00F60BF9" w:rsidRDefault="00F60BF9" w:rsidP="007574D0">
      <w:pPr>
        <w:spacing w:after="0" w:line="240" w:lineRule="auto"/>
        <w:jc w:val="both"/>
        <w:rPr>
          <w:rFonts w:ascii="Arial" w:hAnsi="Arial" w:cs="Arial"/>
        </w:rPr>
      </w:pPr>
    </w:p>
    <w:p w:rsidR="00F60BF9" w:rsidRDefault="00F60BF9" w:rsidP="007574D0">
      <w:pPr>
        <w:autoSpaceDE w:val="0"/>
        <w:autoSpaceDN w:val="0"/>
        <w:adjustRightInd w:val="0"/>
        <w:spacing w:after="0" w:line="240" w:lineRule="auto"/>
        <w:jc w:val="both"/>
        <w:rPr>
          <w:rFonts w:ascii="Arial" w:hAnsi="Arial" w:cs="Arial"/>
          <w:b/>
          <w:bCs/>
          <w:color w:val="000000"/>
        </w:rPr>
      </w:pPr>
    </w:p>
    <w:p w:rsidR="00F60BF9" w:rsidRDefault="00F60BF9" w:rsidP="007574D0">
      <w:pPr>
        <w:autoSpaceDE w:val="0"/>
        <w:autoSpaceDN w:val="0"/>
        <w:adjustRightInd w:val="0"/>
        <w:spacing w:after="0" w:line="240" w:lineRule="auto"/>
        <w:jc w:val="both"/>
        <w:rPr>
          <w:rFonts w:ascii="Arial" w:hAnsi="Arial" w:cs="Arial"/>
          <w:b/>
          <w:bCs/>
          <w:color w:val="000000"/>
        </w:rPr>
      </w:pPr>
    </w:p>
    <w:p w:rsidR="00F60BF9" w:rsidRDefault="00F60BF9" w:rsidP="007574D0">
      <w:pPr>
        <w:autoSpaceDE w:val="0"/>
        <w:autoSpaceDN w:val="0"/>
        <w:adjustRightInd w:val="0"/>
        <w:spacing w:after="0" w:line="240" w:lineRule="auto"/>
        <w:jc w:val="both"/>
        <w:rPr>
          <w:rFonts w:ascii="Arial" w:hAnsi="Arial" w:cs="Arial"/>
          <w:b/>
          <w:bCs/>
          <w:color w:val="000000"/>
        </w:rPr>
      </w:pPr>
    </w:p>
    <w:p w:rsidR="00DC5745" w:rsidRDefault="00DC5745" w:rsidP="007574D0">
      <w:pPr>
        <w:autoSpaceDE w:val="0"/>
        <w:autoSpaceDN w:val="0"/>
        <w:adjustRightInd w:val="0"/>
        <w:spacing w:after="0" w:line="240" w:lineRule="auto"/>
        <w:jc w:val="center"/>
        <w:rPr>
          <w:rFonts w:ascii="Arial" w:hAnsi="Arial" w:cs="Arial"/>
          <w:b/>
          <w:bCs/>
          <w:color w:val="000000"/>
        </w:rPr>
      </w:pPr>
    </w:p>
    <w:p w:rsidR="00DC5745" w:rsidRDefault="00DC5745" w:rsidP="007574D0">
      <w:pPr>
        <w:autoSpaceDE w:val="0"/>
        <w:autoSpaceDN w:val="0"/>
        <w:adjustRightInd w:val="0"/>
        <w:spacing w:after="0" w:line="240" w:lineRule="auto"/>
        <w:jc w:val="center"/>
        <w:rPr>
          <w:rFonts w:ascii="Arial" w:hAnsi="Arial" w:cs="Arial"/>
          <w:b/>
          <w:bCs/>
          <w:color w:val="000000"/>
        </w:rPr>
      </w:pPr>
    </w:p>
    <w:p w:rsidR="00DC5745" w:rsidRDefault="00DC5745" w:rsidP="007574D0">
      <w:pPr>
        <w:autoSpaceDE w:val="0"/>
        <w:autoSpaceDN w:val="0"/>
        <w:adjustRightInd w:val="0"/>
        <w:spacing w:after="0" w:line="240" w:lineRule="auto"/>
        <w:jc w:val="center"/>
        <w:rPr>
          <w:rFonts w:ascii="Arial" w:hAnsi="Arial" w:cs="Arial"/>
          <w:b/>
          <w:bCs/>
          <w:color w:val="000000"/>
        </w:rPr>
      </w:pPr>
    </w:p>
    <w:p w:rsidR="00DC5745" w:rsidRDefault="00DC5745" w:rsidP="007574D0">
      <w:pPr>
        <w:autoSpaceDE w:val="0"/>
        <w:autoSpaceDN w:val="0"/>
        <w:adjustRightInd w:val="0"/>
        <w:spacing w:after="0" w:line="240" w:lineRule="auto"/>
        <w:jc w:val="center"/>
        <w:rPr>
          <w:rFonts w:ascii="Arial" w:hAnsi="Arial" w:cs="Arial"/>
          <w:b/>
          <w:bCs/>
          <w:color w:val="000000"/>
        </w:rPr>
      </w:pPr>
    </w:p>
    <w:p w:rsidR="00DC5745" w:rsidRDefault="00DC5745" w:rsidP="007574D0">
      <w:pPr>
        <w:autoSpaceDE w:val="0"/>
        <w:autoSpaceDN w:val="0"/>
        <w:adjustRightInd w:val="0"/>
        <w:spacing w:after="0" w:line="240" w:lineRule="auto"/>
        <w:jc w:val="center"/>
        <w:rPr>
          <w:rFonts w:ascii="Arial" w:hAnsi="Arial" w:cs="Arial"/>
          <w:b/>
          <w:bCs/>
          <w:color w:val="000000"/>
        </w:rPr>
      </w:pPr>
    </w:p>
    <w:p w:rsidR="00DC5745" w:rsidRDefault="00DC5745" w:rsidP="007574D0">
      <w:pPr>
        <w:autoSpaceDE w:val="0"/>
        <w:autoSpaceDN w:val="0"/>
        <w:adjustRightInd w:val="0"/>
        <w:spacing w:after="0" w:line="240" w:lineRule="auto"/>
        <w:jc w:val="center"/>
        <w:rPr>
          <w:rFonts w:ascii="Arial" w:hAnsi="Arial" w:cs="Arial"/>
          <w:b/>
          <w:bCs/>
          <w:color w:val="000000"/>
        </w:rPr>
      </w:pPr>
    </w:p>
    <w:p w:rsidR="00AC34BC" w:rsidRDefault="00AC34BC" w:rsidP="00290675">
      <w:pPr>
        <w:autoSpaceDE w:val="0"/>
        <w:autoSpaceDN w:val="0"/>
        <w:adjustRightInd w:val="0"/>
        <w:spacing w:after="0" w:line="240" w:lineRule="auto"/>
        <w:rPr>
          <w:rFonts w:ascii="Arial" w:hAnsi="Arial" w:cs="Arial"/>
          <w:b/>
          <w:bCs/>
          <w:color w:val="000000"/>
        </w:rPr>
      </w:pPr>
    </w:p>
    <w:p w:rsidR="008D508B" w:rsidRDefault="008D508B" w:rsidP="00290675">
      <w:pPr>
        <w:autoSpaceDE w:val="0"/>
        <w:autoSpaceDN w:val="0"/>
        <w:adjustRightInd w:val="0"/>
        <w:spacing w:after="0" w:line="240" w:lineRule="auto"/>
        <w:rPr>
          <w:rFonts w:ascii="Arial" w:hAnsi="Arial" w:cs="Arial"/>
          <w:b/>
          <w:bCs/>
          <w:color w:val="000000"/>
        </w:rPr>
      </w:pPr>
    </w:p>
    <w:p w:rsidR="00290675" w:rsidRDefault="00290675" w:rsidP="002E7D8E">
      <w:pPr>
        <w:autoSpaceDE w:val="0"/>
        <w:autoSpaceDN w:val="0"/>
        <w:adjustRightInd w:val="0"/>
        <w:spacing w:after="0" w:line="240" w:lineRule="auto"/>
        <w:jc w:val="center"/>
        <w:rPr>
          <w:rFonts w:ascii="Arial" w:hAnsi="Arial" w:cs="Arial"/>
          <w:b/>
          <w:bCs/>
          <w:color w:val="000000"/>
        </w:rPr>
      </w:pPr>
    </w:p>
    <w:p w:rsidR="00F60BF9" w:rsidRDefault="00381B52" w:rsidP="002E7D8E">
      <w:pPr>
        <w:autoSpaceDE w:val="0"/>
        <w:autoSpaceDN w:val="0"/>
        <w:adjustRightInd w:val="0"/>
        <w:spacing w:after="0" w:line="240" w:lineRule="auto"/>
        <w:jc w:val="center"/>
        <w:rPr>
          <w:rFonts w:ascii="Arial" w:hAnsi="Arial" w:cs="Arial"/>
          <w:color w:val="000000"/>
        </w:rPr>
      </w:pPr>
      <w:r>
        <w:rPr>
          <w:rFonts w:ascii="Arial" w:hAnsi="Arial" w:cs="Arial"/>
          <w:b/>
          <w:bCs/>
          <w:color w:val="000000"/>
        </w:rPr>
        <w:lastRenderedPageBreak/>
        <w:t>TÍTULO I</w:t>
      </w:r>
    </w:p>
    <w:p w:rsidR="007574D0" w:rsidRPr="007574D0" w:rsidRDefault="007574D0" w:rsidP="007574D0">
      <w:pPr>
        <w:autoSpaceDE w:val="0"/>
        <w:autoSpaceDN w:val="0"/>
        <w:adjustRightInd w:val="0"/>
        <w:spacing w:after="0" w:line="240" w:lineRule="auto"/>
        <w:jc w:val="center"/>
        <w:rPr>
          <w:rFonts w:ascii="Arial" w:hAnsi="Arial" w:cs="Arial"/>
          <w:color w:val="000000"/>
        </w:rPr>
      </w:pPr>
    </w:p>
    <w:p w:rsidR="00F60BF9" w:rsidRPr="007574D0" w:rsidRDefault="00F60BF9" w:rsidP="007574D0">
      <w:pPr>
        <w:autoSpaceDE w:val="0"/>
        <w:autoSpaceDN w:val="0"/>
        <w:adjustRightInd w:val="0"/>
        <w:spacing w:after="0" w:line="240" w:lineRule="auto"/>
        <w:jc w:val="center"/>
        <w:rPr>
          <w:rFonts w:ascii="Arial" w:hAnsi="Arial" w:cs="Arial"/>
          <w:color w:val="000000"/>
        </w:rPr>
      </w:pPr>
      <w:r w:rsidRPr="009F2FC8">
        <w:rPr>
          <w:rFonts w:ascii="Arial" w:hAnsi="Arial" w:cs="Arial"/>
          <w:b/>
          <w:bCs/>
          <w:color w:val="000000"/>
        </w:rPr>
        <w:t>CAPÍTULO I</w:t>
      </w:r>
    </w:p>
    <w:p w:rsidR="00F60BF9" w:rsidRDefault="006A5119" w:rsidP="007574D0">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DISPOSICIONES GENERALES Y </w:t>
      </w:r>
      <w:r w:rsidR="00F60BF9" w:rsidRPr="009F2FC8">
        <w:rPr>
          <w:rFonts w:ascii="Arial" w:hAnsi="Arial" w:cs="Arial"/>
          <w:b/>
          <w:bCs/>
          <w:color w:val="000000"/>
        </w:rPr>
        <w:t>PRINCIPIOS</w:t>
      </w:r>
      <w:r>
        <w:rPr>
          <w:rFonts w:ascii="Arial" w:hAnsi="Arial" w:cs="Arial"/>
          <w:b/>
          <w:bCs/>
          <w:color w:val="000000"/>
        </w:rPr>
        <w:t xml:space="preserve"> </w:t>
      </w:r>
    </w:p>
    <w:p w:rsidR="00F60BF9" w:rsidRPr="009F2FC8" w:rsidRDefault="00F60BF9" w:rsidP="007574D0">
      <w:pPr>
        <w:autoSpaceDE w:val="0"/>
        <w:autoSpaceDN w:val="0"/>
        <w:adjustRightInd w:val="0"/>
        <w:spacing w:after="0" w:line="240" w:lineRule="auto"/>
        <w:jc w:val="both"/>
        <w:rPr>
          <w:rFonts w:ascii="Arial" w:hAnsi="Arial" w:cs="Arial"/>
          <w:color w:val="000000"/>
        </w:rPr>
      </w:pPr>
    </w:p>
    <w:p w:rsidR="00F60BF9" w:rsidRPr="009F2FC8" w:rsidRDefault="003449F8" w:rsidP="007574D0">
      <w:pPr>
        <w:autoSpaceDE w:val="0"/>
        <w:autoSpaceDN w:val="0"/>
        <w:adjustRightInd w:val="0"/>
        <w:spacing w:after="0" w:line="240" w:lineRule="auto"/>
        <w:jc w:val="both"/>
        <w:rPr>
          <w:rFonts w:ascii="Arial" w:hAnsi="Arial" w:cs="Arial"/>
          <w:color w:val="000000"/>
        </w:rPr>
      </w:pPr>
      <w:r w:rsidRPr="009F2FC8">
        <w:rPr>
          <w:rFonts w:ascii="Arial" w:hAnsi="Arial" w:cs="Arial"/>
          <w:b/>
          <w:bCs/>
          <w:color w:val="000000"/>
        </w:rPr>
        <w:t>Artículo</w:t>
      </w:r>
      <w:r w:rsidR="007574D0">
        <w:rPr>
          <w:rFonts w:ascii="Arial" w:hAnsi="Arial" w:cs="Arial"/>
          <w:b/>
          <w:bCs/>
          <w:color w:val="000000"/>
        </w:rPr>
        <w:t xml:space="preserve"> 1.  </w:t>
      </w:r>
      <w:r w:rsidR="00F60BF9">
        <w:rPr>
          <w:rFonts w:ascii="Arial" w:hAnsi="Arial" w:cs="Arial"/>
          <w:b/>
          <w:bCs/>
          <w:color w:val="000000"/>
        </w:rPr>
        <w:t>Del objeto</w:t>
      </w:r>
      <w:r w:rsidR="00F60BF9" w:rsidRPr="009F2FC8">
        <w:rPr>
          <w:rFonts w:ascii="Arial" w:hAnsi="Arial" w:cs="Arial"/>
          <w:b/>
          <w:bCs/>
          <w:color w:val="000000"/>
        </w:rPr>
        <w:t xml:space="preserve"> </w:t>
      </w:r>
    </w:p>
    <w:p w:rsidR="00F60BF9" w:rsidRDefault="002E7D8E" w:rsidP="007574D0">
      <w:pPr>
        <w:autoSpaceDE w:val="0"/>
        <w:autoSpaceDN w:val="0"/>
        <w:adjustRightInd w:val="0"/>
        <w:spacing w:after="0" w:line="240" w:lineRule="auto"/>
        <w:jc w:val="both"/>
        <w:rPr>
          <w:rFonts w:ascii="Arial" w:hAnsi="Arial" w:cs="Arial"/>
          <w:color w:val="000000"/>
        </w:rPr>
      </w:pPr>
      <w:r>
        <w:rPr>
          <w:rFonts w:ascii="Arial" w:hAnsi="Arial" w:cs="Arial"/>
          <w:color w:val="000000"/>
        </w:rPr>
        <w:t>B</w:t>
      </w:r>
      <w:r w:rsidR="00F60BF9">
        <w:rPr>
          <w:rFonts w:ascii="Arial" w:hAnsi="Arial" w:cs="Arial"/>
          <w:color w:val="000000"/>
        </w:rPr>
        <w:t>rin</w:t>
      </w:r>
      <w:r w:rsidR="00F60BF9" w:rsidRPr="009F2FC8">
        <w:rPr>
          <w:rFonts w:ascii="Arial" w:hAnsi="Arial" w:cs="Arial"/>
          <w:color w:val="000000"/>
        </w:rPr>
        <w:t xml:space="preserve">dar el soporte legal </w:t>
      </w:r>
      <w:r w:rsidR="00F60BF9">
        <w:rPr>
          <w:rFonts w:ascii="Arial" w:hAnsi="Arial" w:cs="Arial"/>
          <w:color w:val="000000"/>
        </w:rPr>
        <w:t xml:space="preserve">general </w:t>
      </w:r>
      <w:r w:rsidR="00F60BF9" w:rsidRPr="009F2FC8">
        <w:rPr>
          <w:rFonts w:ascii="Arial" w:hAnsi="Arial" w:cs="Arial"/>
          <w:color w:val="000000"/>
        </w:rPr>
        <w:t>para la pro</w:t>
      </w:r>
      <w:r w:rsidR="007515C3">
        <w:rPr>
          <w:rFonts w:ascii="Arial" w:hAnsi="Arial" w:cs="Arial"/>
          <w:color w:val="000000"/>
        </w:rPr>
        <w:t xml:space="preserve">tección y promoción </w:t>
      </w:r>
      <w:r w:rsidR="00F60BF9" w:rsidRPr="009F2FC8">
        <w:rPr>
          <w:rFonts w:ascii="Arial" w:hAnsi="Arial" w:cs="Arial"/>
          <w:color w:val="000000"/>
        </w:rPr>
        <w:t xml:space="preserve">de las diversas </w:t>
      </w:r>
      <w:r w:rsidR="00381B52">
        <w:rPr>
          <w:rFonts w:ascii="Arial" w:hAnsi="Arial" w:cs="Arial"/>
          <w:color w:val="000000"/>
        </w:rPr>
        <w:t>formas de pr</w:t>
      </w:r>
      <w:r w:rsidR="004748D8">
        <w:rPr>
          <w:rFonts w:ascii="Arial" w:hAnsi="Arial" w:cs="Arial"/>
          <w:color w:val="000000"/>
        </w:rPr>
        <w:t>opiedad intelectual</w:t>
      </w:r>
      <w:r w:rsidR="007515C3">
        <w:rPr>
          <w:rFonts w:ascii="Arial" w:hAnsi="Arial" w:cs="Arial"/>
          <w:color w:val="000000"/>
        </w:rPr>
        <w:t>,</w:t>
      </w:r>
      <w:r w:rsidR="00381B52">
        <w:rPr>
          <w:rFonts w:ascii="Arial" w:hAnsi="Arial" w:cs="Arial"/>
          <w:color w:val="000000"/>
        </w:rPr>
        <w:t xml:space="preserve"> </w:t>
      </w:r>
      <w:r>
        <w:rPr>
          <w:rFonts w:ascii="Arial" w:hAnsi="Arial" w:cs="Arial"/>
          <w:color w:val="000000"/>
        </w:rPr>
        <w:t>desarrolladas</w:t>
      </w:r>
      <w:r w:rsidR="00F60BF9" w:rsidRPr="009F2FC8">
        <w:rPr>
          <w:rFonts w:ascii="Arial" w:hAnsi="Arial" w:cs="Arial"/>
          <w:color w:val="000000"/>
        </w:rPr>
        <w:t xml:space="preserve"> por la</w:t>
      </w:r>
      <w:r w:rsidR="00381B52">
        <w:rPr>
          <w:rFonts w:ascii="Arial" w:hAnsi="Arial" w:cs="Arial"/>
          <w:color w:val="000000"/>
        </w:rPr>
        <w:t>s Universidades del Sistema de la Univers</w:t>
      </w:r>
      <w:r>
        <w:rPr>
          <w:rFonts w:ascii="Arial" w:hAnsi="Arial" w:cs="Arial"/>
          <w:color w:val="000000"/>
        </w:rPr>
        <w:t xml:space="preserve">idad Boliviana, como principales fuentes de generación de conocimiento </w:t>
      </w:r>
      <w:r w:rsidR="007515C3">
        <w:rPr>
          <w:rFonts w:ascii="Arial" w:hAnsi="Arial" w:cs="Arial"/>
          <w:color w:val="000000"/>
        </w:rPr>
        <w:t>científico</w:t>
      </w:r>
      <w:r>
        <w:rPr>
          <w:rFonts w:ascii="Arial" w:hAnsi="Arial" w:cs="Arial"/>
          <w:color w:val="000000"/>
        </w:rPr>
        <w:t>, artístico y cultural.</w:t>
      </w:r>
    </w:p>
    <w:p w:rsidR="004748D8" w:rsidRDefault="004748D8" w:rsidP="004748D8">
      <w:pPr>
        <w:autoSpaceDE w:val="0"/>
        <w:autoSpaceDN w:val="0"/>
        <w:adjustRightInd w:val="0"/>
        <w:spacing w:after="0" w:line="240" w:lineRule="auto"/>
        <w:jc w:val="both"/>
        <w:rPr>
          <w:rFonts w:ascii="Arial" w:hAnsi="Arial" w:cs="Arial"/>
        </w:rPr>
      </w:pPr>
      <w:r w:rsidRPr="00F60BF9">
        <w:rPr>
          <w:rFonts w:ascii="Arial" w:hAnsi="Arial" w:cs="Arial"/>
        </w:rPr>
        <w:t>La Propie</w:t>
      </w:r>
      <w:r>
        <w:rPr>
          <w:rFonts w:ascii="Arial" w:hAnsi="Arial" w:cs="Arial"/>
        </w:rPr>
        <w:t>dad Intelectual e Industrial,</w:t>
      </w:r>
      <w:r w:rsidR="00C162EB">
        <w:rPr>
          <w:rFonts w:ascii="Arial" w:hAnsi="Arial" w:cs="Arial"/>
        </w:rPr>
        <w:t xml:space="preserve"> es </w:t>
      </w:r>
      <w:r w:rsidRPr="00F60BF9">
        <w:rPr>
          <w:rFonts w:ascii="Arial" w:hAnsi="Arial" w:cs="Arial"/>
        </w:rPr>
        <w:t>indiscutible en</w:t>
      </w:r>
      <w:r>
        <w:rPr>
          <w:rFonts w:ascii="Arial" w:hAnsi="Arial" w:cs="Arial"/>
        </w:rPr>
        <w:t xml:space="preserve"> el contexto de una economía global caracterizada por</w:t>
      </w:r>
      <w:r w:rsidRPr="00F60BF9">
        <w:rPr>
          <w:rFonts w:ascii="Arial" w:hAnsi="Arial" w:cs="Arial"/>
        </w:rPr>
        <w:t xml:space="preserve"> el </w:t>
      </w:r>
      <w:r>
        <w:rPr>
          <w:rFonts w:ascii="Arial" w:hAnsi="Arial" w:cs="Arial"/>
        </w:rPr>
        <w:t xml:space="preserve">avance del </w:t>
      </w:r>
      <w:r w:rsidRPr="00F60BF9">
        <w:rPr>
          <w:rFonts w:ascii="Arial" w:hAnsi="Arial" w:cs="Arial"/>
        </w:rPr>
        <w:t xml:space="preserve">conocimiento y </w:t>
      </w:r>
      <w:r>
        <w:rPr>
          <w:rFonts w:ascii="Arial" w:hAnsi="Arial" w:cs="Arial"/>
        </w:rPr>
        <w:t xml:space="preserve">de </w:t>
      </w:r>
      <w:r w:rsidRPr="00F60BF9">
        <w:rPr>
          <w:rFonts w:ascii="Arial" w:hAnsi="Arial" w:cs="Arial"/>
        </w:rPr>
        <w:t>la información</w:t>
      </w:r>
      <w:r>
        <w:rPr>
          <w:rFonts w:ascii="Arial" w:hAnsi="Arial" w:cs="Arial"/>
        </w:rPr>
        <w:t xml:space="preserve"> tecnológica.</w:t>
      </w:r>
      <w:r w:rsidRPr="00F60BF9">
        <w:rPr>
          <w:rFonts w:ascii="Arial" w:hAnsi="Arial" w:cs="Arial"/>
        </w:rPr>
        <w:t xml:space="preserve"> </w:t>
      </w:r>
    </w:p>
    <w:p w:rsidR="00F60BF9" w:rsidRPr="009F2FC8" w:rsidRDefault="00F60BF9" w:rsidP="007574D0">
      <w:pPr>
        <w:autoSpaceDE w:val="0"/>
        <w:autoSpaceDN w:val="0"/>
        <w:adjustRightInd w:val="0"/>
        <w:spacing w:after="0" w:line="240" w:lineRule="auto"/>
        <w:jc w:val="both"/>
        <w:rPr>
          <w:rFonts w:ascii="Arial" w:hAnsi="Arial" w:cs="Arial"/>
          <w:color w:val="000000"/>
        </w:rPr>
      </w:pPr>
    </w:p>
    <w:p w:rsidR="00F60BF9" w:rsidRPr="009F2FC8" w:rsidRDefault="003449F8" w:rsidP="007574D0">
      <w:pPr>
        <w:autoSpaceDE w:val="0"/>
        <w:autoSpaceDN w:val="0"/>
        <w:adjustRightInd w:val="0"/>
        <w:spacing w:after="0" w:line="240" w:lineRule="auto"/>
        <w:jc w:val="both"/>
        <w:rPr>
          <w:rFonts w:ascii="Arial" w:hAnsi="Arial" w:cs="Arial"/>
          <w:color w:val="000000"/>
        </w:rPr>
      </w:pPr>
      <w:r>
        <w:rPr>
          <w:rFonts w:ascii="Arial" w:hAnsi="Arial" w:cs="Arial"/>
          <w:b/>
          <w:bCs/>
          <w:color w:val="000000"/>
        </w:rPr>
        <w:t>Artículo</w:t>
      </w:r>
      <w:r w:rsidR="007574D0">
        <w:rPr>
          <w:rFonts w:ascii="Arial" w:hAnsi="Arial" w:cs="Arial"/>
          <w:b/>
          <w:bCs/>
          <w:color w:val="000000"/>
        </w:rPr>
        <w:t xml:space="preserve"> 2.   </w:t>
      </w:r>
      <w:r w:rsidR="00F60BF9">
        <w:rPr>
          <w:rFonts w:ascii="Arial" w:hAnsi="Arial" w:cs="Arial"/>
          <w:b/>
          <w:bCs/>
          <w:color w:val="000000"/>
        </w:rPr>
        <w:t xml:space="preserve">De la </w:t>
      </w:r>
      <w:r w:rsidR="00381B52">
        <w:rPr>
          <w:rFonts w:ascii="Arial" w:hAnsi="Arial" w:cs="Arial"/>
          <w:b/>
          <w:bCs/>
          <w:color w:val="000000"/>
        </w:rPr>
        <w:t>misión del SUB</w:t>
      </w:r>
      <w:r w:rsidR="00F60BF9" w:rsidRPr="009F2FC8">
        <w:rPr>
          <w:rFonts w:ascii="Arial" w:hAnsi="Arial" w:cs="Arial"/>
          <w:b/>
          <w:bCs/>
          <w:color w:val="000000"/>
        </w:rPr>
        <w:t xml:space="preserve"> </w:t>
      </w:r>
    </w:p>
    <w:p w:rsidR="00F60BF9" w:rsidRDefault="00F752E3" w:rsidP="007574D0">
      <w:pPr>
        <w:pStyle w:val="Default"/>
        <w:jc w:val="both"/>
        <w:rPr>
          <w:i/>
          <w:sz w:val="22"/>
          <w:szCs w:val="22"/>
        </w:rPr>
      </w:pPr>
      <w:r>
        <w:rPr>
          <w:sz w:val="22"/>
          <w:szCs w:val="22"/>
        </w:rPr>
        <w:t xml:space="preserve">El Sistema de la Universidad Boliviana desarrolla sus actividades de acuerdo al Plan Nacional de Desarrollo Universitario cuya misión </w:t>
      </w:r>
      <w:r w:rsidR="00F60BF9" w:rsidRPr="00F602E1">
        <w:rPr>
          <w:sz w:val="22"/>
          <w:szCs w:val="22"/>
        </w:rPr>
        <w:t>es</w:t>
      </w:r>
      <w:r w:rsidR="00182D44">
        <w:rPr>
          <w:sz w:val="22"/>
          <w:szCs w:val="22"/>
        </w:rPr>
        <w:t>:</w:t>
      </w:r>
      <w:r w:rsidR="00F60BF9" w:rsidRPr="00F602E1">
        <w:rPr>
          <w:sz w:val="22"/>
          <w:szCs w:val="22"/>
        </w:rPr>
        <w:t xml:space="preserve"> </w:t>
      </w:r>
      <w:r w:rsidR="00182D44">
        <w:rPr>
          <w:sz w:val="22"/>
          <w:szCs w:val="22"/>
        </w:rPr>
        <w:t>“</w:t>
      </w:r>
      <w:r w:rsidR="00F60BF9" w:rsidRPr="00381B52">
        <w:rPr>
          <w:i/>
          <w:sz w:val="22"/>
          <w:szCs w:val="22"/>
        </w:rPr>
        <w:t>formar profesionales idóneos de reconocida calidad humana y excelencia científica, con conciencia crítica y capacidad de crear y adaptar la ciencia y la tecnología universal para el desarrollo sostenible, impulsando el progreso, la integración nacional y la interacción social; promoviendo la investigación científica y los estudios humanísticos, recu</w:t>
      </w:r>
      <w:r>
        <w:rPr>
          <w:i/>
          <w:sz w:val="22"/>
          <w:szCs w:val="22"/>
        </w:rPr>
        <w:t xml:space="preserve">perando los saberes ancestrales; participar en los procesos sociales defendiendo los recursos </w:t>
      </w:r>
      <w:r w:rsidR="00F60BF9" w:rsidRPr="00381B52">
        <w:rPr>
          <w:i/>
          <w:sz w:val="22"/>
          <w:szCs w:val="22"/>
        </w:rPr>
        <w:t xml:space="preserve">y </w:t>
      </w:r>
      <w:r>
        <w:rPr>
          <w:i/>
          <w:sz w:val="22"/>
          <w:szCs w:val="22"/>
        </w:rPr>
        <w:t xml:space="preserve">los derechos humanos; </w:t>
      </w:r>
      <w:r w:rsidR="00993AFD">
        <w:rPr>
          <w:i/>
          <w:sz w:val="22"/>
          <w:szCs w:val="22"/>
        </w:rPr>
        <w:t>así</w:t>
      </w:r>
      <w:r>
        <w:rPr>
          <w:i/>
          <w:sz w:val="22"/>
          <w:szCs w:val="22"/>
        </w:rPr>
        <w:t xml:space="preserve"> como contribuir a la defensa del país y el compromiso con la liberación nacional y social</w:t>
      </w:r>
      <w:r w:rsidR="00182D44">
        <w:rPr>
          <w:i/>
          <w:sz w:val="22"/>
          <w:szCs w:val="22"/>
        </w:rPr>
        <w:t>”</w:t>
      </w:r>
      <w:r>
        <w:rPr>
          <w:i/>
          <w:sz w:val="22"/>
          <w:szCs w:val="22"/>
        </w:rPr>
        <w:t>.</w:t>
      </w:r>
    </w:p>
    <w:p w:rsidR="00993AFD" w:rsidRPr="00381B52" w:rsidRDefault="00993AFD" w:rsidP="007574D0">
      <w:pPr>
        <w:pStyle w:val="Default"/>
        <w:jc w:val="both"/>
        <w:rPr>
          <w:i/>
          <w:sz w:val="22"/>
          <w:szCs w:val="22"/>
        </w:rPr>
      </w:pPr>
    </w:p>
    <w:p w:rsidR="00F60BF9" w:rsidRPr="00F42C19" w:rsidRDefault="00993AFD" w:rsidP="007574D0">
      <w:pPr>
        <w:pStyle w:val="Default"/>
        <w:jc w:val="both"/>
        <w:rPr>
          <w:i/>
          <w:sz w:val="20"/>
          <w:szCs w:val="20"/>
        </w:rPr>
      </w:pPr>
      <w:r w:rsidRPr="00F42C19">
        <w:rPr>
          <w:i/>
          <w:sz w:val="20"/>
          <w:szCs w:val="20"/>
        </w:rPr>
        <w:t>Concordancia: Estatuto Orgánico del SUB, XII Congreso Nacional de Universidades</w:t>
      </w:r>
      <w:r w:rsidR="007515C3" w:rsidRPr="00F42C19">
        <w:rPr>
          <w:i/>
          <w:sz w:val="20"/>
          <w:szCs w:val="20"/>
        </w:rPr>
        <w:t>, 2014</w:t>
      </w:r>
      <w:r w:rsidR="00F42C19">
        <w:rPr>
          <w:i/>
          <w:sz w:val="20"/>
          <w:szCs w:val="20"/>
        </w:rPr>
        <w:t>.</w:t>
      </w:r>
    </w:p>
    <w:p w:rsidR="00993AFD" w:rsidRPr="00F42C19" w:rsidRDefault="00993AFD" w:rsidP="007574D0">
      <w:pPr>
        <w:pStyle w:val="Default"/>
        <w:jc w:val="both"/>
        <w:rPr>
          <w:i/>
          <w:sz w:val="20"/>
          <w:szCs w:val="20"/>
        </w:rPr>
      </w:pPr>
    </w:p>
    <w:p w:rsidR="00F60BF9" w:rsidRPr="009F2FC8" w:rsidRDefault="003449F8" w:rsidP="007574D0">
      <w:pPr>
        <w:autoSpaceDE w:val="0"/>
        <w:autoSpaceDN w:val="0"/>
        <w:adjustRightInd w:val="0"/>
        <w:spacing w:after="0" w:line="240" w:lineRule="auto"/>
        <w:jc w:val="both"/>
        <w:rPr>
          <w:rFonts w:ascii="Arial" w:hAnsi="Arial" w:cs="Arial"/>
          <w:color w:val="000000"/>
        </w:rPr>
      </w:pPr>
      <w:r w:rsidRPr="009F2FC8">
        <w:rPr>
          <w:rFonts w:ascii="Arial" w:hAnsi="Arial" w:cs="Arial"/>
          <w:b/>
          <w:bCs/>
          <w:color w:val="000000"/>
        </w:rPr>
        <w:t>Artículo</w:t>
      </w:r>
      <w:r w:rsidR="00BC58F5">
        <w:rPr>
          <w:rFonts w:ascii="Arial" w:hAnsi="Arial" w:cs="Arial"/>
          <w:b/>
          <w:bCs/>
          <w:color w:val="000000"/>
        </w:rPr>
        <w:t xml:space="preserve"> 3. De la F</w:t>
      </w:r>
      <w:r w:rsidR="00F60BF9" w:rsidRPr="009F2FC8">
        <w:rPr>
          <w:rFonts w:ascii="Arial" w:hAnsi="Arial" w:cs="Arial"/>
          <w:b/>
          <w:bCs/>
          <w:color w:val="000000"/>
        </w:rPr>
        <w:t xml:space="preserve">unción </w:t>
      </w:r>
      <w:r w:rsidR="00BC58F5">
        <w:rPr>
          <w:rFonts w:ascii="Arial" w:hAnsi="Arial" w:cs="Arial"/>
          <w:b/>
          <w:bCs/>
          <w:color w:val="000000"/>
        </w:rPr>
        <w:t>A</w:t>
      </w:r>
      <w:r w:rsidR="00F60BF9">
        <w:rPr>
          <w:rFonts w:ascii="Arial" w:hAnsi="Arial" w:cs="Arial"/>
          <w:b/>
          <w:bCs/>
          <w:color w:val="000000"/>
        </w:rPr>
        <w:t xml:space="preserve">cadémica y </w:t>
      </w:r>
      <w:r w:rsidR="00BC58F5">
        <w:rPr>
          <w:rFonts w:ascii="Arial" w:hAnsi="Arial" w:cs="Arial"/>
          <w:b/>
          <w:bCs/>
          <w:color w:val="000000"/>
        </w:rPr>
        <w:t>S</w:t>
      </w:r>
      <w:r w:rsidR="00F60BF9" w:rsidRPr="009F2FC8">
        <w:rPr>
          <w:rFonts w:ascii="Arial" w:hAnsi="Arial" w:cs="Arial"/>
          <w:b/>
          <w:bCs/>
          <w:color w:val="000000"/>
        </w:rPr>
        <w:t>ocial</w:t>
      </w:r>
      <w:r w:rsidR="00F60BF9" w:rsidRPr="009F2FC8">
        <w:rPr>
          <w:rFonts w:ascii="Arial" w:hAnsi="Arial" w:cs="Arial"/>
          <w:color w:val="000000"/>
        </w:rPr>
        <w:t xml:space="preserve">. </w:t>
      </w:r>
    </w:p>
    <w:p w:rsidR="00F60BF9" w:rsidRPr="009F2FC8" w:rsidRDefault="00F60BF9" w:rsidP="007574D0">
      <w:pPr>
        <w:autoSpaceDE w:val="0"/>
        <w:autoSpaceDN w:val="0"/>
        <w:adjustRightInd w:val="0"/>
        <w:spacing w:after="0" w:line="240" w:lineRule="auto"/>
        <w:jc w:val="both"/>
        <w:rPr>
          <w:rFonts w:ascii="Arial" w:hAnsi="Arial" w:cs="Arial"/>
          <w:color w:val="000000"/>
        </w:rPr>
      </w:pPr>
      <w:r w:rsidRPr="009F2FC8">
        <w:rPr>
          <w:rFonts w:ascii="Arial" w:hAnsi="Arial" w:cs="Arial"/>
          <w:color w:val="000000"/>
        </w:rPr>
        <w:t>La</w:t>
      </w:r>
      <w:r>
        <w:rPr>
          <w:rFonts w:ascii="Arial" w:hAnsi="Arial" w:cs="Arial"/>
          <w:color w:val="000000"/>
        </w:rPr>
        <w:t>s</w:t>
      </w:r>
      <w:r w:rsidR="00182D44">
        <w:rPr>
          <w:rFonts w:ascii="Arial" w:hAnsi="Arial" w:cs="Arial"/>
          <w:color w:val="000000"/>
        </w:rPr>
        <w:t xml:space="preserve"> U</w:t>
      </w:r>
      <w:r w:rsidRPr="009F2FC8">
        <w:rPr>
          <w:rFonts w:ascii="Arial" w:hAnsi="Arial" w:cs="Arial"/>
          <w:color w:val="000000"/>
        </w:rPr>
        <w:t>niversidad</w:t>
      </w:r>
      <w:r>
        <w:rPr>
          <w:rFonts w:ascii="Arial" w:hAnsi="Arial" w:cs="Arial"/>
          <w:color w:val="000000"/>
        </w:rPr>
        <w:t>es del SUB</w:t>
      </w:r>
      <w:r w:rsidRPr="009F2FC8">
        <w:rPr>
          <w:rFonts w:ascii="Arial" w:hAnsi="Arial" w:cs="Arial"/>
          <w:color w:val="000000"/>
        </w:rPr>
        <w:t xml:space="preserve"> tiene</w:t>
      </w:r>
      <w:r>
        <w:rPr>
          <w:rFonts w:ascii="Arial" w:hAnsi="Arial" w:cs="Arial"/>
          <w:color w:val="000000"/>
        </w:rPr>
        <w:t>n</w:t>
      </w:r>
      <w:r w:rsidRPr="009F2FC8">
        <w:rPr>
          <w:rFonts w:ascii="Arial" w:hAnsi="Arial" w:cs="Arial"/>
          <w:color w:val="000000"/>
        </w:rPr>
        <w:t xml:space="preserve"> como</w:t>
      </w:r>
      <w:r>
        <w:rPr>
          <w:rFonts w:ascii="Arial" w:hAnsi="Arial" w:cs="Arial"/>
          <w:color w:val="000000"/>
        </w:rPr>
        <w:t xml:space="preserve"> principal función</w:t>
      </w:r>
      <w:r w:rsidR="00C162EB">
        <w:rPr>
          <w:rFonts w:ascii="Arial" w:hAnsi="Arial" w:cs="Arial"/>
          <w:color w:val="000000"/>
        </w:rPr>
        <w:t xml:space="preserve"> académica y social</w:t>
      </w:r>
      <w:r w:rsidRPr="009F2FC8">
        <w:rPr>
          <w:rFonts w:ascii="Arial" w:hAnsi="Arial" w:cs="Arial"/>
          <w:color w:val="000000"/>
        </w:rPr>
        <w:t xml:space="preserve"> la búsqueda y el desarrollo de</w:t>
      </w:r>
      <w:r>
        <w:rPr>
          <w:rFonts w:ascii="Arial" w:hAnsi="Arial" w:cs="Arial"/>
          <w:color w:val="000000"/>
        </w:rPr>
        <w:t xml:space="preserve">l conocimiento, </w:t>
      </w:r>
      <w:r w:rsidRPr="009F2FC8">
        <w:rPr>
          <w:rFonts w:ascii="Arial" w:hAnsi="Arial" w:cs="Arial"/>
          <w:color w:val="000000"/>
        </w:rPr>
        <w:t>involucra</w:t>
      </w:r>
      <w:r>
        <w:rPr>
          <w:rFonts w:ascii="Arial" w:hAnsi="Arial" w:cs="Arial"/>
          <w:color w:val="000000"/>
        </w:rPr>
        <w:t xml:space="preserve">ndo </w:t>
      </w:r>
      <w:r w:rsidRPr="009F2FC8">
        <w:rPr>
          <w:rFonts w:ascii="Arial" w:hAnsi="Arial" w:cs="Arial"/>
          <w:color w:val="000000"/>
        </w:rPr>
        <w:t>las tareas</w:t>
      </w:r>
      <w:r>
        <w:rPr>
          <w:rFonts w:ascii="Arial" w:hAnsi="Arial" w:cs="Arial"/>
          <w:color w:val="000000"/>
        </w:rPr>
        <w:t xml:space="preserve"> de</w:t>
      </w:r>
      <w:r w:rsidRPr="009F2FC8">
        <w:rPr>
          <w:rFonts w:ascii="Arial" w:hAnsi="Arial" w:cs="Arial"/>
          <w:color w:val="000000"/>
        </w:rPr>
        <w:t xml:space="preserve"> </w:t>
      </w:r>
      <w:r>
        <w:rPr>
          <w:rFonts w:ascii="Arial" w:hAnsi="Arial" w:cs="Arial"/>
          <w:color w:val="000000"/>
        </w:rPr>
        <w:t>investigació</w:t>
      </w:r>
      <w:r w:rsidR="007515C3">
        <w:rPr>
          <w:rFonts w:ascii="Arial" w:hAnsi="Arial" w:cs="Arial"/>
          <w:color w:val="000000"/>
        </w:rPr>
        <w:t xml:space="preserve">n, innovación, </w:t>
      </w:r>
      <w:r>
        <w:rPr>
          <w:rFonts w:ascii="Arial" w:hAnsi="Arial" w:cs="Arial"/>
          <w:color w:val="000000"/>
        </w:rPr>
        <w:t>extensión y transferencia tecnológica</w:t>
      </w:r>
      <w:r w:rsidR="00C162EB">
        <w:rPr>
          <w:rFonts w:ascii="Arial" w:hAnsi="Arial" w:cs="Arial"/>
          <w:color w:val="000000"/>
        </w:rPr>
        <w:t>;</w:t>
      </w:r>
      <w:r>
        <w:rPr>
          <w:rFonts w:ascii="Arial" w:hAnsi="Arial" w:cs="Arial"/>
          <w:color w:val="000000"/>
        </w:rPr>
        <w:t xml:space="preserve"> para el desarrollo </w:t>
      </w:r>
      <w:r w:rsidRPr="009F2FC8">
        <w:rPr>
          <w:rFonts w:ascii="Arial" w:hAnsi="Arial" w:cs="Arial"/>
          <w:color w:val="000000"/>
        </w:rPr>
        <w:t>de la ciencia, el arte y la tecnología</w:t>
      </w:r>
      <w:r>
        <w:rPr>
          <w:rFonts w:ascii="Arial" w:hAnsi="Arial" w:cs="Arial"/>
          <w:color w:val="000000"/>
        </w:rPr>
        <w:t>, generando</w:t>
      </w:r>
      <w:r w:rsidRPr="009F2FC8">
        <w:rPr>
          <w:rFonts w:ascii="Arial" w:hAnsi="Arial" w:cs="Arial"/>
          <w:color w:val="000000"/>
        </w:rPr>
        <w:t xml:space="preserve"> mayor co</w:t>
      </w:r>
      <w:r>
        <w:rPr>
          <w:rFonts w:ascii="Arial" w:hAnsi="Arial" w:cs="Arial"/>
          <w:color w:val="000000"/>
        </w:rPr>
        <w:t>mpetitividad en el ámbito nacional como internacional.</w:t>
      </w:r>
    </w:p>
    <w:p w:rsidR="00F60BF9" w:rsidRDefault="00F60BF9" w:rsidP="007574D0">
      <w:pPr>
        <w:autoSpaceDE w:val="0"/>
        <w:autoSpaceDN w:val="0"/>
        <w:adjustRightInd w:val="0"/>
        <w:spacing w:after="0" w:line="240" w:lineRule="auto"/>
        <w:jc w:val="both"/>
        <w:rPr>
          <w:rFonts w:ascii="Arial" w:hAnsi="Arial" w:cs="Arial"/>
          <w:color w:val="000000"/>
        </w:rPr>
      </w:pPr>
    </w:p>
    <w:p w:rsidR="00F60BF9" w:rsidRDefault="00F60BF9" w:rsidP="007574D0">
      <w:pPr>
        <w:autoSpaceDE w:val="0"/>
        <w:autoSpaceDN w:val="0"/>
        <w:adjustRightInd w:val="0"/>
        <w:spacing w:after="0" w:line="240" w:lineRule="auto"/>
        <w:jc w:val="both"/>
        <w:rPr>
          <w:rFonts w:ascii="Arial" w:hAnsi="Arial" w:cs="Arial"/>
          <w:color w:val="000000"/>
        </w:rPr>
      </w:pPr>
      <w:r>
        <w:rPr>
          <w:rFonts w:ascii="Arial" w:hAnsi="Arial" w:cs="Arial"/>
          <w:color w:val="000000"/>
        </w:rPr>
        <w:t>La U</w:t>
      </w:r>
      <w:r w:rsidRPr="009F2FC8">
        <w:rPr>
          <w:rFonts w:ascii="Arial" w:hAnsi="Arial" w:cs="Arial"/>
          <w:color w:val="000000"/>
        </w:rPr>
        <w:t xml:space="preserve">niversidad </w:t>
      </w:r>
      <w:r>
        <w:rPr>
          <w:rFonts w:ascii="Arial" w:hAnsi="Arial" w:cs="Arial"/>
          <w:color w:val="000000"/>
        </w:rPr>
        <w:t xml:space="preserve">Boliviana desarrolla </w:t>
      </w:r>
      <w:r w:rsidRPr="009F2FC8">
        <w:rPr>
          <w:rFonts w:ascii="Arial" w:hAnsi="Arial" w:cs="Arial"/>
          <w:color w:val="000000"/>
        </w:rPr>
        <w:t>actividades de</w:t>
      </w:r>
      <w:r w:rsidR="00584C4F">
        <w:rPr>
          <w:rFonts w:ascii="Arial" w:hAnsi="Arial" w:cs="Arial"/>
          <w:color w:val="000000"/>
        </w:rPr>
        <w:t xml:space="preserve"> docencia,</w:t>
      </w:r>
      <w:r w:rsidRPr="009F2FC8">
        <w:rPr>
          <w:rFonts w:ascii="Arial" w:hAnsi="Arial" w:cs="Arial"/>
          <w:color w:val="000000"/>
        </w:rPr>
        <w:t xml:space="preserve"> </w:t>
      </w:r>
      <w:r>
        <w:rPr>
          <w:rFonts w:ascii="Arial" w:hAnsi="Arial" w:cs="Arial"/>
          <w:color w:val="000000"/>
        </w:rPr>
        <w:t>investi</w:t>
      </w:r>
      <w:r w:rsidR="00584C4F">
        <w:rPr>
          <w:rFonts w:ascii="Arial" w:hAnsi="Arial" w:cs="Arial"/>
          <w:color w:val="000000"/>
        </w:rPr>
        <w:t xml:space="preserve">gación, interacción y extensión </w:t>
      </w:r>
      <w:r>
        <w:rPr>
          <w:rFonts w:ascii="Arial" w:hAnsi="Arial" w:cs="Arial"/>
          <w:color w:val="000000"/>
        </w:rPr>
        <w:t xml:space="preserve">universitaria en </w:t>
      </w:r>
      <w:r w:rsidR="00584C4F">
        <w:rPr>
          <w:rFonts w:ascii="Arial" w:hAnsi="Arial" w:cs="Arial"/>
          <w:color w:val="000000"/>
        </w:rPr>
        <w:t xml:space="preserve">cooperación </w:t>
      </w:r>
      <w:r>
        <w:rPr>
          <w:rFonts w:ascii="Arial" w:hAnsi="Arial" w:cs="Arial"/>
          <w:color w:val="000000"/>
        </w:rPr>
        <w:t xml:space="preserve">con instituciones públicas, privadas, </w:t>
      </w:r>
      <w:r w:rsidR="007515C3">
        <w:rPr>
          <w:rFonts w:ascii="Arial" w:hAnsi="Arial" w:cs="Arial"/>
          <w:color w:val="000000"/>
        </w:rPr>
        <w:t xml:space="preserve">de </w:t>
      </w:r>
      <w:r w:rsidR="00021720">
        <w:rPr>
          <w:rFonts w:ascii="Arial" w:hAnsi="Arial" w:cs="Arial"/>
          <w:color w:val="000000"/>
        </w:rPr>
        <w:t>apoyo a organizaciones campesinas e ind</w:t>
      </w:r>
      <w:r w:rsidR="00A571AB">
        <w:rPr>
          <w:rFonts w:ascii="Arial" w:hAnsi="Arial" w:cs="Arial"/>
          <w:color w:val="000000"/>
        </w:rPr>
        <w:t>ígenas</w:t>
      </w:r>
      <w:r w:rsidR="007515C3">
        <w:rPr>
          <w:rFonts w:ascii="Arial" w:hAnsi="Arial" w:cs="Arial"/>
          <w:color w:val="000000"/>
        </w:rPr>
        <w:t xml:space="preserve"> y otros sectores poblacionales,</w:t>
      </w:r>
      <w:r w:rsidR="00021720">
        <w:rPr>
          <w:rFonts w:ascii="Arial" w:hAnsi="Arial" w:cs="Arial"/>
          <w:color w:val="000000"/>
        </w:rPr>
        <w:t xml:space="preserve"> </w:t>
      </w:r>
      <w:r w:rsidRPr="009F2FC8">
        <w:rPr>
          <w:rFonts w:ascii="Arial" w:hAnsi="Arial" w:cs="Arial"/>
          <w:color w:val="000000"/>
        </w:rPr>
        <w:t xml:space="preserve">en el marco de su patrimonio intelectual para </w:t>
      </w:r>
      <w:r>
        <w:rPr>
          <w:rFonts w:ascii="Arial" w:hAnsi="Arial" w:cs="Arial"/>
          <w:color w:val="000000"/>
        </w:rPr>
        <w:t>el desarrollo del</w:t>
      </w:r>
      <w:r w:rsidR="00A571AB">
        <w:rPr>
          <w:rFonts w:ascii="Arial" w:hAnsi="Arial" w:cs="Arial"/>
          <w:color w:val="000000"/>
        </w:rPr>
        <w:t xml:space="preserve"> país</w:t>
      </w:r>
      <w:r>
        <w:rPr>
          <w:rFonts w:ascii="Arial" w:hAnsi="Arial" w:cs="Arial"/>
          <w:color w:val="000000"/>
        </w:rPr>
        <w:t>.</w:t>
      </w:r>
      <w:r w:rsidRPr="009F2FC8">
        <w:rPr>
          <w:rFonts w:ascii="Arial" w:hAnsi="Arial" w:cs="Arial"/>
          <w:color w:val="000000"/>
        </w:rPr>
        <w:t xml:space="preserve"> </w:t>
      </w:r>
    </w:p>
    <w:p w:rsidR="00F60BF9" w:rsidRDefault="00F60BF9" w:rsidP="007574D0">
      <w:pPr>
        <w:autoSpaceDE w:val="0"/>
        <w:autoSpaceDN w:val="0"/>
        <w:adjustRightInd w:val="0"/>
        <w:spacing w:after="0" w:line="240" w:lineRule="auto"/>
        <w:jc w:val="both"/>
        <w:rPr>
          <w:rFonts w:ascii="Arial" w:hAnsi="Arial" w:cs="Arial"/>
          <w:color w:val="000000"/>
        </w:rPr>
      </w:pPr>
    </w:p>
    <w:p w:rsidR="00584C4F" w:rsidRPr="00F42C19" w:rsidRDefault="00584C4F" w:rsidP="007574D0">
      <w:pPr>
        <w:autoSpaceDE w:val="0"/>
        <w:autoSpaceDN w:val="0"/>
        <w:adjustRightInd w:val="0"/>
        <w:spacing w:after="0" w:line="240" w:lineRule="auto"/>
        <w:jc w:val="both"/>
        <w:rPr>
          <w:rFonts w:ascii="Arial" w:hAnsi="Arial" w:cs="Arial"/>
          <w:i/>
          <w:color w:val="000000"/>
          <w:sz w:val="20"/>
          <w:szCs w:val="20"/>
        </w:rPr>
      </w:pPr>
      <w:r w:rsidRPr="00F42C19">
        <w:rPr>
          <w:rFonts w:ascii="Arial" w:hAnsi="Arial" w:cs="Arial"/>
          <w:i/>
          <w:color w:val="000000"/>
          <w:sz w:val="20"/>
          <w:szCs w:val="20"/>
        </w:rPr>
        <w:t>Concordancia: Modelo A</w:t>
      </w:r>
      <w:r w:rsidR="00F42C19">
        <w:rPr>
          <w:rFonts w:ascii="Arial" w:hAnsi="Arial" w:cs="Arial"/>
          <w:i/>
          <w:color w:val="000000"/>
          <w:sz w:val="20"/>
          <w:szCs w:val="20"/>
        </w:rPr>
        <w:t>cadémico del SUB, 2011.</w:t>
      </w:r>
    </w:p>
    <w:p w:rsidR="00584C4F" w:rsidRDefault="00584C4F" w:rsidP="007574D0">
      <w:pPr>
        <w:autoSpaceDE w:val="0"/>
        <w:autoSpaceDN w:val="0"/>
        <w:adjustRightInd w:val="0"/>
        <w:spacing w:after="0" w:line="240" w:lineRule="auto"/>
        <w:jc w:val="both"/>
        <w:rPr>
          <w:rFonts w:ascii="Arial" w:hAnsi="Arial" w:cs="Arial"/>
          <w:color w:val="000000"/>
        </w:rPr>
      </w:pPr>
    </w:p>
    <w:p w:rsidR="00F60BF9" w:rsidRDefault="003449F8" w:rsidP="007574D0">
      <w:pPr>
        <w:autoSpaceDE w:val="0"/>
        <w:autoSpaceDN w:val="0"/>
        <w:adjustRightInd w:val="0"/>
        <w:spacing w:after="0" w:line="240" w:lineRule="auto"/>
        <w:jc w:val="both"/>
        <w:rPr>
          <w:rFonts w:ascii="Arial" w:hAnsi="Arial" w:cs="Arial"/>
          <w:b/>
          <w:bCs/>
          <w:color w:val="000000"/>
        </w:rPr>
      </w:pPr>
      <w:r w:rsidRPr="009F2FC8">
        <w:rPr>
          <w:rFonts w:ascii="Arial" w:hAnsi="Arial" w:cs="Arial"/>
          <w:b/>
          <w:bCs/>
          <w:color w:val="000000"/>
        </w:rPr>
        <w:t>Artículo</w:t>
      </w:r>
      <w:r w:rsidR="00BC58F5">
        <w:rPr>
          <w:rFonts w:ascii="Arial" w:hAnsi="Arial" w:cs="Arial"/>
          <w:b/>
          <w:bCs/>
          <w:color w:val="000000"/>
        </w:rPr>
        <w:t xml:space="preserve"> 4. De los D</w:t>
      </w:r>
      <w:r w:rsidR="00F60BF9" w:rsidRPr="009F2FC8">
        <w:rPr>
          <w:rFonts w:ascii="Arial" w:hAnsi="Arial" w:cs="Arial"/>
          <w:b/>
          <w:bCs/>
          <w:color w:val="000000"/>
        </w:rPr>
        <w:t xml:space="preserve">eberes y </w:t>
      </w:r>
      <w:r w:rsidR="00BC58F5">
        <w:rPr>
          <w:rFonts w:ascii="Arial" w:hAnsi="Arial" w:cs="Arial"/>
          <w:b/>
          <w:bCs/>
          <w:color w:val="000000"/>
        </w:rPr>
        <w:t>D</w:t>
      </w:r>
      <w:r w:rsidR="0031435B">
        <w:rPr>
          <w:rFonts w:ascii="Arial" w:hAnsi="Arial" w:cs="Arial"/>
          <w:b/>
          <w:bCs/>
          <w:color w:val="000000"/>
        </w:rPr>
        <w:t>erechos</w:t>
      </w:r>
      <w:r w:rsidR="00F60BF9" w:rsidRPr="009F2FC8">
        <w:rPr>
          <w:rFonts w:ascii="Arial" w:hAnsi="Arial" w:cs="Arial"/>
          <w:b/>
          <w:bCs/>
          <w:color w:val="000000"/>
        </w:rPr>
        <w:t xml:space="preserve"> </w:t>
      </w:r>
    </w:p>
    <w:p w:rsidR="00584C4F" w:rsidRDefault="00F60BF9" w:rsidP="007574D0">
      <w:pPr>
        <w:autoSpaceDE w:val="0"/>
        <w:autoSpaceDN w:val="0"/>
        <w:adjustRightInd w:val="0"/>
        <w:spacing w:after="0" w:line="240" w:lineRule="auto"/>
        <w:jc w:val="both"/>
        <w:rPr>
          <w:rFonts w:ascii="Arial" w:hAnsi="Arial" w:cs="Arial"/>
          <w:color w:val="000000"/>
        </w:rPr>
      </w:pPr>
      <w:r>
        <w:rPr>
          <w:rFonts w:ascii="Arial" w:hAnsi="Arial" w:cs="Arial"/>
          <w:color w:val="000000"/>
        </w:rPr>
        <w:t>Las Universidades del SUB ligadas a la creatividad y la innov</w:t>
      </w:r>
      <w:r w:rsidR="00182D44">
        <w:rPr>
          <w:rFonts w:ascii="Arial" w:hAnsi="Arial" w:cs="Arial"/>
          <w:color w:val="000000"/>
        </w:rPr>
        <w:t xml:space="preserve">ación de productos científicos </w:t>
      </w:r>
      <w:r>
        <w:rPr>
          <w:rFonts w:ascii="Arial" w:hAnsi="Arial" w:cs="Arial"/>
          <w:color w:val="000000"/>
        </w:rPr>
        <w:t>y otros servicios que circulan en el mercado, contribuyen al desarrollo científico y cultural</w:t>
      </w:r>
      <w:r w:rsidR="0031435B">
        <w:rPr>
          <w:rFonts w:ascii="Arial" w:hAnsi="Arial" w:cs="Arial"/>
          <w:color w:val="000000"/>
        </w:rPr>
        <w:t xml:space="preserve"> del país</w:t>
      </w:r>
      <w:r>
        <w:rPr>
          <w:rFonts w:ascii="Arial" w:hAnsi="Arial" w:cs="Arial"/>
          <w:color w:val="000000"/>
        </w:rPr>
        <w:t>, por lo</w:t>
      </w:r>
      <w:r w:rsidR="00584C4F">
        <w:rPr>
          <w:rFonts w:ascii="Arial" w:hAnsi="Arial" w:cs="Arial"/>
          <w:color w:val="000000"/>
        </w:rPr>
        <w:t xml:space="preserve"> que deben promover el respeto de</w:t>
      </w:r>
      <w:r>
        <w:rPr>
          <w:rFonts w:ascii="Arial" w:hAnsi="Arial" w:cs="Arial"/>
          <w:color w:val="000000"/>
        </w:rPr>
        <w:t xml:space="preserve"> los derechos</w:t>
      </w:r>
      <w:r w:rsidR="007515C3">
        <w:rPr>
          <w:rFonts w:ascii="Arial" w:hAnsi="Arial" w:cs="Arial"/>
          <w:color w:val="000000"/>
        </w:rPr>
        <w:t xml:space="preserve"> </w:t>
      </w:r>
      <w:r w:rsidR="00110631">
        <w:rPr>
          <w:rFonts w:ascii="Arial" w:hAnsi="Arial" w:cs="Arial"/>
          <w:color w:val="000000"/>
        </w:rPr>
        <w:t>y deberes que conlleva la</w:t>
      </w:r>
      <w:r w:rsidR="007515C3">
        <w:rPr>
          <w:rFonts w:ascii="Arial" w:hAnsi="Arial" w:cs="Arial"/>
          <w:color w:val="000000"/>
        </w:rPr>
        <w:t xml:space="preserve"> propiedad intelectual</w:t>
      </w:r>
      <w:r>
        <w:rPr>
          <w:rFonts w:ascii="Arial" w:hAnsi="Arial" w:cs="Arial"/>
          <w:color w:val="000000"/>
        </w:rPr>
        <w:t xml:space="preserve"> legítimamente obtenidos por los miembros de la comunidad universitaria</w:t>
      </w:r>
      <w:r w:rsidR="00584C4F">
        <w:rPr>
          <w:rFonts w:ascii="Arial" w:hAnsi="Arial" w:cs="Arial"/>
          <w:color w:val="000000"/>
        </w:rPr>
        <w:t xml:space="preserve">. </w:t>
      </w:r>
    </w:p>
    <w:p w:rsidR="0039471E" w:rsidRDefault="0039471E" w:rsidP="007574D0">
      <w:pPr>
        <w:autoSpaceDE w:val="0"/>
        <w:autoSpaceDN w:val="0"/>
        <w:adjustRightInd w:val="0"/>
        <w:spacing w:after="0" w:line="240" w:lineRule="auto"/>
        <w:jc w:val="both"/>
        <w:rPr>
          <w:rFonts w:ascii="Arial" w:hAnsi="Arial" w:cs="Arial"/>
        </w:rPr>
      </w:pPr>
    </w:p>
    <w:p w:rsidR="00584C4F" w:rsidRPr="00584C4F" w:rsidRDefault="007515C3" w:rsidP="007574D0">
      <w:pPr>
        <w:autoSpaceDE w:val="0"/>
        <w:autoSpaceDN w:val="0"/>
        <w:adjustRightInd w:val="0"/>
        <w:spacing w:after="0" w:line="240" w:lineRule="auto"/>
        <w:jc w:val="both"/>
        <w:rPr>
          <w:rFonts w:ascii="Arial" w:hAnsi="Arial" w:cs="Arial"/>
          <w:b/>
          <w:color w:val="000000"/>
        </w:rPr>
      </w:pPr>
      <w:r>
        <w:rPr>
          <w:rFonts w:ascii="Arial" w:hAnsi="Arial" w:cs="Arial"/>
          <w:b/>
        </w:rPr>
        <w:t xml:space="preserve">Artículo 5. </w:t>
      </w:r>
      <w:r w:rsidR="00584C4F" w:rsidRPr="00584C4F">
        <w:rPr>
          <w:rFonts w:ascii="Arial" w:hAnsi="Arial" w:cs="Arial"/>
          <w:b/>
        </w:rPr>
        <w:t>Principios</w:t>
      </w:r>
      <w:r>
        <w:rPr>
          <w:rFonts w:ascii="Arial" w:hAnsi="Arial" w:cs="Arial"/>
          <w:b/>
        </w:rPr>
        <w:t xml:space="preserve"> de la Propiedad Intelectual</w:t>
      </w:r>
    </w:p>
    <w:p w:rsidR="00F60BF9" w:rsidRPr="00F60BF9" w:rsidRDefault="00F60BF9" w:rsidP="007574D0">
      <w:pPr>
        <w:autoSpaceDE w:val="0"/>
        <w:autoSpaceDN w:val="0"/>
        <w:adjustRightInd w:val="0"/>
        <w:spacing w:after="0" w:line="240" w:lineRule="auto"/>
        <w:jc w:val="both"/>
        <w:rPr>
          <w:rFonts w:ascii="Arial" w:hAnsi="Arial" w:cs="Arial"/>
        </w:rPr>
      </w:pPr>
    </w:p>
    <w:p w:rsidR="00F60BF9" w:rsidRPr="00584C4F" w:rsidRDefault="00BC58F5" w:rsidP="00A47963">
      <w:pPr>
        <w:pStyle w:val="Prrafodelista"/>
        <w:numPr>
          <w:ilvl w:val="0"/>
          <w:numId w:val="1"/>
        </w:numPr>
        <w:autoSpaceDE w:val="0"/>
        <w:autoSpaceDN w:val="0"/>
        <w:adjustRightInd w:val="0"/>
        <w:spacing w:after="0" w:line="240" w:lineRule="auto"/>
        <w:jc w:val="both"/>
        <w:rPr>
          <w:rFonts w:ascii="Arial" w:hAnsi="Arial" w:cs="Arial"/>
        </w:rPr>
      </w:pPr>
      <w:r>
        <w:rPr>
          <w:rFonts w:ascii="Arial" w:hAnsi="Arial" w:cs="Arial"/>
          <w:b/>
          <w:bCs/>
        </w:rPr>
        <w:t>Buena fe y Compromiso de los C</w:t>
      </w:r>
      <w:r w:rsidR="00F60BF9" w:rsidRPr="00584C4F">
        <w:rPr>
          <w:rFonts w:ascii="Arial" w:hAnsi="Arial" w:cs="Arial"/>
          <w:b/>
          <w:bCs/>
        </w:rPr>
        <w:t xml:space="preserve">readores. </w:t>
      </w:r>
    </w:p>
    <w:p w:rsidR="00F60BF9" w:rsidRPr="009F2FC8" w:rsidRDefault="00F60BF9" w:rsidP="00682F85">
      <w:pPr>
        <w:autoSpaceDE w:val="0"/>
        <w:autoSpaceDN w:val="0"/>
        <w:adjustRightInd w:val="0"/>
        <w:spacing w:after="0" w:line="240" w:lineRule="auto"/>
        <w:ind w:left="708"/>
        <w:jc w:val="both"/>
        <w:rPr>
          <w:rFonts w:ascii="Arial" w:hAnsi="Arial" w:cs="Arial"/>
        </w:rPr>
      </w:pPr>
      <w:r>
        <w:rPr>
          <w:rFonts w:ascii="Arial" w:hAnsi="Arial" w:cs="Arial"/>
        </w:rPr>
        <w:t>P</w:t>
      </w:r>
      <w:r w:rsidRPr="009F2FC8">
        <w:rPr>
          <w:rFonts w:ascii="Arial" w:hAnsi="Arial" w:cs="Arial"/>
        </w:rPr>
        <w:t xml:space="preserve">or el principio de la buena fe, </w:t>
      </w:r>
      <w:r>
        <w:rPr>
          <w:rFonts w:ascii="Arial" w:hAnsi="Arial" w:cs="Arial"/>
        </w:rPr>
        <w:t xml:space="preserve">la Universidad Boliviana </w:t>
      </w:r>
      <w:r w:rsidRPr="009F2FC8">
        <w:rPr>
          <w:rFonts w:ascii="Arial" w:hAnsi="Arial" w:cs="Arial"/>
        </w:rPr>
        <w:t>presume que la producción intelec</w:t>
      </w:r>
      <w:r>
        <w:rPr>
          <w:rFonts w:ascii="Arial" w:hAnsi="Arial" w:cs="Arial"/>
        </w:rPr>
        <w:t>tual de los docentes, investigadores</w:t>
      </w:r>
      <w:r w:rsidR="000878AA">
        <w:rPr>
          <w:rFonts w:ascii="Arial" w:hAnsi="Arial" w:cs="Arial"/>
        </w:rPr>
        <w:t xml:space="preserve"> y</w:t>
      </w:r>
      <w:r w:rsidR="007515C3">
        <w:rPr>
          <w:rFonts w:ascii="Arial" w:hAnsi="Arial" w:cs="Arial"/>
        </w:rPr>
        <w:t xml:space="preserve"> </w:t>
      </w:r>
      <w:r w:rsidRPr="009F2FC8">
        <w:rPr>
          <w:rFonts w:ascii="Arial" w:hAnsi="Arial" w:cs="Arial"/>
        </w:rPr>
        <w:t>estudia</w:t>
      </w:r>
      <w:r w:rsidR="007515C3">
        <w:rPr>
          <w:rFonts w:ascii="Arial" w:hAnsi="Arial" w:cs="Arial"/>
        </w:rPr>
        <w:t>ntes son</w:t>
      </w:r>
      <w:r>
        <w:rPr>
          <w:rFonts w:ascii="Arial" w:hAnsi="Arial" w:cs="Arial"/>
        </w:rPr>
        <w:t xml:space="preserve"> de la autoría de éstos; por tanto l</w:t>
      </w:r>
      <w:r w:rsidRPr="009F2FC8">
        <w:rPr>
          <w:rFonts w:ascii="Arial" w:hAnsi="Arial" w:cs="Arial"/>
        </w:rPr>
        <w:t>a comunidad universitaria respeta los valores y los derechos inmersos en la propiedad intelectual como talento creativo del ser humano</w:t>
      </w:r>
    </w:p>
    <w:p w:rsidR="00F60BF9" w:rsidRPr="00876762" w:rsidRDefault="00F60BF9" w:rsidP="00A47963">
      <w:pPr>
        <w:pStyle w:val="Prrafodelista"/>
        <w:numPr>
          <w:ilvl w:val="0"/>
          <w:numId w:val="1"/>
        </w:numPr>
        <w:autoSpaceDE w:val="0"/>
        <w:autoSpaceDN w:val="0"/>
        <w:adjustRightInd w:val="0"/>
        <w:spacing w:after="0" w:line="240" w:lineRule="auto"/>
        <w:jc w:val="both"/>
        <w:rPr>
          <w:rFonts w:ascii="Arial" w:hAnsi="Arial" w:cs="Arial"/>
        </w:rPr>
      </w:pPr>
      <w:r w:rsidRPr="00876762">
        <w:rPr>
          <w:rFonts w:ascii="Arial" w:hAnsi="Arial" w:cs="Arial"/>
          <w:b/>
          <w:bCs/>
        </w:rPr>
        <w:lastRenderedPageBreak/>
        <w:t xml:space="preserve">Modalidades Asociativas. </w:t>
      </w:r>
    </w:p>
    <w:p w:rsidR="00876762" w:rsidRDefault="00F60BF9" w:rsidP="00876762">
      <w:pPr>
        <w:autoSpaceDE w:val="0"/>
        <w:autoSpaceDN w:val="0"/>
        <w:adjustRightInd w:val="0"/>
        <w:spacing w:after="0" w:line="240" w:lineRule="auto"/>
        <w:ind w:left="708"/>
        <w:jc w:val="both"/>
        <w:rPr>
          <w:rFonts w:ascii="Arial" w:hAnsi="Arial" w:cs="Arial"/>
        </w:rPr>
      </w:pPr>
      <w:r w:rsidRPr="009F2FC8">
        <w:rPr>
          <w:rFonts w:ascii="Arial" w:hAnsi="Arial" w:cs="Arial"/>
        </w:rPr>
        <w:t xml:space="preserve">Cuando los derechos sobre propiedad intelectual pertenezcan exclusivamente </w:t>
      </w:r>
      <w:r w:rsidR="00F310C0">
        <w:rPr>
          <w:rFonts w:ascii="Arial" w:hAnsi="Arial" w:cs="Arial"/>
        </w:rPr>
        <w:t xml:space="preserve">a los docentes, investigadores, </w:t>
      </w:r>
      <w:r w:rsidR="00110631">
        <w:rPr>
          <w:rFonts w:ascii="Arial" w:hAnsi="Arial" w:cs="Arial"/>
        </w:rPr>
        <w:t>e</w:t>
      </w:r>
      <w:r w:rsidRPr="009F2FC8">
        <w:rPr>
          <w:rFonts w:ascii="Arial" w:hAnsi="Arial" w:cs="Arial"/>
        </w:rPr>
        <w:t xml:space="preserve">studiantes </w:t>
      </w:r>
      <w:r w:rsidR="00876762">
        <w:rPr>
          <w:rFonts w:ascii="Arial" w:hAnsi="Arial" w:cs="Arial"/>
        </w:rPr>
        <w:t xml:space="preserve">u otro personal </w:t>
      </w:r>
      <w:r w:rsidRPr="009F2FC8">
        <w:rPr>
          <w:rFonts w:ascii="Arial" w:hAnsi="Arial" w:cs="Arial"/>
        </w:rPr>
        <w:t>de la Universidad, ésta podrá establecer</w:t>
      </w:r>
      <w:r w:rsidR="00110631">
        <w:rPr>
          <w:rFonts w:ascii="Arial" w:hAnsi="Arial" w:cs="Arial"/>
        </w:rPr>
        <w:t xml:space="preserve"> </w:t>
      </w:r>
      <w:r w:rsidRPr="009F2FC8">
        <w:rPr>
          <w:rFonts w:ascii="Arial" w:hAnsi="Arial" w:cs="Arial"/>
        </w:rPr>
        <w:t>modalidades aso</w:t>
      </w:r>
      <w:r w:rsidR="00876762">
        <w:rPr>
          <w:rFonts w:ascii="Arial" w:hAnsi="Arial" w:cs="Arial"/>
        </w:rPr>
        <w:t>ciativas de propiedad intelectual</w:t>
      </w:r>
      <w:r w:rsidR="000878AA">
        <w:rPr>
          <w:rFonts w:ascii="Arial" w:hAnsi="Arial" w:cs="Arial"/>
        </w:rPr>
        <w:t>,</w:t>
      </w:r>
      <w:r w:rsidR="00876762">
        <w:rPr>
          <w:rFonts w:ascii="Arial" w:hAnsi="Arial" w:cs="Arial"/>
        </w:rPr>
        <w:t xml:space="preserve"> </w:t>
      </w:r>
      <w:r w:rsidR="00110631">
        <w:rPr>
          <w:rFonts w:ascii="Arial" w:hAnsi="Arial" w:cs="Arial"/>
        </w:rPr>
        <w:t xml:space="preserve">según acuerdos legales </w:t>
      </w:r>
      <w:r w:rsidR="00876762">
        <w:rPr>
          <w:rFonts w:ascii="Arial" w:hAnsi="Arial" w:cs="Arial"/>
        </w:rPr>
        <w:t>vigentes o por legislar.</w:t>
      </w:r>
    </w:p>
    <w:p w:rsidR="00876762" w:rsidRDefault="00876762" w:rsidP="007574D0">
      <w:pPr>
        <w:autoSpaceDE w:val="0"/>
        <w:autoSpaceDN w:val="0"/>
        <w:adjustRightInd w:val="0"/>
        <w:spacing w:after="0" w:line="240" w:lineRule="auto"/>
        <w:jc w:val="both"/>
        <w:rPr>
          <w:rFonts w:ascii="Arial" w:hAnsi="Arial" w:cs="Arial"/>
        </w:rPr>
      </w:pPr>
    </w:p>
    <w:p w:rsidR="00F60BF9" w:rsidRPr="00876762" w:rsidRDefault="00F60BF9" w:rsidP="00A47963">
      <w:pPr>
        <w:pStyle w:val="Prrafodelista"/>
        <w:numPr>
          <w:ilvl w:val="0"/>
          <w:numId w:val="1"/>
        </w:numPr>
        <w:autoSpaceDE w:val="0"/>
        <w:autoSpaceDN w:val="0"/>
        <w:adjustRightInd w:val="0"/>
        <w:spacing w:after="0" w:line="240" w:lineRule="auto"/>
        <w:jc w:val="both"/>
        <w:rPr>
          <w:rFonts w:ascii="Arial" w:hAnsi="Arial" w:cs="Arial"/>
        </w:rPr>
      </w:pPr>
      <w:r w:rsidRPr="00876762">
        <w:rPr>
          <w:rFonts w:ascii="Arial" w:hAnsi="Arial" w:cs="Arial"/>
          <w:b/>
          <w:bCs/>
        </w:rPr>
        <w:t xml:space="preserve">Responsabilidad. </w:t>
      </w:r>
    </w:p>
    <w:p w:rsidR="00F60BF9" w:rsidRPr="00AC5094" w:rsidRDefault="00F60BF9" w:rsidP="0049351A">
      <w:pPr>
        <w:autoSpaceDE w:val="0"/>
        <w:autoSpaceDN w:val="0"/>
        <w:adjustRightInd w:val="0"/>
        <w:spacing w:after="0" w:line="240" w:lineRule="auto"/>
        <w:ind w:left="708"/>
        <w:jc w:val="both"/>
        <w:rPr>
          <w:rFonts w:ascii="Arial" w:hAnsi="Arial" w:cs="Arial"/>
        </w:rPr>
      </w:pPr>
      <w:r w:rsidRPr="009F2FC8">
        <w:rPr>
          <w:rFonts w:ascii="Arial" w:hAnsi="Arial" w:cs="Arial"/>
        </w:rPr>
        <w:t>Las</w:t>
      </w:r>
      <w:r w:rsidR="00110631">
        <w:rPr>
          <w:rFonts w:ascii="Arial" w:hAnsi="Arial" w:cs="Arial"/>
        </w:rPr>
        <w:t xml:space="preserve"> ideas expresadas en las obras o</w:t>
      </w:r>
      <w:r w:rsidRPr="009F2FC8">
        <w:rPr>
          <w:rFonts w:ascii="Arial" w:hAnsi="Arial" w:cs="Arial"/>
        </w:rPr>
        <w:t xml:space="preserve"> investigaciones publicadas o divulgadas por la</w:t>
      </w:r>
      <w:r>
        <w:rPr>
          <w:rFonts w:ascii="Arial" w:hAnsi="Arial" w:cs="Arial"/>
        </w:rPr>
        <w:t>s</w:t>
      </w:r>
      <w:r w:rsidRPr="009F2FC8">
        <w:rPr>
          <w:rFonts w:ascii="Arial" w:hAnsi="Arial" w:cs="Arial"/>
        </w:rPr>
        <w:t xml:space="preserve"> Universidad</w:t>
      </w:r>
      <w:r>
        <w:rPr>
          <w:rFonts w:ascii="Arial" w:hAnsi="Arial" w:cs="Arial"/>
        </w:rPr>
        <w:t>es del SUB</w:t>
      </w:r>
      <w:r w:rsidR="00110631">
        <w:rPr>
          <w:rFonts w:ascii="Arial" w:hAnsi="Arial" w:cs="Arial"/>
        </w:rPr>
        <w:t>,</w:t>
      </w:r>
      <w:r w:rsidRPr="009F2FC8">
        <w:rPr>
          <w:rFonts w:ascii="Arial" w:hAnsi="Arial" w:cs="Arial"/>
        </w:rPr>
        <w:t xml:space="preserve"> manifesta</w:t>
      </w:r>
      <w:r>
        <w:rPr>
          <w:rFonts w:ascii="Arial" w:hAnsi="Arial" w:cs="Arial"/>
        </w:rPr>
        <w:t>das p</w:t>
      </w:r>
      <w:r w:rsidR="000878AA">
        <w:rPr>
          <w:rFonts w:ascii="Arial" w:hAnsi="Arial" w:cs="Arial"/>
        </w:rPr>
        <w:t xml:space="preserve">or sus docentes, investigadores y </w:t>
      </w:r>
      <w:r>
        <w:rPr>
          <w:rFonts w:ascii="Arial" w:hAnsi="Arial" w:cs="Arial"/>
        </w:rPr>
        <w:t>estudiantes</w:t>
      </w:r>
      <w:r w:rsidRPr="009F2FC8">
        <w:rPr>
          <w:rFonts w:ascii="Arial" w:hAnsi="Arial" w:cs="Arial"/>
        </w:rPr>
        <w:t>, son de exclusiva responsabilidad de sus autores y no comprometen el pe</w:t>
      </w:r>
      <w:r>
        <w:rPr>
          <w:rFonts w:ascii="Arial" w:hAnsi="Arial" w:cs="Arial"/>
        </w:rPr>
        <w:t>nsamiento crítico y los principios del Sistema de la Universidad Boliviana,</w:t>
      </w:r>
      <w:r w:rsidR="00110631">
        <w:rPr>
          <w:rFonts w:ascii="Arial" w:hAnsi="Arial" w:cs="Arial"/>
        </w:rPr>
        <w:t xml:space="preserve"> como institución </w:t>
      </w:r>
      <w:r>
        <w:rPr>
          <w:rFonts w:ascii="Arial" w:hAnsi="Arial" w:cs="Arial"/>
        </w:rPr>
        <w:t xml:space="preserve">de educación </w:t>
      </w:r>
      <w:r w:rsidRPr="009F2FC8">
        <w:rPr>
          <w:rFonts w:ascii="Arial" w:hAnsi="Arial" w:cs="Arial"/>
        </w:rPr>
        <w:t xml:space="preserve">superior. </w:t>
      </w:r>
      <w:r w:rsidRPr="00AC5094">
        <w:rPr>
          <w:rFonts w:ascii="Arial" w:hAnsi="Arial" w:cs="Arial"/>
        </w:rPr>
        <w:t>Asimismo, deben respetar</w:t>
      </w:r>
      <w:r w:rsidR="00110631">
        <w:rPr>
          <w:rFonts w:ascii="Arial" w:hAnsi="Arial" w:cs="Arial"/>
        </w:rPr>
        <w:t xml:space="preserve">se en los procesos de </w:t>
      </w:r>
      <w:r w:rsidR="004D4853">
        <w:rPr>
          <w:rFonts w:ascii="Arial" w:hAnsi="Arial" w:cs="Arial"/>
        </w:rPr>
        <w:t>investigación,</w:t>
      </w:r>
      <w:r>
        <w:rPr>
          <w:rFonts w:ascii="Arial" w:hAnsi="Arial" w:cs="Arial"/>
        </w:rPr>
        <w:t xml:space="preserve"> la interacción y  extensión,</w:t>
      </w:r>
      <w:r w:rsidRPr="00AC5094">
        <w:rPr>
          <w:rFonts w:ascii="Arial" w:hAnsi="Arial" w:cs="Arial"/>
        </w:rPr>
        <w:t xml:space="preserve"> el uso de recursos genéticos</w:t>
      </w:r>
      <w:r>
        <w:rPr>
          <w:rFonts w:ascii="Arial" w:hAnsi="Arial" w:cs="Arial"/>
        </w:rPr>
        <w:t xml:space="preserve">, </w:t>
      </w:r>
      <w:r w:rsidR="004D4853">
        <w:rPr>
          <w:rFonts w:ascii="Arial" w:hAnsi="Arial" w:cs="Arial"/>
        </w:rPr>
        <w:t xml:space="preserve">de la biodiversidad, conocimientos </w:t>
      </w:r>
      <w:r w:rsidRPr="00AC5094">
        <w:rPr>
          <w:rFonts w:ascii="Arial" w:hAnsi="Arial" w:cs="Arial"/>
        </w:rPr>
        <w:t>de los sab</w:t>
      </w:r>
      <w:r w:rsidR="004D4853">
        <w:rPr>
          <w:rFonts w:ascii="Arial" w:hAnsi="Arial" w:cs="Arial"/>
        </w:rPr>
        <w:t>eres originarios ancestrales, de</w:t>
      </w:r>
      <w:r w:rsidR="00F310C0">
        <w:rPr>
          <w:rFonts w:ascii="Arial" w:hAnsi="Arial" w:cs="Arial"/>
        </w:rPr>
        <w:t xml:space="preserve"> </w:t>
      </w:r>
      <w:r w:rsidRPr="00AC5094">
        <w:rPr>
          <w:rFonts w:ascii="Arial" w:hAnsi="Arial" w:cs="Arial"/>
        </w:rPr>
        <w:t>la conservación del medio ambiente</w:t>
      </w:r>
      <w:r w:rsidR="0041185F">
        <w:rPr>
          <w:rFonts w:ascii="Arial" w:hAnsi="Arial" w:cs="Arial"/>
        </w:rPr>
        <w:t xml:space="preserve"> y otros</w:t>
      </w:r>
      <w:r w:rsidR="000878AA">
        <w:rPr>
          <w:rFonts w:ascii="Arial" w:hAnsi="Arial" w:cs="Arial"/>
        </w:rPr>
        <w:t>; de</w:t>
      </w:r>
      <w:r w:rsidRPr="00AC5094">
        <w:rPr>
          <w:rFonts w:ascii="Arial" w:hAnsi="Arial" w:cs="Arial"/>
        </w:rPr>
        <w:t xml:space="preserve"> conformidad con la política </w:t>
      </w:r>
      <w:r w:rsidR="000878AA">
        <w:rPr>
          <w:rFonts w:ascii="Arial" w:hAnsi="Arial" w:cs="Arial"/>
        </w:rPr>
        <w:t xml:space="preserve">universitaria </w:t>
      </w:r>
      <w:r w:rsidRPr="00AC5094">
        <w:rPr>
          <w:rFonts w:ascii="Arial" w:hAnsi="Arial" w:cs="Arial"/>
        </w:rPr>
        <w:t>y régimen jurídico</w:t>
      </w:r>
      <w:r w:rsidR="000878AA">
        <w:rPr>
          <w:rFonts w:ascii="Arial" w:hAnsi="Arial" w:cs="Arial"/>
        </w:rPr>
        <w:t xml:space="preserve"> y social. </w:t>
      </w:r>
    </w:p>
    <w:p w:rsidR="0049351A" w:rsidRDefault="0049351A" w:rsidP="007574D0">
      <w:pPr>
        <w:autoSpaceDE w:val="0"/>
        <w:autoSpaceDN w:val="0"/>
        <w:adjustRightInd w:val="0"/>
        <w:spacing w:after="0" w:line="240" w:lineRule="auto"/>
        <w:jc w:val="both"/>
        <w:rPr>
          <w:rFonts w:ascii="Arial" w:hAnsi="Arial" w:cs="Arial"/>
        </w:rPr>
      </w:pPr>
    </w:p>
    <w:p w:rsidR="00F60BF9" w:rsidRPr="0049351A" w:rsidRDefault="00F60BF9" w:rsidP="00A47963">
      <w:pPr>
        <w:pStyle w:val="Prrafodelista"/>
        <w:numPr>
          <w:ilvl w:val="0"/>
          <w:numId w:val="1"/>
        </w:numPr>
        <w:autoSpaceDE w:val="0"/>
        <w:autoSpaceDN w:val="0"/>
        <w:adjustRightInd w:val="0"/>
        <w:spacing w:after="0" w:line="240" w:lineRule="auto"/>
        <w:jc w:val="both"/>
        <w:rPr>
          <w:rFonts w:ascii="Arial" w:hAnsi="Arial" w:cs="Arial"/>
        </w:rPr>
      </w:pPr>
      <w:r w:rsidRPr="0049351A">
        <w:rPr>
          <w:rFonts w:ascii="Arial" w:hAnsi="Arial" w:cs="Arial"/>
          <w:b/>
          <w:bCs/>
        </w:rPr>
        <w:t>Conservación del Patrimonio Intelectual</w:t>
      </w:r>
    </w:p>
    <w:p w:rsidR="006648A0" w:rsidRDefault="00F60BF9" w:rsidP="0049351A">
      <w:pPr>
        <w:autoSpaceDE w:val="0"/>
        <w:autoSpaceDN w:val="0"/>
        <w:adjustRightInd w:val="0"/>
        <w:spacing w:after="0" w:line="240" w:lineRule="auto"/>
        <w:ind w:left="708"/>
        <w:jc w:val="both"/>
        <w:rPr>
          <w:rFonts w:ascii="Arial" w:hAnsi="Arial" w:cs="Arial"/>
        </w:rPr>
      </w:pPr>
      <w:r w:rsidRPr="009F2FC8">
        <w:rPr>
          <w:rFonts w:ascii="Arial" w:hAnsi="Arial" w:cs="Arial"/>
        </w:rPr>
        <w:t>Las colecciones de obras de arte adquiridas o donadas a la Universidad, los proyectos de investigación, las patentes de invención registradas o en trámite de registro, las marcas de producto y de servicio, los no</w:t>
      </w:r>
      <w:r w:rsidR="004D4853">
        <w:rPr>
          <w:rFonts w:ascii="Arial" w:hAnsi="Arial" w:cs="Arial"/>
        </w:rPr>
        <w:t>mbres,</w:t>
      </w:r>
      <w:r>
        <w:rPr>
          <w:rFonts w:ascii="Arial" w:hAnsi="Arial" w:cs="Arial"/>
        </w:rPr>
        <w:t xml:space="preserve"> frases y</w:t>
      </w:r>
      <w:r w:rsidRPr="009F2FC8">
        <w:rPr>
          <w:rFonts w:ascii="Arial" w:hAnsi="Arial" w:cs="Arial"/>
        </w:rPr>
        <w:t xml:space="preserve"> lema</w:t>
      </w:r>
      <w:r w:rsidR="002161F5">
        <w:rPr>
          <w:rFonts w:ascii="Arial" w:hAnsi="Arial" w:cs="Arial"/>
        </w:rPr>
        <w:t>s comerciales, los libros, revis</w:t>
      </w:r>
      <w:r w:rsidR="004D4853">
        <w:rPr>
          <w:rFonts w:ascii="Arial" w:hAnsi="Arial" w:cs="Arial"/>
        </w:rPr>
        <w:t xml:space="preserve">tas, informativos y semanarios, </w:t>
      </w:r>
      <w:r w:rsidR="002161F5">
        <w:rPr>
          <w:rFonts w:ascii="Arial" w:hAnsi="Arial" w:cs="Arial"/>
        </w:rPr>
        <w:t>así como los documentos</w:t>
      </w:r>
      <w:r w:rsidR="004D4853">
        <w:rPr>
          <w:rFonts w:ascii="Arial" w:hAnsi="Arial" w:cs="Arial"/>
        </w:rPr>
        <w:t xml:space="preserve"> de titulación como las</w:t>
      </w:r>
      <w:r w:rsidRPr="009F2FC8">
        <w:rPr>
          <w:rFonts w:ascii="Arial" w:hAnsi="Arial" w:cs="Arial"/>
        </w:rPr>
        <w:t xml:space="preserve"> tesis de licenciatura, especialidades, maestrías y doc</w:t>
      </w:r>
      <w:r w:rsidR="002161F5">
        <w:rPr>
          <w:rFonts w:ascii="Arial" w:hAnsi="Arial" w:cs="Arial"/>
        </w:rPr>
        <w:t xml:space="preserve">torados </w:t>
      </w:r>
      <w:r w:rsidR="004D4853">
        <w:rPr>
          <w:rFonts w:ascii="Arial" w:hAnsi="Arial" w:cs="Arial"/>
        </w:rPr>
        <w:t>u</w:t>
      </w:r>
      <w:r>
        <w:rPr>
          <w:rFonts w:ascii="Arial" w:hAnsi="Arial" w:cs="Arial"/>
        </w:rPr>
        <w:t xml:space="preserve"> otro </w:t>
      </w:r>
      <w:r w:rsidR="002161F5">
        <w:rPr>
          <w:rFonts w:ascii="Arial" w:hAnsi="Arial" w:cs="Arial"/>
        </w:rPr>
        <w:t>tipo de produ</w:t>
      </w:r>
      <w:r w:rsidR="000878AA">
        <w:rPr>
          <w:rFonts w:ascii="Arial" w:hAnsi="Arial" w:cs="Arial"/>
        </w:rPr>
        <w:t>cción intelectual</w:t>
      </w:r>
      <w:r w:rsidR="004D4853">
        <w:rPr>
          <w:rFonts w:ascii="Arial" w:hAnsi="Arial" w:cs="Arial"/>
        </w:rPr>
        <w:t xml:space="preserve">, </w:t>
      </w:r>
      <w:r w:rsidR="002161F5">
        <w:rPr>
          <w:rFonts w:ascii="Arial" w:hAnsi="Arial" w:cs="Arial"/>
        </w:rPr>
        <w:t>publicaciones</w:t>
      </w:r>
      <w:r>
        <w:rPr>
          <w:rFonts w:ascii="Arial" w:hAnsi="Arial" w:cs="Arial"/>
        </w:rPr>
        <w:t xml:space="preserve"> artística</w:t>
      </w:r>
      <w:r w:rsidR="002161F5">
        <w:rPr>
          <w:rFonts w:ascii="Arial" w:hAnsi="Arial" w:cs="Arial"/>
        </w:rPr>
        <w:t>s</w:t>
      </w:r>
      <w:r>
        <w:rPr>
          <w:rFonts w:ascii="Arial" w:hAnsi="Arial" w:cs="Arial"/>
        </w:rPr>
        <w:t xml:space="preserve"> y literaria</w:t>
      </w:r>
      <w:r w:rsidR="002161F5">
        <w:rPr>
          <w:rFonts w:ascii="Arial" w:hAnsi="Arial" w:cs="Arial"/>
        </w:rPr>
        <w:t>s</w:t>
      </w:r>
      <w:r w:rsidRPr="00E42261">
        <w:rPr>
          <w:rFonts w:ascii="Arial" w:hAnsi="Arial" w:cs="Arial"/>
        </w:rPr>
        <w:t xml:space="preserve"> </w:t>
      </w:r>
      <w:r w:rsidR="0041185F">
        <w:rPr>
          <w:rFonts w:ascii="Arial" w:hAnsi="Arial" w:cs="Arial"/>
        </w:rPr>
        <w:t xml:space="preserve">provenientes </w:t>
      </w:r>
      <w:r>
        <w:rPr>
          <w:rFonts w:ascii="Arial" w:hAnsi="Arial" w:cs="Arial"/>
        </w:rPr>
        <w:t>de</w:t>
      </w:r>
      <w:r w:rsidRPr="009F2FC8">
        <w:rPr>
          <w:rFonts w:ascii="Arial" w:hAnsi="Arial" w:cs="Arial"/>
        </w:rPr>
        <w:t xml:space="preserve"> las unidades académicas</w:t>
      </w:r>
      <w:r>
        <w:rPr>
          <w:rFonts w:ascii="Arial" w:hAnsi="Arial" w:cs="Arial"/>
        </w:rPr>
        <w:t>; pertenecen a</w:t>
      </w:r>
      <w:r w:rsidR="0041185F">
        <w:rPr>
          <w:rFonts w:ascii="Arial" w:hAnsi="Arial" w:cs="Arial"/>
        </w:rPr>
        <w:t>l patrimonio intelectual de la U</w:t>
      </w:r>
      <w:r>
        <w:rPr>
          <w:rFonts w:ascii="Arial" w:hAnsi="Arial" w:cs="Arial"/>
        </w:rPr>
        <w:t>niversidad</w:t>
      </w:r>
      <w:r w:rsidR="0041185F">
        <w:rPr>
          <w:rFonts w:ascii="Arial" w:hAnsi="Arial" w:cs="Arial"/>
        </w:rPr>
        <w:t xml:space="preserve"> sede</w:t>
      </w:r>
      <w:r w:rsidR="006648A0">
        <w:rPr>
          <w:rFonts w:ascii="Arial" w:hAnsi="Arial" w:cs="Arial"/>
        </w:rPr>
        <w:t>.</w:t>
      </w:r>
    </w:p>
    <w:p w:rsidR="004748D8" w:rsidRDefault="004748D8" w:rsidP="004748D8">
      <w:pPr>
        <w:autoSpaceDE w:val="0"/>
        <w:autoSpaceDN w:val="0"/>
        <w:adjustRightInd w:val="0"/>
        <w:spacing w:after="0" w:line="240" w:lineRule="auto"/>
        <w:jc w:val="both"/>
        <w:rPr>
          <w:rFonts w:ascii="Arial" w:hAnsi="Arial" w:cs="Arial"/>
        </w:rPr>
      </w:pPr>
    </w:p>
    <w:p w:rsidR="004748D8" w:rsidRPr="004748D8" w:rsidRDefault="00BC58F5" w:rsidP="00A47963">
      <w:pPr>
        <w:pStyle w:val="Prrafodelista"/>
        <w:numPr>
          <w:ilvl w:val="0"/>
          <w:numId w:val="1"/>
        </w:numPr>
        <w:autoSpaceDE w:val="0"/>
        <w:autoSpaceDN w:val="0"/>
        <w:adjustRightInd w:val="0"/>
        <w:spacing w:after="0" w:line="240" w:lineRule="auto"/>
        <w:jc w:val="both"/>
        <w:rPr>
          <w:rFonts w:ascii="Arial" w:hAnsi="Arial" w:cs="Arial"/>
        </w:rPr>
      </w:pPr>
      <w:r>
        <w:rPr>
          <w:rFonts w:ascii="Arial" w:hAnsi="Arial" w:cs="Arial"/>
          <w:b/>
          <w:bCs/>
        </w:rPr>
        <w:t>Respeto a los D</w:t>
      </w:r>
      <w:r w:rsidR="004748D8" w:rsidRPr="00876762">
        <w:rPr>
          <w:rFonts w:ascii="Arial" w:hAnsi="Arial" w:cs="Arial"/>
          <w:b/>
          <w:bCs/>
        </w:rPr>
        <w:t>e</w:t>
      </w:r>
      <w:r>
        <w:rPr>
          <w:rFonts w:ascii="Arial" w:hAnsi="Arial" w:cs="Arial"/>
          <w:b/>
          <w:bCs/>
        </w:rPr>
        <w:t>rechos de Propiedad I</w:t>
      </w:r>
      <w:r w:rsidR="0047558D">
        <w:rPr>
          <w:rFonts w:ascii="Arial" w:hAnsi="Arial" w:cs="Arial"/>
          <w:b/>
          <w:bCs/>
        </w:rPr>
        <w:t>ntelectual</w:t>
      </w:r>
      <w:r w:rsidR="004748D8" w:rsidRPr="00876762">
        <w:rPr>
          <w:rFonts w:ascii="Arial" w:hAnsi="Arial" w:cs="Arial"/>
          <w:b/>
          <w:bCs/>
        </w:rPr>
        <w:t xml:space="preserve"> </w:t>
      </w:r>
    </w:p>
    <w:p w:rsidR="004748D8" w:rsidRDefault="004748D8" w:rsidP="004748D8">
      <w:pPr>
        <w:autoSpaceDE w:val="0"/>
        <w:autoSpaceDN w:val="0"/>
        <w:adjustRightInd w:val="0"/>
        <w:spacing w:after="0" w:line="240" w:lineRule="auto"/>
        <w:ind w:left="708"/>
        <w:jc w:val="both"/>
        <w:rPr>
          <w:rFonts w:ascii="Arial" w:hAnsi="Arial" w:cs="Arial"/>
        </w:rPr>
      </w:pPr>
      <w:r w:rsidRPr="009F2FC8">
        <w:rPr>
          <w:rFonts w:ascii="Arial" w:hAnsi="Arial" w:cs="Arial"/>
        </w:rPr>
        <w:t>Los miembros</w:t>
      </w:r>
      <w:r>
        <w:rPr>
          <w:rFonts w:ascii="Arial" w:hAnsi="Arial" w:cs="Arial"/>
        </w:rPr>
        <w:t xml:space="preserve"> de la comunidad universitaria, </w:t>
      </w:r>
      <w:r w:rsidRPr="009F2FC8">
        <w:rPr>
          <w:rFonts w:ascii="Arial" w:hAnsi="Arial" w:cs="Arial"/>
        </w:rPr>
        <w:t xml:space="preserve">están obligados a asumir un comportamiento ético de respeto a la producción intelectual de </w:t>
      </w:r>
      <w:r w:rsidR="0047558D">
        <w:rPr>
          <w:rFonts w:ascii="Arial" w:hAnsi="Arial" w:cs="Arial"/>
        </w:rPr>
        <w:t>sus actores como del  patrimonio de la Universidad.</w:t>
      </w:r>
    </w:p>
    <w:p w:rsidR="004748D8" w:rsidRDefault="004748D8" w:rsidP="004748D8">
      <w:pPr>
        <w:autoSpaceDE w:val="0"/>
        <w:autoSpaceDN w:val="0"/>
        <w:adjustRightInd w:val="0"/>
        <w:spacing w:after="0" w:line="240" w:lineRule="auto"/>
        <w:jc w:val="both"/>
        <w:rPr>
          <w:rFonts w:ascii="Arial" w:hAnsi="Arial" w:cs="Arial"/>
        </w:rPr>
      </w:pPr>
    </w:p>
    <w:p w:rsidR="004748D8" w:rsidRDefault="004748D8" w:rsidP="00A47963">
      <w:pPr>
        <w:pStyle w:val="Prrafodelista"/>
        <w:numPr>
          <w:ilvl w:val="0"/>
          <w:numId w:val="1"/>
        </w:numPr>
        <w:autoSpaceDE w:val="0"/>
        <w:autoSpaceDN w:val="0"/>
        <w:adjustRightInd w:val="0"/>
        <w:spacing w:after="0" w:line="240" w:lineRule="auto"/>
        <w:jc w:val="both"/>
        <w:rPr>
          <w:rFonts w:ascii="Arial" w:hAnsi="Arial" w:cs="Arial"/>
          <w:b/>
        </w:rPr>
      </w:pPr>
      <w:r>
        <w:rPr>
          <w:rFonts w:ascii="Arial" w:hAnsi="Arial" w:cs="Arial"/>
          <w:b/>
        </w:rPr>
        <w:t xml:space="preserve">Defensa </w:t>
      </w:r>
      <w:r w:rsidR="00235B05">
        <w:rPr>
          <w:rFonts w:ascii="Arial" w:hAnsi="Arial" w:cs="Arial"/>
          <w:b/>
        </w:rPr>
        <w:t>de los actos de plagio</w:t>
      </w:r>
    </w:p>
    <w:p w:rsidR="004748D8" w:rsidRPr="0049351A" w:rsidRDefault="004748D8" w:rsidP="004748D8">
      <w:pPr>
        <w:pStyle w:val="Prrafodelista"/>
        <w:autoSpaceDE w:val="0"/>
        <w:autoSpaceDN w:val="0"/>
        <w:adjustRightInd w:val="0"/>
        <w:spacing w:after="0" w:line="240" w:lineRule="auto"/>
        <w:jc w:val="both"/>
        <w:rPr>
          <w:rFonts w:ascii="Arial" w:hAnsi="Arial" w:cs="Arial"/>
          <w:b/>
        </w:rPr>
      </w:pPr>
      <w:r>
        <w:rPr>
          <w:rFonts w:ascii="Arial" w:hAnsi="Arial" w:cs="Arial"/>
        </w:rPr>
        <w:t>Las U</w:t>
      </w:r>
      <w:r w:rsidRPr="0049351A">
        <w:rPr>
          <w:rFonts w:ascii="Arial" w:hAnsi="Arial" w:cs="Arial"/>
        </w:rPr>
        <w:t>niversidades del SUB, a través de sus órganos pertinentes defenderán sus derechos en relación a los actos de plagio de su propiedad intelectual</w:t>
      </w:r>
      <w:r>
        <w:rPr>
          <w:rFonts w:ascii="Arial" w:hAnsi="Arial" w:cs="Arial"/>
        </w:rPr>
        <w:t>,</w:t>
      </w:r>
      <w:r w:rsidRPr="0049351A">
        <w:rPr>
          <w:rFonts w:ascii="Arial" w:hAnsi="Arial" w:cs="Arial"/>
        </w:rPr>
        <w:t xml:space="preserve"> que sea</w:t>
      </w:r>
      <w:r>
        <w:rPr>
          <w:rFonts w:ascii="Arial" w:hAnsi="Arial" w:cs="Arial"/>
        </w:rPr>
        <w:t>n constatados</w:t>
      </w:r>
      <w:r w:rsidRPr="0049351A">
        <w:rPr>
          <w:rFonts w:ascii="Arial" w:hAnsi="Arial" w:cs="Arial"/>
        </w:rPr>
        <w:t xml:space="preserve"> en la comunidad académica y científica nacional e internacional. </w:t>
      </w:r>
    </w:p>
    <w:p w:rsidR="004748D8" w:rsidRDefault="004748D8" w:rsidP="004748D8">
      <w:pPr>
        <w:autoSpaceDE w:val="0"/>
        <w:autoSpaceDN w:val="0"/>
        <w:adjustRightInd w:val="0"/>
        <w:spacing w:after="0" w:line="240" w:lineRule="auto"/>
        <w:ind w:left="708"/>
        <w:jc w:val="both"/>
        <w:rPr>
          <w:rFonts w:ascii="Arial" w:hAnsi="Arial" w:cs="Arial"/>
        </w:rPr>
      </w:pPr>
      <w:r w:rsidRPr="009F2FC8">
        <w:rPr>
          <w:rFonts w:ascii="Arial" w:hAnsi="Arial" w:cs="Arial"/>
        </w:rPr>
        <w:t>Asimismo</w:t>
      </w:r>
      <w:r>
        <w:rPr>
          <w:rFonts w:ascii="Arial" w:hAnsi="Arial" w:cs="Arial"/>
        </w:rPr>
        <w:t>,</w:t>
      </w:r>
      <w:r w:rsidRPr="009F2FC8">
        <w:rPr>
          <w:rFonts w:ascii="Arial" w:hAnsi="Arial" w:cs="Arial"/>
        </w:rPr>
        <w:t xml:space="preserve"> en el caso de verificarse un plagio de par</w:t>
      </w:r>
      <w:r>
        <w:rPr>
          <w:rFonts w:ascii="Arial" w:hAnsi="Arial" w:cs="Arial"/>
        </w:rPr>
        <w:t>te del personal docente, investigadores,</w:t>
      </w:r>
      <w:r w:rsidRPr="009F2FC8">
        <w:rPr>
          <w:rFonts w:ascii="Arial" w:hAnsi="Arial" w:cs="Arial"/>
        </w:rPr>
        <w:t xml:space="preserve"> </w:t>
      </w:r>
      <w:r>
        <w:rPr>
          <w:rFonts w:ascii="Arial" w:hAnsi="Arial" w:cs="Arial"/>
        </w:rPr>
        <w:t xml:space="preserve"> estudiantes o</w:t>
      </w:r>
      <w:r w:rsidRPr="009F2FC8">
        <w:rPr>
          <w:rFonts w:ascii="Arial" w:hAnsi="Arial" w:cs="Arial"/>
        </w:rPr>
        <w:t xml:space="preserve"> personal administrativo</w:t>
      </w:r>
      <w:r>
        <w:rPr>
          <w:rFonts w:ascii="Arial" w:hAnsi="Arial" w:cs="Arial"/>
        </w:rPr>
        <w:t xml:space="preserve"> </w:t>
      </w:r>
      <w:r w:rsidRPr="009F2FC8">
        <w:rPr>
          <w:rFonts w:ascii="Arial" w:hAnsi="Arial" w:cs="Arial"/>
        </w:rPr>
        <w:t xml:space="preserve">de la comunidad universitaria, se </w:t>
      </w:r>
      <w:r>
        <w:rPr>
          <w:rFonts w:ascii="Arial" w:hAnsi="Arial" w:cs="Arial"/>
        </w:rPr>
        <w:t xml:space="preserve">aplicará la normativa </w:t>
      </w:r>
      <w:r w:rsidRPr="009F2FC8">
        <w:rPr>
          <w:rFonts w:ascii="Arial" w:hAnsi="Arial" w:cs="Arial"/>
        </w:rPr>
        <w:t>disciplin</w:t>
      </w:r>
      <w:r>
        <w:rPr>
          <w:rFonts w:ascii="Arial" w:hAnsi="Arial" w:cs="Arial"/>
        </w:rPr>
        <w:t>aria que corresponda a los hechos de plagio.</w:t>
      </w:r>
    </w:p>
    <w:p w:rsidR="00235B05" w:rsidRDefault="00235B05" w:rsidP="004748D8">
      <w:pPr>
        <w:autoSpaceDE w:val="0"/>
        <w:autoSpaceDN w:val="0"/>
        <w:adjustRightInd w:val="0"/>
        <w:spacing w:after="0" w:line="240" w:lineRule="auto"/>
        <w:ind w:left="708"/>
        <w:jc w:val="both"/>
        <w:rPr>
          <w:rFonts w:ascii="Arial" w:hAnsi="Arial" w:cs="Arial"/>
        </w:rPr>
      </w:pPr>
    </w:p>
    <w:p w:rsidR="00235B05" w:rsidRPr="00235B05" w:rsidRDefault="00235B05" w:rsidP="00235B05">
      <w:pPr>
        <w:pStyle w:val="Prrafodelista"/>
        <w:numPr>
          <w:ilvl w:val="0"/>
          <w:numId w:val="1"/>
        </w:numPr>
        <w:autoSpaceDE w:val="0"/>
        <w:autoSpaceDN w:val="0"/>
        <w:adjustRightInd w:val="0"/>
        <w:spacing w:after="0" w:line="240" w:lineRule="auto"/>
        <w:jc w:val="both"/>
        <w:rPr>
          <w:rFonts w:ascii="Arial" w:hAnsi="Arial" w:cs="Arial"/>
        </w:rPr>
      </w:pPr>
      <w:r w:rsidRPr="00235B05">
        <w:rPr>
          <w:rFonts w:ascii="Arial" w:eastAsia="Times New Roman" w:hAnsi="Arial" w:cs="Arial"/>
          <w:b/>
          <w:bCs/>
          <w:lang w:eastAsia="es-ES"/>
        </w:rPr>
        <w:t>Libertad de investigación</w:t>
      </w:r>
    </w:p>
    <w:p w:rsidR="00235B05" w:rsidRPr="00235B05" w:rsidRDefault="00235B05" w:rsidP="00235B05">
      <w:pPr>
        <w:pStyle w:val="Prrafodelista"/>
        <w:autoSpaceDE w:val="0"/>
        <w:autoSpaceDN w:val="0"/>
        <w:adjustRightInd w:val="0"/>
        <w:spacing w:after="0" w:line="240" w:lineRule="auto"/>
        <w:jc w:val="both"/>
        <w:rPr>
          <w:rFonts w:ascii="Arial" w:hAnsi="Arial" w:cs="Arial"/>
        </w:rPr>
      </w:pPr>
      <w:r>
        <w:rPr>
          <w:rFonts w:ascii="Arial" w:eastAsia="Times New Roman" w:hAnsi="Arial" w:cs="Arial"/>
          <w:bCs/>
          <w:lang w:eastAsia="es-ES"/>
        </w:rPr>
        <w:t>Que garantiza el derecho de cualquier miembro de la comunidad universitaria a investigar, así como recibir de la Universidad el apoyo suficiente para ejercer dicha labor sin otras limitaciones que las económicas.</w:t>
      </w:r>
    </w:p>
    <w:p w:rsidR="004748D8" w:rsidRDefault="004748D8" w:rsidP="004748D8">
      <w:pPr>
        <w:autoSpaceDE w:val="0"/>
        <w:autoSpaceDN w:val="0"/>
        <w:adjustRightInd w:val="0"/>
        <w:spacing w:after="0" w:line="240" w:lineRule="auto"/>
        <w:jc w:val="both"/>
        <w:rPr>
          <w:rFonts w:ascii="Arial" w:hAnsi="Arial" w:cs="Arial"/>
        </w:rPr>
      </w:pPr>
    </w:p>
    <w:p w:rsidR="0049351A" w:rsidRPr="0049351A" w:rsidRDefault="00BC58F5" w:rsidP="00A47963">
      <w:pPr>
        <w:pStyle w:val="Prrafodelista"/>
        <w:numPr>
          <w:ilvl w:val="0"/>
          <w:numId w:val="1"/>
        </w:numPr>
        <w:autoSpaceDE w:val="0"/>
        <w:autoSpaceDN w:val="0"/>
        <w:adjustRightInd w:val="0"/>
        <w:spacing w:after="0" w:line="240" w:lineRule="auto"/>
        <w:jc w:val="both"/>
        <w:rPr>
          <w:rFonts w:ascii="Arial" w:hAnsi="Arial" w:cs="Arial"/>
          <w:b/>
        </w:rPr>
      </w:pPr>
      <w:r>
        <w:rPr>
          <w:rFonts w:ascii="Arial" w:hAnsi="Arial" w:cs="Arial"/>
          <w:b/>
        </w:rPr>
        <w:t>Protección de la Documentación A</w:t>
      </w:r>
      <w:r w:rsidR="0049351A" w:rsidRPr="0049351A">
        <w:rPr>
          <w:rFonts w:ascii="Arial" w:hAnsi="Arial" w:cs="Arial"/>
          <w:b/>
        </w:rPr>
        <w:t>cadémica</w:t>
      </w:r>
    </w:p>
    <w:p w:rsidR="00F60BF9" w:rsidRDefault="0049351A" w:rsidP="00682F85">
      <w:pPr>
        <w:autoSpaceDE w:val="0"/>
        <w:autoSpaceDN w:val="0"/>
        <w:adjustRightInd w:val="0"/>
        <w:spacing w:after="0" w:line="240" w:lineRule="auto"/>
        <w:ind w:left="708"/>
        <w:jc w:val="both"/>
        <w:rPr>
          <w:rFonts w:ascii="Arial" w:hAnsi="Arial" w:cs="Arial"/>
        </w:rPr>
      </w:pPr>
      <w:r w:rsidRPr="009F2FC8">
        <w:rPr>
          <w:rFonts w:ascii="Arial" w:hAnsi="Arial" w:cs="Arial"/>
        </w:rPr>
        <w:t xml:space="preserve">Los archivos o memorias de las actividades </w:t>
      </w:r>
      <w:r>
        <w:rPr>
          <w:rFonts w:ascii="Arial" w:hAnsi="Arial" w:cs="Arial"/>
        </w:rPr>
        <w:t xml:space="preserve">de docencia, </w:t>
      </w:r>
      <w:r w:rsidR="008274DA">
        <w:rPr>
          <w:rFonts w:ascii="Arial" w:hAnsi="Arial" w:cs="Arial"/>
        </w:rPr>
        <w:t>investigación</w:t>
      </w:r>
      <w:r>
        <w:rPr>
          <w:rFonts w:ascii="Arial" w:hAnsi="Arial" w:cs="Arial"/>
        </w:rPr>
        <w:t>, extensión universitaria de</w:t>
      </w:r>
      <w:r w:rsidRPr="009F2FC8">
        <w:rPr>
          <w:rFonts w:ascii="Arial" w:hAnsi="Arial" w:cs="Arial"/>
        </w:rPr>
        <w:t xml:space="preserve"> cada u</w:t>
      </w:r>
      <w:r>
        <w:rPr>
          <w:rFonts w:ascii="Arial" w:hAnsi="Arial" w:cs="Arial"/>
        </w:rPr>
        <w:t xml:space="preserve">nidad académica </w:t>
      </w:r>
      <w:r w:rsidR="006648A0">
        <w:rPr>
          <w:rFonts w:ascii="Arial" w:hAnsi="Arial" w:cs="Arial"/>
        </w:rPr>
        <w:t xml:space="preserve">tanto </w:t>
      </w:r>
      <w:r>
        <w:rPr>
          <w:rFonts w:ascii="Arial" w:hAnsi="Arial" w:cs="Arial"/>
        </w:rPr>
        <w:t xml:space="preserve">del </w:t>
      </w:r>
      <w:r w:rsidR="008274DA">
        <w:rPr>
          <w:rFonts w:ascii="Arial" w:hAnsi="Arial" w:cs="Arial"/>
        </w:rPr>
        <w:t xml:space="preserve">nivel </w:t>
      </w:r>
      <w:r w:rsidR="00B16410">
        <w:rPr>
          <w:rFonts w:ascii="Arial" w:hAnsi="Arial" w:cs="Arial"/>
        </w:rPr>
        <w:t>pregrado como</w:t>
      </w:r>
      <w:r>
        <w:rPr>
          <w:rFonts w:ascii="Arial" w:hAnsi="Arial" w:cs="Arial"/>
        </w:rPr>
        <w:t xml:space="preserve"> </w:t>
      </w:r>
      <w:r w:rsidR="006648A0">
        <w:rPr>
          <w:rFonts w:ascii="Arial" w:hAnsi="Arial" w:cs="Arial"/>
        </w:rPr>
        <w:t xml:space="preserve">del </w:t>
      </w:r>
      <w:r>
        <w:rPr>
          <w:rFonts w:ascii="Arial" w:hAnsi="Arial" w:cs="Arial"/>
        </w:rPr>
        <w:t>posgrado,</w:t>
      </w:r>
      <w:r w:rsidRPr="009F2FC8">
        <w:rPr>
          <w:rFonts w:ascii="Arial" w:hAnsi="Arial" w:cs="Arial"/>
        </w:rPr>
        <w:t xml:space="preserve"> no podrán de</w:t>
      </w:r>
      <w:r w:rsidR="001F1C97">
        <w:rPr>
          <w:rFonts w:ascii="Arial" w:hAnsi="Arial" w:cs="Arial"/>
        </w:rPr>
        <w:t xml:space="preserve">struirse debiendo ser </w:t>
      </w:r>
      <w:r>
        <w:rPr>
          <w:rFonts w:ascii="Arial" w:hAnsi="Arial" w:cs="Arial"/>
        </w:rPr>
        <w:t xml:space="preserve">registrados en un sistema informático idóneo, </w:t>
      </w:r>
      <w:r w:rsidRPr="009F2FC8">
        <w:rPr>
          <w:rFonts w:ascii="Arial" w:hAnsi="Arial" w:cs="Arial"/>
        </w:rPr>
        <w:t>reprod</w:t>
      </w:r>
      <w:r>
        <w:rPr>
          <w:rFonts w:ascii="Arial" w:hAnsi="Arial" w:cs="Arial"/>
        </w:rPr>
        <w:t>ucidos por medios d</w:t>
      </w:r>
      <w:r w:rsidR="001F1C97">
        <w:rPr>
          <w:rFonts w:ascii="Arial" w:hAnsi="Arial" w:cs="Arial"/>
        </w:rPr>
        <w:t xml:space="preserve">igitales o físicos en archivos de </w:t>
      </w:r>
      <w:r>
        <w:rPr>
          <w:rFonts w:ascii="Arial" w:hAnsi="Arial" w:cs="Arial"/>
        </w:rPr>
        <w:t>bi</w:t>
      </w:r>
      <w:r w:rsidR="00B16410">
        <w:rPr>
          <w:rFonts w:ascii="Arial" w:hAnsi="Arial" w:cs="Arial"/>
        </w:rPr>
        <w:t>bliotecas físicas y</w:t>
      </w:r>
      <w:r w:rsidR="001F1C97">
        <w:rPr>
          <w:rFonts w:ascii="Arial" w:hAnsi="Arial" w:cs="Arial"/>
        </w:rPr>
        <w:t xml:space="preserve"> virtuales</w:t>
      </w:r>
      <w:r w:rsidR="00B16410">
        <w:rPr>
          <w:rFonts w:ascii="Arial" w:hAnsi="Arial" w:cs="Arial"/>
        </w:rPr>
        <w:t>, guardando el derecho de propiedad intelectual correspondiente.</w:t>
      </w:r>
    </w:p>
    <w:p w:rsidR="008D508B" w:rsidRPr="009F2FC8" w:rsidRDefault="008D508B" w:rsidP="00682F85">
      <w:pPr>
        <w:autoSpaceDE w:val="0"/>
        <w:autoSpaceDN w:val="0"/>
        <w:adjustRightInd w:val="0"/>
        <w:spacing w:after="0" w:line="240" w:lineRule="auto"/>
        <w:ind w:left="708"/>
        <w:jc w:val="both"/>
        <w:rPr>
          <w:rFonts w:ascii="Arial" w:hAnsi="Arial" w:cs="Arial"/>
        </w:rPr>
      </w:pPr>
    </w:p>
    <w:p w:rsidR="00F60BF9" w:rsidRPr="001F1C97" w:rsidRDefault="00A53463" w:rsidP="00A47963">
      <w:pPr>
        <w:pStyle w:val="Prrafodelista"/>
        <w:numPr>
          <w:ilvl w:val="0"/>
          <w:numId w:val="1"/>
        </w:numPr>
        <w:autoSpaceDE w:val="0"/>
        <w:autoSpaceDN w:val="0"/>
        <w:adjustRightInd w:val="0"/>
        <w:spacing w:after="0" w:line="240" w:lineRule="auto"/>
        <w:jc w:val="both"/>
        <w:rPr>
          <w:rFonts w:ascii="Arial" w:hAnsi="Arial" w:cs="Arial"/>
        </w:rPr>
      </w:pPr>
      <w:r>
        <w:rPr>
          <w:rFonts w:ascii="Arial" w:hAnsi="Arial" w:cs="Arial"/>
          <w:b/>
          <w:bCs/>
        </w:rPr>
        <w:lastRenderedPageBreak/>
        <w:t>Favorabilidad</w:t>
      </w:r>
      <w:r w:rsidR="00F60BF9" w:rsidRPr="001F1C97">
        <w:rPr>
          <w:rFonts w:ascii="Arial" w:hAnsi="Arial" w:cs="Arial"/>
          <w:b/>
          <w:bCs/>
        </w:rPr>
        <w:t xml:space="preserve"> </w:t>
      </w:r>
    </w:p>
    <w:p w:rsidR="00F60BF9" w:rsidRDefault="00F60BF9" w:rsidP="001F1C97">
      <w:pPr>
        <w:autoSpaceDE w:val="0"/>
        <w:autoSpaceDN w:val="0"/>
        <w:adjustRightInd w:val="0"/>
        <w:spacing w:after="0" w:line="240" w:lineRule="auto"/>
        <w:ind w:left="708"/>
        <w:jc w:val="both"/>
        <w:rPr>
          <w:rFonts w:ascii="Arial" w:hAnsi="Arial" w:cs="Arial"/>
        </w:rPr>
      </w:pPr>
      <w:r w:rsidRPr="009F2FC8">
        <w:rPr>
          <w:rFonts w:ascii="Arial" w:hAnsi="Arial" w:cs="Arial"/>
        </w:rPr>
        <w:t xml:space="preserve">En caso de </w:t>
      </w:r>
      <w:r>
        <w:rPr>
          <w:rFonts w:ascii="Arial" w:hAnsi="Arial" w:cs="Arial"/>
        </w:rPr>
        <w:t xml:space="preserve">duda o conflicto </w:t>
      </w:r>
      <w:r w:rsidRPr="009F2FC8">
        <w:rPr>
          <w:rFonts w:ascii="Arial" w:hAnsi="Arial" w:cs="Arial"/>
        </w:rPr>
        <w:t>en la interpretación o</w:t>
      </w:r>
      <w:r>
        <w:rPr>
          <w:rFonts w:ascii="Arial" w:hAnsi="Arial" w:cs="Arial"/>
        </w:rPr>
        <w:t xml:space="preserve"> regul</w:t>
      </w:r>
      <w:r w:rsidR="008274DA">
        <w:rPr>
          <w:rFonts w:ascii="Arial" w:hAnsi="Arial" w:cs="Arial"/>
        </w:rPr>
        <w:t>ación de los derechos de autor,</w:t>
      </w:r>
      <w:r>
        <w:rPr>
          <w:rFonts w:ascii="Arial" w:hAnsi="Arial" w:cs="Arial"/>
        </w:rPr>
        <w:t xml:space="preserve"> patrimoniales o beneficios económicos</w:t>
      </w:r>
      <w:r w:rsidR="00A53463">
        <w:rPr>
          <w:rFonts w:ascii="Arial" w:hAnsi="Arial" w:cs="Arial"/>
        </w:rPr>
        <w:t xml:space="preserve"> establecidos en </w:t>
      </w:r>
      <w:r w:rsidRPr="009F2FC8">
        <w:rPr>
          <w:rFonts w:ascii="Arial" w:hAnsi="Arial" w:cs="Arial"/>
        </w:rPr>
        <w:t xml:space="preserve">la </w:t>
      </w:r>
      <w:r>
        <w:rPr>
          <w:rFonts w:ascii="Arial" w:hAnsi="Arial" w:cs="Arial"/>
        </w:rPr>
        <w:t xml:space="preserve">aplicación del presente reglamento, </w:t>
      </w:r>
      <w:r w:rsidRPr="009F2FC8">
        <w:rPr>
          <w:rFonts w:ascii="Arial" w:hAnsi="Arial" w:cs="Arial"/>
        </w:rPr>
        <w:t xml:space="preserve">se aplicará la norma más favorable al autor </w:t>
      </w:r>
      <w:r w:rsidR="001F1C97">
        <w:rPr>
          <w:rFonts w:ascii="Arial" w:hAnsi="Arial" w:cs="Arial"/>
        </w:rPr>
        <w:t>y/o titular de la</w:t>
      </w:r>
      <w:r>
        <w:rPr>
          <w:rFonts w:ascii="Arial" w:hAnsi="Arial" w:cs="Arial"/>
        </w:rPr>
        <w:t xml:space="preserve"> propiedad intelectual </w:t>
      </w:r>
      <w:r w:rsidRPr="009F2FC8">
        <w:rPr>
          <w:rFonts w:ascii="Arial" w:hAnsi="Arial" w:cs="Arial"/>
        </w:rPr>
        <w:t>conforme</w:t>
      </w:r>
      <w:r w:rsidR="001F1C97">
        <w:rPr>
          <w:rFonts w:ascii="Arial" w:hAnsi="Arial" w:cs="Arial"/>
        </w:rPr>
        <w:t xml:space="preserve"> </w:t>
      </w:r>
      <w:r w:rsidR="008274DA">
        <w:rPr>
          <w:rFonts w:ascii="Arial" w:hAnsi="Arial" w:cs="Arial"/>
        </w:rPr>
        <w:t xml:space="preserve">a </w:t>
      </w:r>
      <w:r w:rsidR="001F1C97">
        <w:rPr>
          <w:rFonts w:ascii="Arial" w:hAnsi="Arial" w:cs="Arial"/>
        </w:rPr>
        <w:t xml:space="preserve">la ley </w:t>
      </w:r>
      <w:r>
        <w:rPr>
          <w:rFonts w:ascii="Arial" w:hAnsi="Arial" w:cs="Arial"/>
        </w:rPr>
        <w:t>vigente en el país.</w:t>
      </w:r>
      <w:r w:rsidRPr="009F2FC8">
        <w:rPr>
          <w:rFonts w:ascii="Arial" w:hAnsi="Arial" w:cs="Arial"/>
        </w:rPr>
        <w:t xml:space="preserve"> </w:t>
      </w:r>
    </w:p>
    <w:p w:rsidR="00F60BF9" w:rsidRPr="009F2FC8" w:rsidRDefault="00F60BF9" w:rsidP="007574D0">
      <w:pPr>
        <w:autoSpaceDE w:val="0"/>
        <w:autoSpaceDN w:val="0"/>
        <w:adjustRightInd w:val="0"/>
        <w:spacing w:after="0" w:line="240" w:lineRule="auto"/>
        <w:jc w:val="both"/>
        <w:rPr>
          <w:rFonts w:ascii="Arial" w:hAnsi="Arial" w:cs="Arial"/>
        </w:rPr>
      </w:pPr>
    </w:p>
    <w:p w:rsidR="00F60BF9" w:rsidRPr="005B55A8" w:rsidRDefault="00F60BF9" w:rsidP="00A47963">
      <w:pPr>
        <w:pStyle w:val="Prrafodelista"/>
        <w:numPr>
          <w:ilvl w:val="0"/>
          <w:numId w:val="1"/>
        </w:numPr>
        <w:autoSpaceDE w:val="0"/>
        <w:autoSpaceDN w:val="0"/>
        <w:adjustRightInd w:val="0"/>
        <w:spacing w:after="0" w:line="240" w:lineRule="auto"/>
        <w:jc w:val="both"/>
        <w:rPr>
          <w:rFonts w:ascii="Arial" w:hAnsi="Arial" w:cs="Arial"/>
        </w:rPr>
      </w:pPr>
      <w:r w:rsidRPr="005B55A8">
        <w:rPr>
          <w:rFonts w:ascii="Arial" w:hAnsi="Arial" w:cs="Arial"/>
          <w:b/>
          <w:bCs/>
        </w:rPr>
        <w:t>Confidenci</w:t>
      </w:r>
      <w:r w:rsidR="00A53463">
        <w:rPr>
          <w:rFonts w:ascii="Arial" w:hAnsi="Arial" w:cs="Arial"/>
          <w:b/>
          <w:bCs/>
        </w:rPr>
        <w:t>alidad</w:t>
      </w:r>
      <w:r w:rsidRPr="005B55A8">
        <w:rPr>
          <w:rFonts w:ascii="Arial" w:hAnsi="Arial" w:cs="Arial"/>
          <w:b/>
          <w:bCs/>
        </w:rPr>
        <w:t xml:space="preserve"> </w:t>
      </w:r>
    </w:p>
    <w:p w:rsidR="00F60BF9" w:rsidRPr="009F2FC8" w:rsidRDefault="00F60BF9" w:rsidP="005B55A8">
      <w:pPr>
        <w:autoSpaceDE w:val="0"/>
        <w:autoSpaceDN w:val="0"/>
        <w:adjustRightInd w:val="0"/>
        <w:spacing w:after="0" w:line="240" w:lineRule="auto"/>
        <w:ind w:left="708"/>
        <w:jc w:val="both"/>
        <w:rPr>
          <w:rFonts w:ascii="Arial" w:hAnsi="Arial" w:cs="Arial"/>
        </w:rPr>
      </w:pPr>
      <w:r>
        <w:rPr>
          <w:rFonts w:ascii="Arial" w:hAnsi="Arial" w:cs="Arial"/>
        </w:rPr>
        <w:t xml:space="preserve">Los docentes, investigadores, estudiantes, asesores, </w:t>
      </w:r>
      <w:r w:rsidR="00B16410">
        <w:rPr>
          <w:rFonts w:ascii="Arial" w:hAnsi="Arial" w:cs="Arial"/>
        </w:rPr>
        <w:t>consultores y/o</w:t>
      </w:r>
      <w:r w:rsidRPr="009F2FC8">
        <w:rPr>
          <w:rFonts w:ascii="Arial" w:hAnsi="Arial" w:cs="Arial"/>
        </w:rPr>
        <w:t xml:space="preserve"> jurados, que en razón del ejercicio de sus funciones o del desempeño de sus obligaciones contractuales o de colaboración con la función formativa y pedagógica de la universidad, </w:t>
      </w:r>
      <w:r w:rsidR="00A53463">
        <w:rPr>
          <w:rFonts w:ascii="Arial" w:hAnsi="Arial" w:cs="Arial"/>
        </w:rPr>
        <w:t xml:space="preserve">obtengan o </w:t>
      </w:r>
      <w:r w:rsidRPr="009F2FC8">
        <w:rPr>
          <w:rFonts w:ascii="Arial" w:hAnsi="Arial" w:cs="Arial"/>
        </w:rPr>
        <w:t xml:space="preserve">tengan acceso a información reservada o a secretos </w:t>
      </w:r>
      <w:r w:rsidR="00A53463">
        <w:rPr>
          <w:rFonts w:ascii="Arial" w:hAnsi="Arial" w:cs="Arial"/>
        </w:rPr>
        <w:t>profesionales</w:t>
      </w:r>
      <w:r w:rsidR="00B16410">
        <w:rPr>
          <w:rFonts w:ascii="Arial" w:hAnsi="Arial" w:cs="Arial"/>
        </w:rPr>
        <w:t>;</w:t>
      </w:r>
      <w:r w:rsidRPr="009F2FC8">
        <w:rPr>
          <w:rFonts w:ascii="Arial" w:hAnsi="Arial" w:cs="Arial"/>
        </w:rPr>
        <w:t xml:space="preserve"> están obligados a abstenerse de divulgarlos o utilizarlos en alguna forma para sus intereses personales o de terceros. </w:t>
      </w:r>
    </w:p>
    <w:p w:rsidR="00F60BF9" w:rsidRDefault="00F60BF9" w:rsidP="005B55A8">
      <w:pPr>
        <w:autoSpaceDE w:val="0"/>
        <w:autoSpaceDN w:val="0"/>
        <w:adjustRightInd w:val="0"/>
        <w:spacing w:after="0" w:line="240" w:lineRule="auto"/>
        <w:ind w:left="708"/>
        <w:jc w:val="both"/>
        <w:rPr>
          <w:rFonts w:ascii="Arial" w:hAnsi="Arial" w:cs="Arial"/>
        </w:rPr>
      </w:pPr>
      <w:r w:rsidRPr="009F2FC8">
        <w:rPr>
          <w:rFonts w:ascii="Arial" w:hAnsi="Arial" w:cs="Arial"/>
        </w:rPr>
        <w:t xml:space="preserve">En toda actividad en que la información quiera mantenerse </w:t>
      </w:r>
      <w:r w:rsidR="00B16410">
        <w:rPr>
          <w:rFonts w:ascii="Arial" w:hAnsi="Arial" w:cs="Arial"/>
        </w:rPr>
        <w:t xml:space="preserve">reservada, la Universidad debe </w:t>
      </w:r>
      <w:r w:rsidRPr="009F2FC8">
        <w:rPr>
          <w:rFonts w:ascii="Arial" w:hAnsi="Arial" w:cs="Arial"/>
        </w:rPr>
        <w:t xml:space="preserve">celebrar acuerdos </w:t>
      </w:r>
      <w:r w:rsidR="008274DA">
        <w:rPr>
          <w:rFonts w:ascii="Arial" w:hAnsi="Arial" w:cs="Arial"/>
        </w:rPr>
        <w:t xml:space="preserve">o convenios </w:t>
      </w:r>
      <w:r w:rsidRPr="009F2FC8">
        <w:rPr>
          <w:rFonts w:ascii="Arial" w:hAnsi="Arial" w:cs="Arial"/>
        </w:rPr>
        <w:t>escritos, o advertirlo así al momento de suministrarla a tercero</w:t>
      </w:r>
      <w:r>
        <w:rPr>
          <w:rFonts w:ascii="Arial" w:hAnsi="Arial" w:cs="Arial"/>
        </w:rPr>
        <w:t>s</w:t>
      </w:r>
      <w:r w:rsidRPr="009F2FC8">
        <w:rPr>
          <w:rFonts w:ascii="Arial" w:hAnsi="Arial" w:cs="Arial"/>
        </w:rPr>
        <w:t>.</w:t>
      </w:r>
    </w:p>
    <w:p w:rsidR="00F60BF9" w:rsidRDefault="00F60BF9" w:rsidP="00323381">
      <w:pPr>
        <w:autoSpaceDE w:val="0"/>
        <w:autoSpaceDN w:val="0"/>
        <w:adjustRightInd w:val="0"/>
        <w:spacing w:after="0" w:line="240" w:lineRule="auto"/>
        <w:jc w:val="both"/>
        <w:rPr>
          <w:rFonts w:ascii="Arial" w:hAnsi="Arial" w:cs="Arial"/>
        </w:rPr>
      </w:pPr>
      <w:r w:rsidRPr="009F2FC8">
        <w:rPr>
          <w:rFonts w:ascii="Arial" w:hAnsi="Arial" w:cs="Arial"/>
        </w:rPr>
        <w:t xml:space="preserve"> </w:t>
      </w:r>
    </w:p>
    <w:p w:rsidR="00F60BF9" w:rsidRPr="00323381" w:rsidRDefault="005B55A8" w:rsidP="00A47963">
      <w:pPr>
        <w:pStyle w:val="Prrafodelista"/>
        <w:numPr>
          <w:ilvl w:val="0"/>
          <w:numId w:val="1"/>
        </w:numPr>
        <w:spacing w:after="0" w:line="240" w:lineRule="auto"/>
        <w:jc w:val="both"/>
        <w:rPr>
          <w:rFonts w:ascii="Arial" w:hAnsi="Arial" w:cs="Arial"/>
          <w:b/>
        </w:rPr>
      </w:pPr>
      <w:r w:rsidRPr="00323381">
        <w:rPr>
          <w:rFonts w:ascii="Arial" w:hAnsi="Arial" w:cs="Arial"/>
          <w:b/>
        </w:rPr>
        <w:t>Representatividad</w:t>
      </w:r>
    </w:p>
    <w:p w:rsidR="00DE18C2" w:rsidRDefault="00F60BF9" w:rsidP="00B16410">
      <w:pPr>
        <w:autoSpaceDE w:val="0"/>
        <w:autoSpaceDN w:val="0"/>
        <w:adjustRightInd w:val="0"/>
        <w:spacing w:after="0" w:line="240" w:lineRule="auto"/>
        <w:ind w:left="708"/>
        <w:jc w:val="both"/>
        <w:rPr>
          <w:rFonts w:ascii="Arial" w:hAnsi="Arial" w:cs="Arial"/>
        </w:rPr>
      </w:pPr>
      <w:r>
        <w:rPr>
          <w:rFonts w:ascii="Arial" w:hAnsi="Arial" w:cs="Arial"/>
        </w:rPr>
        <w:t xml:space="preserve">Los documentos </w:t>
      </w:r>
      <w:r w:rsidRPr="009F2FC8">
        <w:rPr>
          <w:rFonts w:ascii="Arial" w:hAnsi="Arial" w:cs="Arial"/>
        </w:rPr>
        <w:t>y las obras que se publiquen con el</w:t>
      </w:r>
      <w:r>
        <w:rPr>
          <w:rFonts w:ascii="Arial" w:hAnsi="Arial" w:cs="Arial"/>
        </w:rPr>
        <w:t xml:space="preserve"> nombre y con los</w:t>
      </w:r>
      <w:r w:rsidR="008274DA">
        <w:rPr>
          <w:rFonts w:ascii="Arial" w:hAnsi="Arial" w:cs="Arial"/>
        </w:rPr>
        <w:t xml:space="preserve"> emblemas de cualquiera de las U</w:t>
      </w:r>
      <w:r>
        <w:rPr>
          <w:rFonts w:ascii="Arial" w:hAnsi="Arial" w:cs="Arial"/>
        </w:rPr>
        <w:t xml:space="preserve">niversidades del SUB, </w:t>
      </w:r>
      <w:r w:rsidRPr="009F2FC8">
        <w:rPr>
          <w:rFonts w:ascii="Arial" w:hAnsi="Arial" w:cs="Arial"/>
        </w:rPr>
        <w:t>representan el pensamiento oficial de la Institución, salvo cuando se haga expresa reserva de que corresponden a la o</w:t>
      </w:r>
      <w:r>
        <w:rPr>
          <w:rFonts w:ascii="Arial" w:hAnsi="Arial" w:cs="Arial"/>
        </w:rPr>
        <w:t>pinión personal de sus autores.</w:t>
      </w:r>
    </w:p>
    <w:p w:rsidR="00323381" w:rsidRDefault="00323381" w:rsidP="00B16410">
      <w:pPr>
        <w:autoSpaceDE w:val="0"/>
        <w:autoSpaceDN w:val="0"/>
        <w:adjustRightInd w:val="0"/>
        <w:spacing w:after="0" w:line="240" w:lineRule="auto"/>
        <w:ind w:left="708"/>
        <w:jc w:val="both"/>
        <w:rPr>
          <w:rFonts w:ascii="Arial" w:hAnsi="Arial" w:cs="Arial"/>
        </w:rPr>
      </w:pPr>
    </w:p>
    <w:p w:rsidR="00323381" w:rsidRPr="005B55A8" w:rsidRDefault="00323381" w:rsidP="00A47963">
      <w:pPr>
        <w:pStyle w:val="Prrafodelista"/>
        <w:numPr>
          <w:ilvl w:val="0"/>
          <w:numId w:val="1"/>
        </w:numPr>
        <w:autoSpaceDE w:val="0"/>
        <w:autoSpaceDN w:val="0"/>
        <w:adjustRightInd w:val="0"/>
        <w:spacing w:after="0" w:line="240" w:lineRule="auto"/>
        <w:jc w:val="both"/>
        <w:rPr>
          <w:rFonts w:ascii="Arial" w:hAnsi="Arial" w:cs="Arial"/>
        </w:rPr>
      </w:pPr>
      <w:r w:rsidRPr="005B55A8">
        <w:rPr>
          <w:rFonts w:ascii="Arial" w:hAnsi="Arial" w:cs="Arial"/>
          <w:b/>
          <w:bCs/>
        </w:rPr>
        <w:t xml:space="preserve">Protección Jurídica </w:t>
      </w:r>
    </w:p>
    <w:p w:rsidR="00323381" w:rsidRDefault="00323381" w:rsidP="00323381">
      <w:pPr>
        <w:spacing w:after="0" w:line="240" w:lineRule="auto"/>
        <w:ind w:left="708"/>
        <w:jc w:val="both"/>
        <w:rPr>
          <w:rFonts w:ascii="Arial" w:hAnsi="Arial" w:cs="Arial"/>
        </w:rPr>
      </w:pPr>
      <w:r w:rsidRPr="009F2FC8">
        <w:rPr>
          <w:rFonts w:ascii="Arial" w:hAnsi="Arial" w:cs="Arial"/>
        </w:rPr>
        <w:t>La Universidad</w:t>
      </w:r>
      <w:r>
        <w:rPr>
          <w:rFonts w:ascii="Arial" w:hAnsi="Arial" w:cs="Arial"/>
        </w:rPr>
        <w:t xml:space="preserve"> Boliviana </w:t>
      </w:r>
      <w:r w:rsidRPr="009F2FC8">
        <w:rPr>
          <w:rFonts w:ascii="Arial" w:hAnsi="Arial" w:cs="Arial"/>
        </w:rPr>
        <w:t>protegerá</w:t>
      </w:r>
      <w:r>
        <w:rPr>
          <w:rFonts w:ascii="Arial" w:hAnsi="Arial" w:cs="Arial"/>
        </w:rPr>
        <w:t xml:space="preserve"> su producción intelectual</w:t>
      </w:r>
      <w:r w:rsidRPr="009F2FC8">
        <w:rPr>
          <w:rFonts w:ascii="Arial" w:hAnsi="Arial" w:cs="Arial"/>
        </w:rPr>
        <w:t xml:space="preserve"> por medio de</w:t>
      </w:r>
      <w:r>
        <w:rPr>
          <w:rFonts w:ascii="Arial" w:hAnsi="Arial" w:cs="Arial"/>
        </w:rPr>
        <w:t xml:space="preserve"> su registro en el Servicio Nacional de Producción Intelectual, SENAPI, </w:t>
      </w:r>
      <w:r w:rsidRPr="009F2FC8">
        <w:rPr>
          <w:rFonts w:ascii="Arial" w:hAnsi="Arial" w:cs="Arial"/>
        </w:rPr>
        <w:t xml:space="preserve">para una mejor defensa de la misma. </w:t>
      </w:r>
    </w:p>
    <w:p w:rsidR="00B16410" w:rsidRDefault="00F60BF9" w:rsidP="00323381">
      <w:pPr>
        <w:autoSpaceDE w:val="0"/>
        <w:autoSpaceDN w:val="0"/>
        <w:adjustRightInd w:val="0"/>
        <w:spacing w:after="0" w:line="240" w:lineRule="auto"/>
        <w:jc w:val="both"/>
        <w:rPr>
          <w:rFonts w:ascii="Arial" w:hAnsi="Arial" w:cs="Arial"/>
        </w:rPr>
      </w:pPr>
      <w:r w:rsidRPr="009F2FC8">
        <w:rPr>
          <w:rFonts w:ascii="Arial" w:hAnsi="Arial" w:cs="Arial"/>
        </w:rPr>
        <w:t xml:space="preserve"> </w:t>
      </w:r>
    </w:p>
    <w:p w:rsidR="00F60BF9" w:rsidRPr="00B16410" w:rsidRDefault="001A54ED" w:rsidP="00A47963">
      <w:pPr>
        <w:pStyle w:val="Prrafodelista"/>
        <w:numPr>
          <w:ilvl w:val="0"/>
          <w:numId w:val="1"/>
        </w:numPr>
        <w:autoSpaceDE w:val="0"/>
        <w:autoSpaceDN w:val="0"/>
        <w:adjustRightInd w:val="0"/>
        <w:spacing w:after="0" w:line="240" w:lineRule="auto"/>
        <w:jc w:val="both"/>
        <w:rPr>
          <w:rFonts w:ascii="Arial" w:hAnsi="Arial" w:cs="Arial"/>
          <w:b/>
        </w:rPr>
      </w:pPr>
      <w:r w:rsidRPr="00B16410">
        <w:rPr>
          <w:rFonts w:ascii="Arial" w:hAnsi="Arial" w:cs="Arial"/>
          <w:b/>
        </w:rPr>
        <w:t>Sanciones</w:t>
      </w:r>
      <w:r w:rsidR="00F60BF9" w:rsidRPr="00B16410">
        <w:rPr>
          <w:rFonts w:ascii="Arial" w:hAnsi="Arial" w:cs="Arial"/>
          <w:b/>
        </w:rPr>
        <w:t xml:space="preserve"> </w:t>
      </w:r>
    </w:p>
    <w:p w:rsidR="00F60BF9" w:rsidRDefault="001A54ED" w:rsidP="001A54ED">
      <w:pPr>
        <w:spacing w:after="0" w:line="240" w:lineRule="auto"/>
        <w:ind w:left="708"/>
        <w:jc w:val="both"/>
        <w:rPr>
          <w:rFonts w:ascii="Arial" w:eastAsia="Times New Roman" w:hAnsi="Arial" w:cs="Arial"/>
          <w:lang w:eastAsia="es-ES"/>
        </w:rPr>
      </w:pPr>
      <w:r w:rsidRPr="001A54ED">
        <w:rPr>
          <w:rFonts w:ascii="Arial" w:eastAsia="Times New Roman" w:hAnsi="Arial" w:cs="Arial"/>
          <w:lang w:eastAsia="es-ES"/>
        </w:rPr>
        <w:t>Sin perjuicio de las sanciones establecidas en el régimen disciplinario de la</w:t>
      </w:r>
      <w:r>
        <w:rPr>
          <w:rFonts w:ascii="Arial" w:eastAsia="Times New Roman" w:hAnsi="Arial" w:cs="Arial"/>
          <w:lang w:eastAsia="es-ES"/>
        </w:rPr>
        <w:t>s</w:t>
      </w:r>
      <w:r w:rsidRPr="001A54ED">
        <w:rPr>
          <w:rFonts w:ascii="Arial" w:eastAsia="Times New Roman" w:hAnsi="Arial" w:cs="Arial"/>
          <w:lang w:eastAsia="es-ES"/>
        </w:rPr>
        <w:t xml:space="preserve"> Universidad</w:t>
      </w:r>
      <w:r>
        <w:rPr>
          <w:rFonts w:ascii="Arial" w:eastAsia="Times New Roman" w:hAnsi="Arial" w:cs="Arial"/>
          <w:lang w:eastAsia="es-ES"/>
        </w:rPr>
        <w:t xml:space="preserve">es del SUB, </w:t>
      </w:r>
      <w:r w:rsidRPr="001A54ED">
        <w:rPr>
          <w:rFonts w:ascii="Arial" w:eastAsia="Times New Roman" w:hAnsi="Arial" w:cs="Arial"/>
          <w:lang w:eastAsia="es-ES"/>
        </w:rPr>
        <w:t>inserta</w:t>
      </w:r>
      <w:r>
        <w:rPr>
          <w:rFonts w:ascii="Arial" w:eastAsia="Times New Roman" w:hAnsi="Arial" w:cs="Arial"/>
          <w:lang w:eastAsia="es-ES"/>
        </w:rPr>
        <w:t>s</w:t>
      </w:r>
      <w:r w:rsidRPr="001A54ED">
        <w:rPr>
          <w:rFonts w:ascii="Arial" w:eastAsia="Times New Roman" w:hAnsi="Arial" w:cs="Arial"/>
          <w:lang w:eastAsia="es-ES"/>
        </w:rPr>
        <w:t xml:space="preserve"> en su Estatuto Orgánico, reglamentos</w:t>
      </w:r>
      <w:r>
        <w:rPr>
          <w:rFonts w:ascii="Arial" w:eastAsia="Times New Roman" w:hAnsi="Arial" w:cs="Arial"/>
          <w:lang w:eastAsia="es-ES"/>
        </w:rPr>
        <w:t xml:space="preserve"> pertinentes al</w:t>
      </w:r>
      <w:r w:rsidRPr="001A54ED">
        <w:rPr>
          <w:rFonts w:ascii="Arial" w:eastAsia="Times New Roman" w:hAnsi="Arial" w:cs="Arial"/>
          <w:lang w:eastAsia="es-ES"/>
        </w:rPr>
        <w:t xml:space="preserve"> p</w:t>
      </w:r>
      <w:r w:rsidR="002A02D4">
        <w:rPr>
          <w:rFonts w:ascii="Arial" w:eastAsia="Times New Roman" w:hAnsi="Arial" w:cs="Arial"/>
          <w:lang w:eastAsia="es-ES"/>
        </w:rPr>
        <w:t>regrado y pos</w:t>
      </w:r>
      <w:r>
        <w:rPr>
          <w:rFonts w:ascii="Arial" w:eastAsia="Times New Roman" w:hAnsi="Arial" w:cs="Arial"/>
          <w:lang w:eastAsia="es-ES"/>
        </w:rPr>
        <w:t xml:space="preserve">grado, Ley General del Trabajo; </w:t>
      </w:r>
      <w:r w:rsidRPr="001A54ED">
        <w:rPr>
          <w:rFonts w:ascii="Arial" w:eastAsia="Times New Roman" w:hAnsi="Arial" w:cs="Arial"/>
          <w:lang w:eastAsia="es-ES"/>
        </w:rPr>
        <w:t>quien llegare a violar algún derecho de</w:t>
      </w:r>
      <w:r w:rsidR="00DE18C2">
        <w:rPr>
          <w:rFonts w:ascii="Arial" w:eastAsia="Times New Roman" w:hAnsi="Arial" w:cs="Arial"/>
          <w:lang w:eastAsia="es-ES"/>
        </w:rPr>
        <w:t xml:space="preserve"> la</w:t>
      </w:r>
      <w:r w:rsidRPr="001A54ED">
        <w:rPr>
          <w:rFonts w:ascii="Arial" w:eastAsia="Times New Roman" w:hAnsi="Arial" w:cs="Arial"/>
          <w:lang w:eastAsia="es-ES"/>
        </w:rPr>
        <w:t xml:space="preserve"> Propiedad Intelectual </w:t>
      </w:r>
      <w:r w:rsidR="00DE18C2">
        <w:rPr>
          <w:rFonts w:ascii="Arial" w:eastAsia="Times New Roman" w:hAnsi="Arial" w:cs="Arial"/>
          <w:lang w:eastAsia="es-ES"/>
        </w:rPr>
        <w:t xml:space="preserve">e Industrial </w:t>
      </w:r>
      <w:r w:rsidRPr="001A54ED">
        <w:rPr>
          <w:rFonts w:ascii="Arial" w:eastAsia="Times New Roman" w:hAnsi="Arial" w:cs="Arial"/>
          <w:lang w:eastAsia="es-ES"/>
        </w:rPr>
        <w:t>- bien sea  un miembro activo de la comunidad Universitaria, o de un tercero particular- estará además sujeto a las acciones civiles, penales y administrativas a que haya lugar</w:t>
      </w:r>
      <w:r w:rsidRPr="001A54ED">
        <w:rPr>
          <w:rFonts w:ascii="Arial" w:eastAsia="Times New Roman" w:hAnsi="Arial" w:cs="Arial"/>
          <w:sz w:val="24"/>
          <w:szCs w:val="24"/>
          <w:lang w:eastAsia="es-ES"/>
        </w:rPr>
        <w:t xml:space="preserve"> </w:t>
      </w:r>
      <w:r w:rsidRPr="001A54ED">
        <w:rPr>
          <w:rFonts w:ascii="Arial" w:eastAsia="Times New Roman" w:hAnsi="Arial" w:cs="Arial"/>
          <w:lang w:eastAsia="es-ES"/>
        </w:rPr>
        <w:t>ante la justicia ordinaria, todo de conformidad con las normas sustanciales y pr</w:t>
      </w:r>
      <w:r w:rsidR="00DE18C2">
        <w:rPr>
          <w:rFonts w:ascii="Arial" w:eastAsia="Times New Roman" w:hAnsi="Arial" w:cs="Arial"/>
          <w:lang w:eastAsia="es-ES"/>
        </w:rPr>
        <w:t>ocedimentales vigentes</w:t>
      </w:r>
      <w:r w:rsidRPr="001A54ED">
        <w:rPr>
          <w:rFonts w:ascii="Arial" w:eastAsia="Times New Roman" w:hAnsi="Arial" w:cs="Arial"/>
          <w:lang w:eastAsia="es-ES"/>
        </w:rPr>
        <w:t>.</w:t>
      </w:r>
    </w:p>
    <w:p w:rsidR="002A02D4" w:rsidRDefault="002A02D4" w:rsidP="001A54ED">
      <w:pPr>
        <w:spacing w:after="0" w:line="240" w:lineRule="auto"/>
        <w:ind w:left="708"/>
        <w:jc w:val="both"/>
        <w:rPr>
          <w:rFonts w:ascii="Arial" w:eastAsia="Times New Roman" w:hAnsi="Arial" w:cs="Arial"/>
          <w:lang w:eastAsia="es-ES"/>
        </w:rPr>
      </w:pPr>
    </w:p>
    <w:p w:rsidR="002A02D4" w:rsidRPr="002A02D4" w:rsidRDefault="00BC58F5" w:rsidP="002A02D4">
      <w:pPr>
        <w:spacing w:after="0" w:line="240" w:lineRule="auto"/>
        <w:jc w:val="both"/>
        <w:rPr>
          <w:rFonts w:ascii="Arial" w:eastAsia="Times New Roman" w:hAnsi="Arial" w:cs="Arial"/>
          <w:b/>
          <w:lang w:eastAsia="es-ES"/>
        </w:rPr>
      </w:pPr>
      <w:r>
        <w:rPr>
          <w:rFonts w:ascii="Arial" w:eastAsia="Times New Roman" w:hAnsi="Arial" w:cs="Arial"/>
          <w:b/>
          <w:lang w:eastAsia="es-ES"/>
        </w:rPr>
        <w:t>Artículo 6. Actores Universitarios I</w:t>
      </w:r>
      <w:r w:rsidR="002A02D4" w:rsidRPr="002A02D4">
        <w:rPr>
          <w:rFonts w:ascii="Arial" w:eastAsia="Times New Roman" w:hAnsi="Arial" w:cs="Arial"/>
          <w:b/>
          <w:lang w:eastAsia="es-ES"/>
        </w:rPr>
        <w:t>nvolucrados</w:t>
      </w:r>
    </w:p>
    <w:p w:rsidR="00A06889" w:rsidRDefault="00A06889" w:rsidP="00341DA0">
      <w:pPr>
        <w:spacing w:after="0" w:line="240" w:lineRule="auto"/>
        <w:jc w:val="both"/>
        <w:rPr>
          <w:rFonts w:ascii="Arial" w:eastAsia="Times New Roman" w:hAnsi="Arial" w:cs="Arial"/>
          <w:sz w:val="24"/>
          <w:szCs w:val="24"/>
          <w:lang w:eastAsia="es-ES"/>
        </w:rPr>
      </w:pPr>
    </w:p>
    <w:p w:rsidR="00341DA0" w:rsidRPr="00350DCE" w:rsidRDefault="00341DA0" w:rsidP="00341DA0">
      <w:pPr>
        <w:spacing w:after="0" w:line="240" w:lineRule="auto"/>
        <w:jc w:val="both"/>
        <w:rPr>
          <w:rFonts w:ascii="Arial" w:eastAsia="Times New Roman" w:hAnsi="Arial" w:cs="Arial"/>
          <w:lang w:eastAsia="es-ES"/>
        </w:rPr>
      </w:pPr>
      <w:r w:rsidRPr="00341DA0">
        <w:rPr>
          <w:rFonts w:ascii="Arial" w:eastAsia="Times New Roman" w:hAnsi="Arial" w:cs="Arial"/>
          <w:sz w:val="24"/>
          <w:szCs w:val="24"/>
          <w:lang w:eastAsia="es-ES"/>
        </w:rPr>
        <w:t>Son las personas na</w:t>
      </w:r>
      <w:r w:rsidR="00933035">
        <w:rPr>
          <w:rFonts w:ascii="Arial" w:eastAsia="Times New Roman" w:hAnsi="Arial" w:cs="Arial"/>
          <w:sz w:val="24"/>
          <w:szCs w:val="24"/>
          <w:lang w:eastAsia="es-ES"/>
        </w:rPr>
        <w:t>turales o jurídicas, involucrada</w:t>
      </w:r>
      <w:r w:rsidRPr="00341DA0">
        <w:rPr>
          <w:rFonts w:ascii="Arial" w:eastAsia="Times New Roman" w:hAnsi="Arial" w:cs="Arial"/>
          <w:sz w:val="24"/>
          <w:szCs w:val="24"/>
          <w:lang w:eastAsia="es-ES"/>
        </w:rPr>
        <w:t xml:space="preserve">s en la </w:t>
      </w:r>
      <w:r w:rsidR="00FC59B4">
        <w:rPr>
          <w:rFonts w:ascii="Arial" w:eastAsia="Times New Roman" w:hAnsi="Arial" w:cs="Arial"/>
          <w:sz w:val="24"/>
          <w:szCs w:val="24"/>
          <w:lang w:eastAsia="es-ES"/>
        </w:rPr>
        <w:t xml:space="preserve">o </w:t>
      </w:r>
      <w:r w:rsidRPr="00341DA0">
        <w:rPr>
          <w:rFonts w:ascii="Arial" w:eastAsia="Times New Roman" w:hAnsi="Arial" w:cs="Arial"/>
          <w:sz w:val="24"/>
          <w:szCs w:val="24"/>
          <w:lang w:eastAsia="es-ES"/>
        </w:rPr>
        <w:t>con la Universidad y sobre quienes se aplica lo estipul</w:t>
      </w:r>
      <w:r w:rsidR="00DE18C2">
        <w:rPr>
          <w:rFonts w:ascii="Arial" w:eastAsia="Times New Roman" w:hAnsi="Arial" w:cs="Arial"/>
          <w:sz w:val="24"/>
          <w:szCs w:val="24"/>
          <w:lang w:eastAsia="es-ES"/>
        </w:rPr>
        <w:t>ado en el pre</w:t>
      </w:r>
      <w:r w:rsidR="00DE18C2" w:rsidRPr="00350DCE">
        <w:rPr>
          <w:rFonts w:ascii="Arial" w:eastAsia="Times New Roman" w:hAnsi="Arial" w:cs="Arial"/>
          <w:lang w:eastAsia="es-ES"/>
        </w:rPr>
        <w:t>sente reglamento marco</w:t>
      </w:r>
      <w:r w:rsidRPr="00350DCE">
        <w:rPr>
          <w:rFonts w:ascii="Arial" w:eastAsia="Times New Roman" w:hAnsi="Arial" w:cs="Arial"/>
          <w:lang w:eastAsia="es-ES"/>
        </w:rPr>
        <w:t xml:space="preserve"> de </w:t>
      </w:r>
      <w:r w:rsidRPr="00350DCE">
        <w:rPr>
          <w:rFonts w:ascii="Arial" w:eastAsia="Times New Roman" w:hAnsi="Arial" w:cs="Arial"/>
          <w:iCs/>
          <w:lang w:eastAsia="es-ES"/>
        </w:rPr>
        <w:t>propiedad intelectual</w:t>
      </w:r>
      <w:r w:rsidRPr="00350DCE">
        <w:rPr>
          <w:rFonts w:ascii="Arial" w:eastAsia="Times New Roman" w:hAnsi="Arial" w:cs="Arial"/>
          <w:lang w:eastAsia="es-ES"/>
        </w:rPr>
        <w:t>. Se tendrán como tales, a los siguientes:</w:t>
      </w:r>
    </w:p>
    <w:p w:rsidR="00341DA0" w:rsidRPr="00350DCE" w:rsidRDefault="00341DA0" w:rsidP="00341DA0">
      <w:pPr>
        <w:spacing w:after="0" w:line="240" w:lineRule="auto"/>
        <w:jc w:val="both"/>
        <w:rPr>
          <w:rFonts w:ascii="Arial" w:eastAsia="Times New Roman" w:hAnsi="Arial" w:cs="Arial"/>
          <w:lang w:eastAsia="es-ES"/>
        </w:rPr>
      </w:pPr>
    </w:p>
    <w:p w:rsidR="00341DA0" w:rsidRPr="00350DCE" w:rsidRDefault="00341DA0" w:rsidP="00A47963">
      <w:pPr>
        <w:pStyle w:val="Prrafodelista"/>
        <w:numPr>
          <w:ilvl w:val="0"/>
          <w:numId w:val="9"/>
        </w:numPr>
        <w:spacing w:after="0" w:line="240" w:lineRule="auto"/>
        <w:jc w:val="both"/>
        <w:rPr>
          <w:rFonts w:ascii="Arial" w:eastAsia="Times New Roman" w:hAnsi="Arial" w:cs="Arial"/>
          <w:lang w:eastAsia="es-ES"/>
        </w:rPr>
      </w:pPr>
      <w:r w:rsidRPr="00350DCE">
        <w:rPr>
          <w:rFonts w:ascii="Arial" w:eastAsia="Times New Roman" w:hAnsi="Arial" w:cs="Arial"/>
          <w:b/>
          <w:lang w:eastAsia="es-ES"/>
        </w:rPr>
        <w:t>Personal Académico:</w:t>
      </w:r>
      <w:r w:rsidRPr="00350DCE">
        <w:rPr>
          <w:rFonts w:ascii="Arial" w:eastAsia="Times New Roman" w:hAnsi="Arial" w:cs="Arial"/>
          <w:lang w:eastAsia="es-ES"/>
        </w:rPr>
        <w:t xml:space="preserve"> Es aquel profesional con grado acadé</w:t>
      </w:r>
      <w:r w:rsidR="00DE18C2" w:rsidRPr="00350DCE">
        <w:rPr>
          <w:rFonts w:ascii="Arial" w:eastAsia="Times New Roman" w:hAnsi="Arial" w:cs="Arial"/>
          <w:lang w:eastAsia="es-ES"/>
        </w:rPr>
        <w:t>mico de Licenciado o mayor, o Técnico S</w:t>
      </w:r>
      <w:r w:rsidRPr="00350DCE">
        <w:rPr>
          <w:rFonts w:ascii="Arial" w:eastAsia="Times New Roman" w:hAnsi="Arial" w:cs="Arial"/>
          <w:lang w:eastAsia="es-ES"/>
        </w:rPr>
        <w:t>uperior que rigen en la Universidad Bolivi</w:t>
      </w:r>
      <w:r w:rsidR="00DE18C2" w:rsidRPr="00350DCE">
        <w:rPr>
          <w:rFonts w:ascii="Arial" w:eastAsia="Times New Roman" w:hAnsi="Arial" w:cs="Arial"/>
          <w:lang w:eastAsia="es-ES"/>
        </w:rPr>
        <w:t>ana, con título profesional en P</w:t>
      </w:r>
      <w:r w:rsidRPr="00350DCE">
        <w:rPr>
          <w:rFonts w:ascii="Arial" w:eastAsia="Times New Roman" w:hAnsi="Arial" w:cs="Arial"/>
          <w:lang w:eastAsia="es-ES"/>
        </w:rPr>
        <w:t>rovisión Nacional, que está dedicado a las tareas de enseñanza universitaria, investigación, producción y administración académica dentro del marco legal de los Reglamentos de</w:t>
      </w:r>
      <w:r w:rsidR="00DE18C2" w:rsidRPr="00350DCE">
        <w:rPr>
          <w:rFonts w:ascii="Arial" w:eastAsia="Times New Roman" w:hAnsi="Arial" w:cs="Arial"/>
          <w:lang w:eastAsia="es-ES"/>
        </w:rPr>
        <w:t xml:space="preserve">: Docencia, </w:t>
      </w:r>
      <w:r w:rsidRPr="00350DCE">
        <w:rPr>
          <w:rFonts w:ascii="Arial" w:eastAsia="Times New Roman" w:hAnsi="Arial" w:cs="Arial"/>
          <w:lang w:eastAsia="es-ES"/>
        </w:rPr>
        <w:t xml:space="preserve">Investigación y del Investigador </w:t>
      </w:r>
      <w:r w:rsidR="00DE18C2" w:rsidRPr="00350DCE">
        <w:rPr>
          <w:rFonts w:ascii="Arial" w:eastAsia="Times New Roman" w:hAnsi="Arial" w:cs="Arial"/>
          <w:lang w:eastAsia="es-ES"/>
        </w:rPr>
        <w:t>u otros, involucrándose al</w:t>
      </w:r>
      <w:r w:rsidR="00A17687" w:rsidRPr="00350DCE">
        <w:rPr>
          <w:rFonts w:ascii="Arial" w:eastAsia="Times New Roman" w:hAnsi="Arial" w:cs="Arial"/>
          <w:lang w:eastAsia="es-ES"/>
        </w:rPr>
        <w:t xml:space="preserve"> órgano central </w:t>
      </w:r>
      <w:r w:rsidR="00DE18C2" w:rsidRPr="00350DCE">
        <w:rPr>
          <w:rFonts w:ascii="Arial" w:eastAsia="Times New Roman" w:hAnsi="Arial" w:cs="Arial"/>
          <w:lang w:eastAsia="es-ES"/>
        </w:rPr>
        <w:t xml:space="preserve">CEUB, </w:t>
      </w:r>
      <w:r w:rsidR="00A17687" w:rsidRPr="00350DCE">
        <w:rPr>
          <w:rFonts w:ascii="Arial" w:eastAsia="Times New Roman" w:hAnsi="Arial" w:cs="Arial"/>
          <w:lang w:eastAsia="es-ES"/>
        </w:rPr>
        <w:t xml:space="preserve">que coordina el </w:t>
      </w:r>
      <w:r w:rsidRPr="00350DCE">
        <w:rPr>
          <w:rFonts w:ascii="Arial" w:eastAsia="Times New Roman" w:hAnsi="Arial" w:cs="Arial"/>
          <w:lang w:eastAsia="es-ES"/>
        </w:rPr>
        <w:t>SUB.</w:t>
      </w:r>
    </w:p>
    <w:p w:rsidR="00341DA0" w:rsidRPr="00350DCE" w:rsidRDefault="00341DA0" w:rsidP="00A47963">
      <w:pPr>
        <w:pStyle w:val="Prrafodelista"/>
        <w:numPr>
          <w:ilvl w:val="0"/>
          <w:numId w:val="9"/>
        </w:numPr>
        <w:spacing w:after="0" w:line="240" w:lineRule="auto"/>
        <w:jc w:val="both"/>
        <w:rPr>
          <w:rFonts w:ascii="Arial" w:eastAsia="Times New Roman" w:hAnsi="Arial" w:cs="Arial"/>
          <w:lang w:eastAsia="es-ES"/>
        </w:rPr>
      </w:pPr>
      <w:r w:rsidRPr="00350DCE">
        <w:rPr>
          <w:rFonts w:ascii="Arial" w:eastAsia="Times New Roman" w:hAnsi="Arial" w:cs="Arial"/>
          <w:b/>
          <w:lang w:eastAsia="es-ES"/>
        </w:rPr>
        <w:lastRenderedPageBreak/>
        <w:t>Estudiante</w:t>
      </w:r>
      <w:r w:rsidR="00296D93" w:rsidRPr="00350DCE">
        <w:rPr>
          <w:rFonts w:ascii="Arial" w:eastAsia="Times New Roman" w:hAnsi="Arial" w:cs="Arial"/>
          <w:b/>
          <w:lang w:eastAsia="es-ES"/>
        </w:rPr>
        <w:t>:</w:t>
      </w:r>
      <w:r w:rsidR="00296D93" w:rsidRPr="00350DCE">
        <w:rPr>
          <w:rFonts w:ascii="Arial" w:eastAsia="Times New Roman" w:hAnsi="Arial" w:cs="Arial"/>
          <w:lang w:eastAsia="es-ES"/>
        </w:rPr>
        <w:t xml:space="preserve"> Aquella</w:t>
      </w:r>
      <w:r w:rsidRPr="00350DCE">
        <w:rPr>
          <w:rFonts w:ascii="Arial" w:eastAsia="Times New Roman" w:hAnsi="Arial" w:cs="Arial"/>
          <w:lang w:eastAsia="es-ES"/>
        </w:rPr>
        <w:t xml:space="preserve"> persona que se encuentra matriculada e</w:t>
      </w:r>
      <w:r w:rsidR="00296D93" w:rsidRPr="00350DCE">
        <w:rPr>
          <w:rFonts w:ascii="Arial" w:eastAsia="Times New Roman" w:hAnsi="Arial" w:cs="Arial"/>
          <w:lang w:eastAsia="es-ES"/>
        </w:rPr>
        <w:t>n cualquier Universidad</w:t>
      </w:r>
      <w:r w:rsidR="00DE18C2" w:rsidRPr="00350DCE">
        <w:rPr>
          <w:rFonts w:ascii="Arial" w:eastAsia="Times New Roman" w:hAnsi="Arial" w:cs="Arial"/>
          <w:lang w:eastAsia="es-ES"/>
        </w:rPr>
        <w:t xml:space="preserve"> del SUB.</w:t>
      </w:r>
      <w:r w:rsidR="00296D93" w:rsidRPr="00350DCE">
        <w:rPr>
          <w:rFonts w:ascii="Arial" w:eastAsia="Times New Roman" w:hAnsi="Arial" w:cs="Arial"/>
          <w:lang w:eastAsia="es-ES"/>
        </w:rPr>
        <w:t xml:space="preserve"> </w:t>
      </w:r>
      <w:r w:rsidRPr="00350DCE">
        <w:rPr>
          <w:rFonts w:ascii="Arial" w:eastAsia="Times New Roman" w:hAnsi="Arial" w:cs="Arial"/>
          <w:lang w:eastAsia="es-ES"/>
        </w:rPr>
        <w:t xml:space="preserve">y prosigue </w:t>
      </w:r>
      <w:r w:rsidR="00296D93" w:rsidRPr="00350DCE">
        <w:rPr>
          <w:rFonts w:ascii="Arial" w:eastAsia="Times New Roman" w:hAnsi="Arial" w:cs="Arial"/>
          <w:lang w:eastAsia="es-ES"/>
        </w:rPr>
        <w:t xml:space="preserve">regularmente </w:t>
      </w:r>
      <w:r w:rsidRPr="00350DCE">
        <w:rPr>
          <w:rFonts w:ascii="Arial" w:eastAsia="Times New Roman" w:hAnsi="Arial" w:cs="Arial"/>
          <w:lang w:eastAsia="es-ES"/>
        </w:rPr>
        <w:t>su formación académica profesional</w:t>
      </w:r>
      <w:r w:rsidR="00296D93" w:rsidRPr="00350DCE">
        <w:rPr>
          <w:rFonts w:ascii="Arial" w:eastAsia="Times New Roman" w:hAnsi="Arial" w:cs="Arial"/>
          <w:lang w:eastAsia="es-ES"/>
        </w:rPr>
        <w:t xml:space="preserve"> también compete </w:t>
      </w:r>
      <w:r w:rsidR="00651DB2">
        <w:rPr>
          <w:rFonts w:ascii="Arial" w:eastAsia="Times New Roman" w:hAnsi="Arial" w:cs="Arial"/>
          <w:lang w:eastAsia="es-ES"/>
        </w:rPr>
        <w:t>al estudiante doctoral y a las Sociedades Científicas de E</w:t>
      </w:r>
      <w:r w:rsidR="00296D93" w:rsidRPr="00350DCE">
        <w:rPr>
          <w:rFonts w:ascii="Arial" w:eastAsia="Times New Roman" w:hAnsi="Arial" w:cs="Arial"/>
          <w:lang w:eastAsia="es-ES"/>
        </w:rPr>
        <w:t xml:space="preserve">studiantes, </w:t>
      </w:r>
      <w:r w:rsidR="00DE18C2" w:rsidRPr="00350DCE">
        <w:rPr>
          <w:rFonts w:ascii="Arial" w:eastAsia="Times New Roman" w:hAnsi="Arial" w:cs="Arial"/>
          <w:lang w:eastAsia="es-ES"/>
        </w:rPr>
        <w:t xml:space="preserve">que están </w:t>
      </w:r>
      <w:r w:rsidR="00296D93" w:rsidRPr="00350DCE">
        <w:rPr>
          <w:rFonts w:ascii="Arial" w:eastAsia="Times New Roman" w:hAnsi="Arial" w:cs="Arial"/>
          <w:lang w:eastAsia="es-ES"/>
        </w:rPr>
        <w:t>bajo la reglamentación vigente en el SUB.</w:t>
      </w:r>
    </w:p>
    <w:p w:rsidR="00DE18C2" w:rsidRPr="00350DCE" w:rsidRDefault="00DE18C2" w:rsidP="00DE18C2">
      <w:pPr>
        <w:spacing w:after="0" w:line="240" w:lineRule="auto"/>
        <w:jc w:val="both"/>
        <w:rPr>
          <w:rFonts w:ascii="Arial" w:eastAsia="Times New Roman" w:hAnsi="Arial" w:cs="Arial"/>
          <w:lang w:eastAsia="es-ES"/>
        </w:rPr>
      </w:pPr>
    </w:p>
    <w:p w:rsidR="00323381" w:rsidRPr="00350DCE" w:rsidRDefault="00296D93" w:rsidP="00A47963">
      <w:pPr>
        <w:pStyle w:val="Prrafodelista"/>
        <w:numPr>
          <w:ilvl w:val="0"/>
          <w:numId w:val="9"/>
        </w:numPr>
        <w:spacing w:after="0" w:line="240" w:lineRule="auto"/>
        <w:jc w:val="both"/>
        <w:rPr>
          <w:rFonts w:ascii="Arial" w:eastAsia="Times New Roman" w:hAnsi="Arial" w:cs="Arial"/>
          <w:lang w:eastAsia="es-ES"/>
        </w:rPr>
      </w:pPr>
      <w:r w:rsidRPr="00350DCE">
        <w:rPr>
          <w:rFonts w:ascii="Arial" w:eastAsia="Times New Roman" w:hAnsi="Arial" w:cs="Arial"/>
          <w:b/>
          <w:lang w:eastAsia="es-ES"/>
        </w:rPr>
        <w:t>Personal Administrativo:</w:t>
      </w:r>
      <w:r w:rsidR="00291626" w:rsidRPr="00350DCE">
        <w:rPr>
          <w:rFonts w:ascii="Arial" w:eastAsia="Times New Roman" w:hAnsi="Arial" w:cs="Arial"/>
          <w:lang w:eastAsia="es-ES"/>
        </w:rPr>
        <w:t xml:space="preserve"> E</w:t>
      </w:r>
      <w:r w:rsidRPr="00350DCE">
        <w:rPr>
          <w:rFonts w:ascii="Arial" w:eastAsia="Times New Roman" w:hAnsi="Arial" w:cs="Arial"/>
          <w:lang w:eastAsia="es-ES"/>
        </w:rPr>
        <w:t xml:space="preserve">s aquella persona que se encarga del funcionamiento </w:t>
      </w:r>
      <w:r w:rsidR="0039471E" w:rsidRPr="00350DCE">
        <w:rPr>
          <w:rFonts w:ascii="Arial" w:eastAsia="Times New Roman" w:hAnsi="Arial" w:cs="Arial"/>
          <w:lang w:eastAsia="es-ES"/>
        </w:rPr>
        <w:t>académico administrativo en el Sistema de la</w:t>
      </w:r>
      <w:r w:rsidRPr="00350DCE">
        <w:rPr>
          <w:rFonts w:ascii="Arial" w:eastAsia="Times New Roman" w:hAnsi="Arial" w:cs="Arial"/>
          <w:lang w:eastAsia="es-ES"/>
        </w:rPr>
        <w:t xml:space="preserve"> Universidad</w:t>
      </w:r>
      <w:r w:rsidR="0039471E" w:rsidRPr="00350DCE">
        <w:rPr>
          <w:rFonts w:ascii="Arial" w:eastAsia="Times New Roman" w:hAnsi="Arial" w:cs="Arial"/>
          <w:lang w:eastAsia="es-ES"/>
        </w:rPr>
        <w:t xml:space="preserve"> Boliviana</w:t>
      </w:r>
      <w:r w:rsidR="00EE4D1F" w:rsidRPr="00350DCE">
        <w:rPr>
          <w:rFonts w:ascii="Arial" w:eastAsia="Times New Roman" w:hAnsi="Arial" w:cs="Arial"/>
          <w:lang w:eastAsia="es-ES"/>
        </w:rPr>
        <w:t>,</w:t>
      </w:r>
      <w:r w:rsidRPr="00350DCE">
        <w:rPr>
          <w:rFonts w:ascii="Arial" w:eastAsia="Times New Roman" w:hAnsi="Arial" w:cs="Arial"/>
          <w:lang w:eastAsia="es-ES"/>
        </w:rPr>
        <w:t xml:space="preserve"> </w:t>
      </w:r>
      <w:r w:rsidR="00DE18C2" w:rsidRPr="00350DCE">
        <w:rPr>
          <w:rFonts w:ascii="Arial" w:eastAsia="Times New Roman" w:hAnsi="Arial" w:cs="Arial"/>
          <w:lang w:eastAsia="es-ES"/>
        </w:rPr>
        <w:t xml:space="preserve">en funciones de planificación, </w:t>
      </w:r>
      <w:r w:rsidRPr="00350DCE">
        <w:rPr>
          <w:rFonts w:ascii="Arial" w:eastAsia="Times New Roman" w:hAnsi="Arial" w:cs="Arial"/>
          <w:lang w:eastAsia="es-ES"/>
        </w:rPr>
        <w:t>seguimiento</w:t>
      </w:r>
      <w:r w:rsidR="00DE18C2" w:rsidRPr="00350DCE">
        <w:rPr>
          <w:rFonts w:ascii="Arial" w:eastAsia="Times New Roman" w:hAnsi="Arial" w:cs="Arial"/>
          <w:lang w:eastAsia="es-ES"/>
        </w:rPr>
        <w:t xml:space="preserve"> y/o evaluación;</w:t>
      </w:r>
      <w:r w:rsidRPr="00350DCE">
        <w:rPr>
          <w:rFonts w:ascii="Arial" w:eastAsia="Times New Roman" w:hAnsi="Arial" w:cs="Arial"/>
          <w:lang w:eastAsia="es-ES"/>
        </w:rPr>
        <w:t xml:space="preserve"> asimismo presta servicios de apoyo en tar</w:t>
      </w:r>
      <w:r w:rsidR="0039471E" w:rsidRPr="00350DCE">
        <w:rPr>
          <w:rFonts w:ascii="Arial" w:eastAsia="Times New Roman" w:hAnsi="Arial" w:cs="Arial"/>
          <w:lang w:eastAsia="es-ES"/>
        </w:rPr>
        <w:t xml:space="preserve">eas de registro administrativo, </w:t>
      </w:r>
      <w:r w:rsidRPr="00350DCE">
        <w:rPr>
          <w:rFonts w:ascii="Arial" w:eastAsia="Times New Roman" w:hAnsi="Arial" w:cs="Arial"/>
          <w:lang w:eastAsia="es-ES"/>
        </w:rPr>
        <w:t>contable computarizado, transcr</w:t>
      </w:r>
      <w:r w:rsidR="00323381" w:rsidRPr="00350DCE">
        <w:rPr>
          <w:rFonts w:ascii="Arial" w:eastAsia="Times New Roman" w:hAnsi="Arial" w:cs="Arial"/>
          <w:lang w:eastAsia="es-ES"/>
        </w:rPr>
        <w:t>ipción y procesamiento de datos, involucrándose al órgano central CEUB, que coordina el SUB.</w:t>
      </w:r>
    </w:p>
    <w:p w:rsidR="0039471E" w:rsidRPr="00350DCE" w:rsidRDefault="0039471E" w:rsidP="0039471E">
      <w:pPr>
        <w:spacing w:after="0" w:line="240" w:lineRule="auto"/>
        <w:jc w:val="both"/>
        <w:rPr>
          <w:rFonts w:ascii="Arial" w:eastAsia="Times New Roman" w:hAnsi="Arial" w:cs="Arial"/>
          <w:lang w:eastAsia="es-ES"/>
        </w:rPr>
      </w:pPr>
    </w:p>
    <w:p w:rsidR="00296D93" w:rsidRDefault="00296D93" w:rsidP="00A47963">
      <w:pPr>
        <w:pStyle w:val="Prrafodelista"/>
        <w:numPr>
          <w:ilvl w:val="0"/>
          <w:numId w:val="9"/>
        </w:numPr>
        <w:spacing w:after="0" w:line="240" w:lineRule="auto"/>
        <w:jc w:val="both"/>
        <w:rPr>
          <w:rFonts w:ascii="Arial" w:eastAsia="Times New Roman" w:hAnsi="Arial" w:cs="Arial"/>
          <w:lang w:eastAsia="es-ES"/>
        </w:rPr>
      </w:pPr>
      <w:r w:rsidRPr="00350DCE">
        <w:rPr>
          <w:rFonts w:ascii="Arial" w:eastAsia="Times New Roman" w:hAnsi="Arial" w:cs="Arial"/>
          <w:b/>
          <w:lang w:eastAsia="es-ES"/>
        </w:rPr>
        <w:t>Particular o tercero:</w:t>
      </w:r>
      <w:r w:rsidR="00101884" w:rsidRPr="00350DCE">
        <w:rPr>
          <w:rFonts w:ascii="Arial" w:eastAsia="Times New Roman" w:hAnsi="Arial" w:cs="Arial"/>
          <w:lang w:eastAsia="es-ES"/>
        </w:rPr>
        <w:t xml:space="preserve"> E</w:t>
      </w:r>
      <w:r w:rsidRPr="00350DCE">
        <w:rPr>
          <w:rFonts w:ascii="Arial" w:eastAsia="Times New Roman" w:hAnsi="Arial" w:cs="Arial"/>
          <w:lang w:eastAsia="es-ES"/>
        </w:rPr>
        <w:t>s aquel profesional q</w:t>
      </w:r>
      <w:r w:rsidR="00A17687" w:rsidRPr="00350DCE">
        <w:rPr>
          <w:rFonts w:ascii="Arial" w:eastAsia="Times New Roman" w:hAnsi="Arial" w:cs="Arial"/>
          <w:lang w:eastAsia="es-ES"/>
        </w:rPr>
        <w:t>ue se encuentra vinculado a la Universidad B</w:t>
      </w:r>
      <w:r w:rsidRPr="00350DCE">
        <w:rPr>
          <w:rFonts w:ascii="Arial" w:eastAsia="Times New Roman" w:hAnsi="Arial" w:cs="Arial"/>
          <w:lang w:eastAsia="es-ES"/>
        </w:rPr>
        <w:t>oliviana, bajo la forma de consultor, con</w:t>
      </w:r>
      <w:r w:rsidR="00101884" w:rsidRPr="00350DCE">
        <w:rPr>
          <w:rFonts w:ascii="Arial" w:eastAsia="Times New Roman" w:hAnsi="Arial" w:cs="Arial"/>
          <w:lang w:eastAsia="es-ES"/>
        </w:rPr>
        <w:t>traparte o bajo cualquier modalidad de contratación</w:t>
      </w:r>
      <w:r w:rsidR="00A17687" w:rsidRPr="00350DCE">
        <w:rPr>
          <w:rFonts w:ascii="Arial" w:eastAsia="Times New Roman" w:hAnsi="Arial" w:cs="Arial"/>
          <w:lang w:eastAsia="es-ES"/>
        </w:rPr>
        <w:t xml:space="preserve"> o por cuenta propia, cuyas funciones o labores se encuentren adscritas a la producción de conocimientos de manera directa o indirecta y bajo la cobertura de cualquier unidad académica o administrativa de cualquier Universidad u órgano central del SUB.</w:t>
      </w:r>
    </w:p>
    <w:p w:rsidR="00651DB2" w:rsidRDefault="00651DB2" w:rsidP="00651DB2">
      <w:pPr>
        <w:spacing w:after="0" w:line="240" w:lineRule="auto"/>
        <w:jc w:val="both"/>
        <w:rPr>
          <w:rFonts w:ascii="Arial" w:eastAsia="Times New Roman" w:hAnsi="Arial" w:cs="Arial"/>
          <w:lang w:eastAsia="es-ES"/>
        </w:rPr>
      </w:pPr>
    </w:p>
    <w:p w:rsidR="00651DB2" w:rsidRPr="00651DB2" w:rsidRDefault="00651DB2" w:rsidP="00651DB2">
      <w:pPr>
        <w:spacing w:after="0" w:line="240" w:lineRule="auto"/>
        <w:jc w:val="both"/>
        <w:rPr>
          <w:rFonts w:ascii="Arial" w:eastAsia="Times New Roman" w:hAnsi="Arial" w:cs="Arial"/>
          <w:i/>
          <w:sz w:val="20"/>
          <w:szCs w:val="20"/>
          <w:lang w:eastAsia="es-ES"/>
        </w:rPr>
      </w:pPr>
      <w:r w:rsidRPr="00651DB2">
        <w:rPr>
          <w:rFonts w:ascii="Arial" w:eastAsia="Times New Roman" w:hAnsi="Arial" w:cs="Arial"/>
          <w:i/>
          <w:sz w:val="20"/>
          <w:szCs w:val="20"/>
          <w:lang w:eastAsia="es-ES"/>
        </w:rPr>
        <w:t>Concordancia: Reglamento General de Sociedades Científicas de Estudiantes; XII Congreso Nacional d</w:t>
      </w:r>
      <w:r>
        <w:rPr>
          <w:rFonts w:ascii="Arial" w:eastAsia="Times New Roman" w:hAnsi="Arial" w:cs="Arial"/>
          <w:i/>
          <w:sz w:val="20"/>
          <w:szCs w:val="20"/>
          <w:lang w:eastAsia="es-ES"/>
        </w:rPr>
        <w:t>e Universidades, 2014.</w:t>
      </w:r>
      <w:r w:rsidRPr="00651DB2">
        <w:rPr>
          <w:rFonts w:ascii="Arial" w:eastAsia="Times New Roman" w:hAnsi="Arial" w:cs="Arial"/>
          <w:i/>
          <w:sz w:val="20"/>
          <w:szCs w:val="20"/>
          <w:lang w:eastAsia="es-ES"/>
        </w:rPr>
        <w:t xml:space="preserve"> </w:t>
      </w:r>
      <w:r w:rsidRPr="00651DB2">
        <w:rPr>
          <w:rFonts w:ascii="Arial" w:eastAsia="Times New Roman" w:hAnsi="Arial" w:cs="Arial"/>
          <w:i/>
          <w:sz w:val="20"/>
          <w:szCs w:val="20"/>
          <w:lang w:eastAsia="es-BO"/>
        </w:rPr>
        <w:t>Propuesta Universidad Mayor de San Simón, Bolivia</w:t>
      </w:r>
      <w:r>
        <w:rPr>
          <w:rFonts w:ascii="Arial" w:eastAsia="Times New Roman" w:hAnsi="Arial" w:cs="Arial"/>
          <w:i/>
          <w:sz w:val="20"/>
          <w:szCs w:val="20"/>
          <w:lang w:eastAsia="es-BO"/>
        </w:rPr>
        <w:t>.</w:t>
      </w:r>
    </w:p>
    <w:p w:rsidR="00F60BF9" w:rsidRPr="00A4325E" w:rsidRDefault="00F60BF9" w:rsidP="004111B7">
      <w:pPr>
        <w:autoSpaceDE w:val="0"/>
        <w:autoSpaceDN w:val="0"/>
        <w:adjustRightInd w:val="0"/>
        <w:spacing w:after="0" w:line="240" w:lineRule="auto"/>
        <w:rPr>
          <w:rFonts w:ascii="Arial" w:hAnsi="Arial" w:cs="Arial"/>
          <w:color w:val="000000"/>
          <w:sz w:val="23"/>
          <w:szCs w:val="23"/>
        </w:rPr>
      </w:pPr>
    </w:p>
    <w:p w:rsidR="007574D0" w:rsidRDefault="007574D0" w:rsidP="007574D0">
      <w:pPr>
        <w:autoSpaceDE w:val="0"/>
        <w:autoSpaceDN w:val="0"/>
        <w:adjustRightInd w:val="0"/>
        <w:spacing w:after="0" w:line="240" w:lineRule="auto"/>
        <w:jc w:val="center"/>
        <w:rPr>
          <w:rFonts w:ascii="Arial" w:hAnsi="Arial" w:cs="Arial"/>
          <w:b/>
          <w:bCs/>
          <w:color w:val="000000"/>
          <w:sz w:val="23"/>
          <w:szCs w:val="23"/>
        </w:rPr>
      </w:pPr>
    </w:p>
    <w:p w:rsidR="00F60BF9" w:rsidRPr="00A4325E" w:rsidRDefault="001A54ED" w:rsidP="007574D0">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t>CAPÍTULO I</w:t>
      </w:r>
      <w:r w:rsidR="00036CAC">
        <w:rPr>
          <w:rFonts w:ascii="Arial" w:hAnsi="Arial" w:cs="Arial"/>
          <w:b/>
          <w:bCs/>
          <w:color w:val="000000"/>
          <w:sz w:val="23"/>
          <w:szCs w:val="23"/>
        </w:rPr>
        <w:t>I</w:t>
      </w:r>
    </w:p>
    <w:p w:rsidR="00F60BF9" w:rsidRPr="00A4325E" w:rsidRDefault="00F60BF9" w:rsidP="007574D0">
      <w:pPr>
        <w:autoSpaceDE w:val="0"/>
        <w:autoSpaceDN w:val="0"/>
        <w:adjustRightInd w:val="0"/>
        <w:spacing w:after="0" w:line="240" w:lineRule="auto"/>
        <w:jc w:val="center"/>
        <w:rPr>
          <w:rFonts w:ascii="Arial" w:hAnsi="Arial" w:cs="Arial"/>
          <w:color w:val="000000"/>
          <w:sz w:val="23"/>
          <w:szCs w:val="23"/>
        </w:rPr>
      </w:pPr>
      <w:r w:rsidRPr="00A4325E">
        <w:rPr>
          <w:rFonts w:ascii="Arial" w:hAnsi="Arial" w:cs="Arial"/>
          <w:b/>
          <w:bCs/>
          <w:color w:val="000000"/>
          <w:sz w:val="23"/>
          <w:szCs w:val="23"/>
        </w:rPr>
        <w:t>PROPIEDAD INTELECTUAL</w:t>
      </w:r>
    </w:p>
    <w:p w:rsidR="00F60BF9" w:rsidRPr="00036CAC" w:rsidRDefault="003449F8" w:rsidP="007574D0">
      <w:pPr>
        <w:autoSpaceDE w:val="0"/>
        <w:autoSpaceDN w:val="0"/>
        <w:adjustRightInd w:val="0"/>
        <w:spacing w:after="0" w:line="240" w:lineRule="auto"/>
        <w:jc w:val="both"/>
        <w:rPr>
          <w:rFonts w:ascii="Arial" w:hAnsi="Arial" w:cs="Arial"/>
          <w:b/>
          <w:bCs/>
          <w:color w:val="000000"/>
        </w:rPr>
      </w:pPr>
      <w:r>
        <w:rPr>
          <w:rFonts w:ascii="Arial" w:hAnsi="Arial" w:cs="Arial"/>
          <w:b/>
          <w:bCs/>
          <w:color w:val="000000"/>
          <w:sz w:val="23"/>
          <w:szCs w:val="23"/>
        </w:rPr>
        <w:t>Artículo</w:t>
      </w:r>
      <w:r w:rsidR="002A02D4">
        <w:rPr>
          <w:rFonts w:ascii="Arial" w:hAnsi="Arial" w:cs="Arial"/>
          <w:b/>
          <w:bCs/>
          <w:color w:val="000000"/>
          <w:sz w:val="23"/>
          <w:szCs w:val="23"/>
        </w:rPr>
        <w:t xml:space="preserve"> 7</w:t>
      </w:r>
      <w:r w:rsidR="009F52F9">
        <w:rPr>
          <w:rFonts w:ascii="Arial" w:hAnsi="Arial" w:cs="Arial"/>
          <w:b/>
          <w:bCs/>
          <w:color w:val="000000"/>
          <w:sz w:val="23"/>
          <w:szCs w:val="23"/>
        </w:rPr>
        <w:t xml:space="preserve">. </w:t>
      </w:r>
      <w:r w:rsidR="00571C73">
        <w:rPr>
          <w:rFonts w:ascii="Arial" w:hAnsi="Arial" w:cs="Arial"/>
          <w:b/>
          <w:bCs/>
          <w:color w:val="000000"/>
        </w:rPr>
        <w:t>Definición</w:t>
      </w:r>
    </w:p>
    <w:p w:rsidR="009F52F9" w:rsidRPr="00036CAC" w:rsidRDefault="009F52F9" w:rsidP="009F52F9">
      <w:pPr>
        <w:autoSpaceDE w:val="0"/>
        <w:autoSpaceDN w:val="0"/>
        <w:adjustRightInd w:val="0"/>
        <w:spacing w:after="0" w:line="240" w:lineRule="auto"/>
        <w:jc w:val="both"/>
        <w:rPr>
          <w:rFonts w:ascii="Arial" w:eastAsia="Times New Roman" w:hAnsi="Arial" w:cs="Arial"/>
          <w:lang w:val="es-ES" w:eastAsia="es-BO"/>
        </w:rPr>
      </w:pPr>
      <w:r w:rsidRPr="009F52F9">
        <w:rPr>
          <w:rFonts w:ascii="Arial" w:eastAsia="Times New Roman" w:hAnsi="Arial" w:cs="Arial"/>
          <w:lang w:eastAsia="es-BO"/>
        </w:rPr>
        <w:t>Se enti</w:t>
      </w:r>
      <w:r w:rsidR="0039471E">
        <w:rPr>
          <w:rFonts w:ascii="Arial" w:eastAsia="Times New Roman" w:hAnsi="Arial" w:cs="Arial"/>
          <w:lang w:eastAsia="es-BO"/>
        </w:rPr>
        <w:t>ende por Propiedad Intelectual a</w:t>
      </w:r>
      <w:r w:rsidRPr="009F52F9">
        <w:rPr>
          <w:rFonts w:ascii="Arial" w:eastAsia="Times New Roman" w:hAnsi="Arial" w:cs="Arial"/>
          <w:lang w:eastAsia="es-BO"/>
        </w:rPr>
        <w:t xml:space="preserve">l conjunto de derechos y prerrogativas sobre todas las creaciones del ingenio o intelecto humano que, en cualquier campo del saber, puedan ser objeto de definición, reproducción, explotación, utilización o expresión por cualquier medio conocido o por conocer, y </w:t>
      </w:r>
      <w:r w:rsidRPr="009F52F9">
        <w:rPr>
          <w:rFonts w:ascii="Arial" w:eastAsia="Times New Roman" w:hAnsi="Arial" w:cs="Arial"/>
          <w:lang w:val="es-ES" w:eastAsia="es-BO"/>
        </w:rPr>
        <w:t>respecto de los cuales el Estado y la legislaci</w:t>
      </w:r>
      <w:r w:rsidR="0039471E">
        <w:rPr>
          <w:rFonts w:ascii="Arial" w:eastAsia="Times New Roman" w:hAnsi="Arial" w:cs="Arial"/>
          <w:lang w:val="es-ES" w:eastAsia="es-BO"/>
        </w:rPr>
        <w:t>ón competente</w:t>
      </w:r>
      <w:r w:rsidRPr="009F52F9">
        <w:rPr>
          <w:rFonts w:ascii="Arial" w:eastAsia="Times New Roman" w:hAnsi="Arial" w:cs="Arial"/>
          <w:lang w:val="es-ES" w:eastAsia="es-BO"/>
        </w:rPr>
        <w:t xml:space="preserve"> ofrecen especial protección.</w:t>
      </w:r>
    </w:p>
    <w:p w:rsidR="00036CAC" w:rsidRPr="00036CAC" w:rsidRDefault="00036CAC" w:rsidP="009F52F9">
      <w:pPr>
        <w:autoSpaceDE w:val="0"/>
        <w:autoSpaceDN w:val="0"/>
        <w:adjustRightInd w:val="0"/>
        <w:spacing w:after="0" w:line="240" w:lineRule="auto"/>
        <w:jc w:val="both"/>
        <w:rPr>
          <w:rFonts w:ascii="Arial" w:eastAsia="Times New Roman" w:hAnsi="Arial" w:cs="Arial"/>
          <w:lang w:val="es-ES" w:eastAsia="es-BO"/>
        </w:rPr>
      </w:pPr>
    </w:p>
    <w:p w:rsidR="00036CAC" w:rsidRDefault="00036CAC" w:rsidP="00036CAC">
      <w:pPr>
        <w:autoSpaceDE w:val="0"/>
        <w:autoSpaceDN w:val="0"/>
        <w:adjustRightInd w:val="0"/>
        <w:spacing w:after="0" w:line="240" w:lineRule="auto"/>
        <w:jc w:val="both"/>
        <w:rPr>
          <w:rFonts w:ascii="Arial" w:eastAsia="Times New Roman" w:hAnsi="Arial" w:cs="Arial"/>
          <w:lang w:val="es-ES" w:eastAsia="es-BO"/>
        </w:rPr>
      </w:pPr>
      <w:r w:rsidRPr="00036CAC">
        <w:rPr>
          <w:rFonts w:ascii="Arial" w:eastAsia="Times New Roman" w:hAnsi="Arial" w:cs="Arial"/>
          <w:lang w:val="es-ES" w:eastAsia="es-BO"/>
        </w:rPr>
        <w:t>La Propiedad Intelectual en general comprende:</w:t>
      </w:r>
    </w:p>
    <w:p w:rsidR="00350DCE" w:rsidRDefault="00350DCE" w:rsidP="00036CAC">
      <w:pPr>
        <w:autoSpaceDE w:val="0"/>
        <w:autoSpaceDN w:val="0"/>
        <w:adjustRightInd w:val="0"/>
        <w:spacing w:after="0" w:line="240" w:lineRule="auto"/>
        <w:jc w:val="both"/>
        <w:rPr>
          <w:rFonts w:ascii="Arial" w:eastAsia="Times New Roman" w:hAnsi="Arial" w:cs="Arial"/>
          <w:lang w:val="es-ES" w:eastAsia="es-BO"/>
        </w:rPr>
      </w:pPr>
    </w:p>
    <w:p w:rsidR="00036CAC" w:rsidRPr="00350DCE" w:rsidRDefault="00036CAC" w:rsidP="00A47963">
      <w:pPr>
        <w:pStyle w:val="Prrafodelista"/>
        <w:numPr>
          <w:ilvl w:val="0"/>
          <w:numId w:val="13"/>
        </w:numPr>
        <w:autoSpaceDE w:val="0"/>
        <w:autoSpaceDN w:val="0"/>
        <w:adjustRightInd w:val="0"/>
        <w:spacing w:after="0" w:line="240" w:lineRule="auto"/>
        <w:jc w:val="both"/>
        <w:rPr>
          <w:rFonts w:ascii="Arial" w:eastAsia="Times New Roman" w:hAnsi="Arial" w:cs="Arial"/>
          <w:lang w:val="es-ES" w:eastAsia="es-BO"/>
        </w:rPr>
      </w:pPr>
      <w:r w:rsidRPr="00A46D6E">
        <w:rPr>
          <w:rFonts w:ascii="Arial" w:eastAsia="Times New Roman" w:hAnsi="Arial" w:cs="Arial"/>
          <w:lang w:eastAsia="es-BO"/>
        </w:rPr>
        <w:t>El Derecho de Autor y Derechos Conexos: obras artísticas, científicas y literarias; software y bases de datos, entre otros; derechos de artistas, intérpretes y ejecutante</w:t>
      </w:r>
      <w:r w:rsidR="0039471E" w:rsidRPr="00A46D6E">
        <w:rPr>
          <w:rFonts w:ascii="Arial" w:eastAsia="Times New Roman" w:hAnsi="Arial" w:cs="Arial"/>
          <w:lang w:eastAsia="es-BO"/>
        </w:rPr>
        <w:t>s; productores de fonogramas; organismos de radiodifusión y televisión.</w:t>
      </w:r>
    </w:p>
    <w:p w:rsidR="00350DCE" w:rsidRPr="00A46D6E" w:rsidRDefault="00350DCE" w:rsidP="00350DCE">
      <w:pPr>
        <w:pStyle w:val="Prrafodelista"/>
        <w:autoSpaceDE w:val="0"/>
        <w:autoSpaceDN w:val="0"/>
        <w:adjustRightInd w:val="0"/>
        <w:spacing w:after="0" w:line="240" w:lineRule="auto"/>
        <w:jc w:val="both"/>
        <w:rPr>
          <w:rFonts w:ascii="Arial" w:eastAsia="Times New Roman" w:hAnsi="Arial" w:cs="Arial"/>
          <w:lang w:val="es-ES" w:eastAsia="es-BO"/>
        </w:rPr>
      </w:pPr>
    </w:p>
    <w:p w:rsidR="00036CAC" w:rsidRPr="00350DCE" w:rsidRDefault="00036CAC" w:rsidP="00A47963">
      <w:pPr>
        <w:pStyle w:val="Prrafodelista"/>
        <w:numPr>
          <w:ilvl w:val="0"/>
          <w:numId w:val="13"/>
        </w:numPr>
        <w:autoSpaceDE w:val="0"/>
        <w:autoSpaceDN w:val="0"/>
        <w:adjustRightInd w:val="0"/>
        <w:spacing w:after="0" w:line="240" w:lineRule="auto"/>
        <w:jc w:val="both"/>
        <w:rPr>
          <w:rFonts w:ascii="Arial" w:eastAsia="Times New Roman" w:hAnsi="Arial" w:cs="Arial"/>
          <w:lang w:val="es-ES" w:eastAsia="es-BO"/>
        </w:rPr>
      </w:pPr>
      <w:r w:rsidRPr="00A46D6E">
        <w:rPr>
          <w:rFonts w:ascii="Arial" w:eastAsia="Times New Roman" w:hAnsi="Arial" w:cs="Arial"/>
          <w:lang w:eastAsia="es-BO"/>
        </w:rPr>
        <w:t>La Propiedad Industrial: signos distintivos como son las marcas de productos o de servicios; las nuevas creaciones como las patentes de invención y de modelo de utilidad, diseños industriales; informaciones confidenciales, secretos industriales, indicaciones geográficas, etc.</w:t>
      </w:r>
    </w:p>
    <w:p w:rsidR="00350DCE" w:rsidRPr="00350DCE" w:rsidRDefault="00350DCE" w:rsidP="00350DCE">
      <w:pPr>
        <w:pStyle w:val="Prrafodelista"/>
        <w:rPr>
          <w:rFonts w:ascii="Arial" w:eastAsia="Times New Roman" w:hAnsi="Arial" w:cs="Arial"/>
          <w:lang w:val="es-ES" w:eastAsia="es-BO"/>
        </w:rPr>
      </w:pPr>
    </w:p>
    <w:p w:rsidR="00036CAC" w:rsidRPr="00350DCE" w:rsidRDefault="00036CAC" w:rsidP="00A47963">
      <w:pPr>
        <w:pStyle w:val="Prrafodelista"/>
        <w:numPr>
          <w:ilvl w:val="0"/>
          <w:numId w:val="13"/>
        </w:numPr>
        <w:autoSpaceDE w:val="0"/>
        <w:autoSpaceDN w:val="0"/>
        <w:adjustRightInd w:val="0"/>
        <w:spacing w:after="0" w:line="240" w:lineRule="auto"/>
        <w:jc w:val="both"/>
        <w:rPr>
          <w:rFonts w:ascii="Arial" w:eastAsia="Times New Roman" w:hAnsi="Arial" w:cs="Arial"/>
          <w:lang w:val="es-ES" w:eastAsia="es-BO"/>
        </w:rPr>
      </w:pPr>
      <w:r w:rsidRPr="00A46D6E">
        <w:rPr>
          <w:rFonts w:ascii="Arial" w:eastAsia="Times New Roman" w:hAnsi="Arial" w:cs="Arial"/>
          <w:lang w:eastAsia="es-BO"/>
        </w:rPr>
        <w:t>Los Circuitos Integrados y su régimen sui generis o especial de protección.</w:t>
      </w:r>
    </w:p>
    <w:p w:rsidR="00350DCE" w:rsidRPr="00350DCE" w:rsidRDefault="00350DCE" w:rsidP="00350DCE">
      <w:pPr>
        <w:autoSpaceDE w:val="0"/>
        <w:autoSpaceDN w:val="0"/>
        <w:adjustRightInd w:val="0"/>
        <w:spacing w:after="0" w:line="240" w:lineRule="auto"/>
        <w:jc w:val="both"/>
        <w:rPr>
          <w:rFonts w:ascii="Arial" w:eastAsia="Times New Roman" w:hAnsi="Arial" w:cs="Arial"/>
          <w:lang w:val="es-ES" w:eastAsia="es-BO"/>
        </w:rPr>
      </w:pPr>
    </w:p>
    <w:p w:rsidR="0039471E" w:rsidRPr="00350DCE" w:rsidRDefault="0039471E" w:rsidP="00A47963">
      <w:pPr>
        <w:pStyle w:val="Prrafodelista"/>
        <w:numPr>
          <w:ilvl w:val="0"/>
          <w:numId w:val="13"/>
        </w:numPr>
        <w:autoSpaceDE w:val="0"/>
        <w:autoSpaceDN w:val="0"/>
        <w:adjustRightInd w:val="0"/>
        <w:spacing w:after="0" w:line="240" w:lineRule="auto"/>
        <w:jc w:val="both"/>
        <w:rPr>
          <w:rFonts w:ascii="Arial" w:eastAsia="Times New Roman" w:hAnsi="Arial" w:cs="Arial"/>
          <w:lang w:val="es-ES" w:eastAsia="es-BO"/>
        </w:rPr>
      </w:pPr>
      <w:r w:rsidRPr="00A46D6E">
        <w:rPr>
          <w:rFonts w:ascii="Arial" w:eastAsia="Times New Roman" w:hAnsi="Arial" w:cs="Arial"/>
          <w:lang w:eastAsia="es-BO"/>
        </w:rPr>
        <w:t xml:space="preserve">Los programas de ordenador o software y bases de datos. </w:t>
      </w:r>
    </w:p>
    <w:p w:rsidR="00350DCE" w:rsidRPr="00350DCE" w:rsidRDefault="00350DCE" w:rsidP="00350DCE">
      <w:pPr>
        <w:autoSpaceDE w:val="0"/>
        <w:autoSpaceDN w:val="0"/>
        <w:adjustRightInd w:val="0"/>
        <w:spacing w:after="0" w:line="240" w:lineRule="auto"/>
        <w:jc w:val="both"/>
        <w:rPr>
          <w:rFonts w:ascii="Arial" w:eastAsia="Times New Roman" w:hAnsi="Arial" w:cs="Arial"/>
          <w:lang w:val="es-ES" w:eastAsia="es-BO"/>
        </w:rPr>
      </w:pPr>
    </w:p>
    <w:p w:rsidR="00036CAC" w:rsidRPr="00A46D6E" w:rsidRDefault="00036CAC" w:rsidP="00A47963">
      <w:pPr>
        <w:pStyle w:val="Prrafodelista"/>
        <w:numPr>
          <w:ilvl w:val="0"/>
          <w:numId w:val="13"/>
        </w:numPr>
        <w:autoSpaceDE w:val="0"/>
        <w:autoSpaceDN w:val="0"/>
        <w:adjustRightInd w:val="0"/>
        <w:spacing w:after="0" w:line="240" w:lineRule="auto"/>
        <w:jc w:val="both"/>
        <w:rPr>
          <w:rFonts w:ascii="Arial" w:eastAsia="Times New Roman" w:hAnsi="Arial" w:cs="Arial"/>
          <w:lang w:val="es-ES" w:eastAsia="es-BO"/>
        </w:rPr>
      </w:pPr>
      <w:r w:rsidRPr="00A46D6E">
        <w:rPr>
          <w:rFonts w:ascii="Arial" w:eastAsia="Times New Roman" w:hAnsi="Arial" w:cs="Arial"/>
          <w:lang w:eastAsia="es-BO"/>
        </w:rPr>
        <w:t xml:space="preserve">La Biotecnología: genoma humano, obtención de variedades vegetales, biodiversidad, o diversidad biológica, los recursos genéticos, el endemismo y las rarezas, los </w:t>
      </w:r>
      <w:r w:rsidR="00323381" w:rsidRPr="00A46D6E">
        <w:rPr>
          <w:rFonts w:ascii="Arial" w:eastAsia="Times New Roman" w:hAnsi="Arial" w:cs="Arial"/>
          <w:lang w:eastAsia="es-BO"/>
        </w:rPr>
        <w:t xml:space="preserve">conocimientos </w:t>
      </w:r>
      <w:r w:rsidRPr="00A46D6E">
        <w:rPr>
          <w:rFonts w:ascii="Arial" w:eastAsia="Times New Roman" w:hAnsi="Arial" w:cs="Arial"/>
          <w:lang w:eastAsia="es-BO"/>
        </w:rPr>
        <w:t xml:space="preserve">y prácticas de las comunidades indígenas y afro </w:t>
      </w:r>
      <w:r w:rsidRPr="00A46D6E">
        <w:rPr>
          <w:rFonts w:ascii="Arial" w:eastAsia="Times New Roman" w:hAnsi="Arial" w:cs="Arial"/>
          <w:lang w:val="es-ES" w:eastAsia="es-BO"/>
        </w:rPr>
        <w:t>americanas, etc.</w:t>
      </w:r>
    </w:p>
    <w:p w:rsidR="00BD64D5" w:rsidRDefault="00BD64D5" w:rsidP="00BD64D5">
      <w:pPr>
        <w:autoSpaceDE w:val="0"/>
        <w:autoSpaceDN w:val="0"/>
        <w:adjustRightInd w:val="0"/>
        <w:spacing w:after="0" w:line="240" w:lineRule="auto"/>
        <w:jc w:val="both"/>
        <w:rPr>
          <w:rFonts w:ascii="Arial" w:eastAsia="Times New Roman" w:hAnsi="Arial" w:cs="Arial"/>
          <w:lang w:eastAsia="es-BO"/>
        </w:rPr>
      </w:pPr>
    </w:p>
    <w:p w:rsidR="00BD64D5" w:rsidRPr="00BD64D5" w:rsidRDefault="00BD64D5" w:rsidP="00BD64D5">
      <w:pPr>
        <w:autoSpaceDE w:val="0"/>
        <w:autoSpaceDN w:val="0"/>
        <w:adjustRightInd w:val="0"/>
        <w:spacing w:after="0" w:line="240" w:lineRule="auto"/>
        <w:jc w:val="both"/>
        <w:rPr>
          <w:rFonts w:ascii="Arial" w:eastAsia="Times New Roman" w:hAnsi="Arial" w:cs="Arial"/>
          <w:lang w:eastAsia="es-BO"/>
        </w:rPr>
      </w:pPr>
      <w:r>
        <w:rPr>
          <w:rFonts w:ascii="Arial" w:eastAsia="Times New Roman" w:hAnsi="Arial" w:cs="Arial"/>
          <w:lang w:eastAsia="es-BO"/>
        </w:rPr>
        <w:lastRenderedPageBreak/>
        <w:t>Las Universida</w:t>
      </w:r>
      <w:r w:rsidR="00651DB2">
        <w:rPr>
          <w:rFonts w:ascii="Arial" w:eastAsia="Times New Roman" w:hAnsi="Arial" w:cs="Arial"/>
          <w:lang w:eastAsia="es-BO"/>
        </w:rPr>
        <w:t xml:space="preserve">des del SUB en el marco del presente reglamento, podrán precisar </w:t>
      </w:r>
      <w:r>
        <w:rPr>
          <w:rFonts w:ascii="Arial" w:eastAsia="Times New Roman" w:hAnsi="Arial" w:cs="Arial"/>
          <w:lang w:eastAsia="es-BO"/>
        </w:rPr>
        <w:t>la propiedad intelectual e industrial de acuerdo a sus particularidades, áreas de conocimiento e impacto social, produc</w:t>
      </w:r>
      <w:r w:rsidR="008B76B3">
        <w:rPr>
          <w:rFonts w:ascii="Arial" w:eastAsia="Times New Roman" w:hAnsi="Arial" w:cs="Arial"/>
          <w:lang w:eastAsia="es-BO"/>
        </w:rPr>
        <w:t xml:space="preserve">tivo, regional, departamental, </w:t>
      </w:r>
      <w:r>
        <w:rPr>
          <w:rFonts w:ascii="Arial" w:eastAsia="Times New Roman" w:hAnsi="Arial" w:cs="Arial"/>
          <w:lang w:eastAsia="es-BO"/>
        </w:rPr>
        <w:t>nacional</w:t>
      </w:r>
      <w:r w:rsidR="008B76B3">
        <w:rPr>
          <w:rFonts w:ascii="Arial" w:eastAsia="Times New Roman" w:hAnsi="Arial" w:cs="Arial"/>
          <w:lang w:eastAsia="es-BO"/>
        </w:rPr>
        <w:t xml:space="preserve"> e internacional</w:t>
      </w:r>
      <w:r>
        <w:rPr>
          <w:rFonts w:ascii="Arial" w:eastAsia="Times New Roman" w:hAnsi="Arial" w:cs="Arial"/>
          <w:lang w:eastAsia="es-BO"/>
        </w:rPr>
        <w:t>.</w:t>
      </w:r>
    </w:p>
    <w:p w:rsidR="00036CAC" w:rsidRPr="00036CAC" w:rsidRDefault="00036CAC" w:rsidP="00036CAC">
      <w:pPr>
        <w:autoSpaceDE w:val="0"/>
        <w:autoSpaceDN w:val="0"/>
        <w:adjustRightInd w:val="0"/>
        <w:spacing w:after="0" w:line="240" w:lineRule="auto"/>
        <w:jc w:val="both"/>
        <w:rPr>
          <w:rFonts w:ascii="Arial" w:eastAsia="Times New Roman" w:hAnsi="Arial" w:cs="Arial"/>
          <w:lang w:eastAsia="es-BO"/>
        </w:rPr>
      </w:pPr>
    </w:p>
    <w:p w:rsidR="00036CAC" w:rsidRPr="00A2598A" w:rsidRDefault="00036CAC" w:rsidP="00036CAC">
      <w:pPr>
        <w:autoSpaceDE w:val="0"/>
        <w:autoSpaceDN w:val="0"/>
        <w:adjustRightInd w:val="0"/>
        <w:spacing w:after="0" w:line="240" w:lineRule="auto"/>
        <w:jc w:val="both"/>
        <w:rPr>
          <w:rFonts w:ascii="Arial" w:eastAsia="Times New Roman" w:hAnsi="Arial" w:cs="Arial"/>
          <w:i/>
          <w:sz w:val="20"/>
          <w:szCs w:val="20"/>
          <w:lang w:eastAsia="es-BO"/>
        </w:rPr>
      </w:pPr>
      <w:r w:rsidRPr="00767BD6">
        <w:rPr>
          <w:rFonts w:ascii="Arial" w:eastAsia="Times New Roman" w:hAnsi="Arial" w:cs="Arial"/>
          <w:b/>
          <w:i/>
          <w:sz w:val="20"/>
          <w:szCs w:val="20"/>
          <w:lang w:eastAsia="es-BO"/>
        </w:rPr>
        <w:t>Concordancia</w:t>
      </w:r>
      <w:r w:rsidR="00A2598A" w:rsidRPr="00767BD6">
        <w:rPr>
          <w:rFonts w:ascii="Arial" w:eastAsia="Times New Roman" w:hAnsi="Arial" w:cs="Arial"/>
          <w:b/>
          <w:i/>
          <w:sz w:val="20"/>
          <w:szCs w:val="20"/>
          <w:lang w:eastAsia="es-BO"/>
        </w:rPr>
        <w:t>s</w:t>
      </w:r>
      <w:r w:rsidR="00534020" w:rsidRPr="00A2598A">
        <w:rPr>
          <w:rFonts w:ascii="Arial" w:eastAsia="Times New Roman" w:hAnsi="Arial" w:cs="Arial"/>
          <w:i/>
          <w:sz w:val="20"/>
          <w:szCs w:val="20"/>
          <w:lang w:eastAsia="es-BO"/>
        </w:rPr>
        <w:t xml:space="preserve">: Establecidos </w:t>
      </w:r>
      <w:r w:rsidR="00323381" w:rsidRPr="00A2598A">
        <w:rPr>
          <w:rFonts w:ascii="Arial" w:eastAsia="Times New Roman" w:hAnsi="Arial" w:cs="Arial"/>
          <w:i/>
          <w:sz w:val="20"/>
          <w:szCs w:val="20"/>
          <w:lang w:eastAsia="es-BO"/>
        </w:rPr>
        <w:t xml:space="preserve">y complementados </w:t>
      </w:r>
      <w:r w:rsidR="00A2598A">
        <w:rPr>
          <w:rFonts w:ascii="Arial" w:eastAsia="Times New Roman" w:hAnsi="Arial" w:cs="Arial"/>
          <w:i/>
          <w:sz w:val="20"/>
          <w:szCs w:val="20"/>
          <w:lang w:eastAsia="es-BO"/>
        </w:rPr>
        <w:t>con</w:t>
      </w:r>
      <w:r w:rsidR="00534020" w:rsidRPr="00A2598A">
        <w:rPr>
          <w:rFonts w:ascii="Arial" w:eastAsia="Times New Roman" w:hAnsi="Arial" w:cs="Arial"/>
          <w:i/>
          <w:sz w:val="20"/>
          <w:szCs w:val="20"/>
          <w:lang w:eastAsia="es-BO"/>
        </w:rPr>
        <w:t xml:space="preserve"> </w:t>
      </w:r>
      <w:r w:rsidRPr="00A2598A">
        <w:rPr>
          <w:rFonts w:ascii="Arial" w:eastAsia="Times New Roman" w:hAnsi="Arial" w:cs="Arial"/>
          <w:i/>
          <w:sz w:val="20"/>
          <w:szCs w:val="20"/>
          <w:lang w:eastAsia="es-BO"/>
        </w:rPr>
        <w:t>los reglamentos de</w:t>
      </w:r>
      <w:r w:rsidR="00534020" w:rsidRPr="00A2598A">
        <w:rPr>
          <w:rFonts w:ascii="Arial" w:eastAsia="Times New Roman" w:hAnsi="Arial" w:cs="Arial"/>
          <w:i/>
          <w:sz w:val="20"/>
          <w:szCs w:val="20"/>
          <w:lang w:eastAsia="es-BO"/>
        </w:rPr>
        <w:t xml:space="preserve"> propiedad Intelectual de</w:t>
      </w:r>
      <w:r w:rsidRPr="00A2598A">
        <w:rPr>
          <w:rFonts w:ascii="Arial" w:eastAsia="Times New Roman" w:hAnsi="Arial" w:cs="Arial"/>
          <w:i/>
          <w:sz w:val="20"/>
          <w:szCs w:val="20"/>
          <w:lang w:eastAsia="es-BO"/>
        </w:rPr>
        <w:t xml:space="preserve">: Universidad Mayor de San </w:t>
      </w:r>
      <w:r w:rsidR="00534020" w:rsidRPr="00A2598A">
        <w:rPr>
          <w:rFonts w:ascii="Arial" w:eastAsia="Times New Roman" w:hAnsi="Arial" w:cs="Arial"/>
          <w:i/>
          <w:sz w:val="20"/>
          <w:szCs w:val="20"/>
          <w:lang w:eastAsia="es-BO"/>
        </w:rPr>
        <w:t>Simón</w:t>
      </w:r>
      <w:r w:rsidR="00571C73">
        <w:rPr>
          <w:rFonts w:ascii="Arial" w:eastAsia="Times New Roman" w:hAnsi="Arial" w:cs="Arial"/>
          <w:i/>
          <w:sz w:val="20"/>
          <w:szCs w:val="20"/>
          <w:lang w:eastAsia="es-BO"/>
        </w:rPr>
        <w:t xml:space="preserve">, </w:t>
      </w:r>
      <w:r w:rsidR="00534020" w:rsidRPr="00A2598A">
        <w:rPr>
          <w:rFonts w:ascii="Arial" w:eastAsia="Times New Roman" w:hAnsi="Arial" w:cs="Arial"/>
          <w:i/>
          <w:sz w:val="20"/>
          <w:szCs w:val="20"/>
          <w:lang w:eastAsia="es-BO"/>
        </w:rPr>
        <w:t xml:space="preserve">Bolivia, Universidad de los Andes, </w:t>
      </w:r>
      <w:r w:rsidRPr="00A2598A">
        <w:rPr>
          <w:rFonts w:ascii="Arial" w:eastAsia="Times New Roman" w:hAnsi="Arial" w:cs="Arial"/>
          <w:i/>
          <w:sz w:val="20"/>
          <w:szCs w:val="20"/>
          <w:lang w:eastAsia="es-BO"/>
        </w:rPr>
        <w:t>Colombia, Universidad de Porres, Perú</w:t>
      </w:r>
      <w:r w:rsidR="00534020" w:rsidRPr="00A2598A">
        <w:rPr>
          <w:rFonts w:ascii="Arial" w:eastAsia="Times New Roman" w:hAnsi="Arial" w:cs="Arial"/>
          <w:i/>
          <w:sz w:val="20"/>
          <w:szCs w:val="20"/>
          <w:lang w:eastAsia="es-BO"/>
        </w:rPr>
        <w:t>, Universidad Austral, Chile.</w:t>
      </w:r>
    </w:p>
    <w:p w:rsidR="00036CAC" w:rsidRPr="00A2598A" w:rsidRDefault="00036CAC" w:rsidP="00036CAC">
      <w:pPr>
        <w:autoSpaceDE w:val="0"/>
        <w:autoSpaceDN w:val="0"/>
        <w:adjustRightInd w:val="0"/>
        <w:spacing w:after="0" w:line="240" w:lineRule="auto"/>
        <w:rPr>
          <w:rFonts w:ascii="Arial" w:eastAsia="Times New Roman" w:hAnsi="Arial" w:cs="Arial"/>
          <w:b/>
          <w:i/>
          <w:sz w:val="20"/>
          <w:szCs w:val="20"/>
          <w:lang w:val="es-ES" w:eastAsia="es-BO"/>
        </w:rPr>
      </w:pPr>
    </w:p>
    <w:p w:rsidR="00F60BF9" w:rsidRPr="00A2598A" w:rsidRDefault="007C4F53" w:rsidP="007574D0">
      <w:pPr>
        <w:autoSpaceDE w:val="0"/>
        <w:autoSpaceDN w:val="0"/>
        <w:adjustRightInd w:val="0"/>
        <w:spacing w:after="0" w:line="240" w:lineRule="auto"/>
        <w:jc w:val="both"/>
        <w:rPr>
          <w:rFonts w:ascii="Arial" w:hAnsi="Arial" w:cs="Arial"/>
          <w:b/>
          <w:color w:val="000000"/>
        </w:rPr>
      </w:pPr>
      <w:r w:rsidRPr="00A2598A">
        <w:rPr>
          <w:rFonts w:ascii="Arial" w:hAnsi="Arial" w:cs="Arial"/>
          <w:b/>
          <w:color w:val="000000"/>
        </w:rPr>
        <w:t>Artículo</w:t>
      </w:r>
      <w:r w:rsidR="00BD64D5" w:rsidRPr="00A2598A">
        <w:rPr>
          <w:rFonts w:ascii="Arial" w:hAnsi="Arial" w:cs="Arial"/>
          <w:b/>
          <w:color w:val="000000"/>
        </w:rPr>
        <w:t xml:space="preserve"> 8</w:t>
      </w:r>
      <w:r w:rsidRPr="00A2598A">
        <w:rPr>
          <w:rFonts w:ascii="Arial" w:hAnsi="Arial" w:cs="Arial"/>
          <w:b/>
          <w:color w:val="000000"/>
        </w:rPr>
        <w:t>. Objeto</w:t>
      </w:r>
      <w:r w:rsidR="00E30A73">
        <w:rPr>
          <w:rFonts w:ascii="Arial" w:hAnsi="Arial" w:cs="Arial"/>
          <w:b/>
          <w:color w:val="000000"/>
        </w:rPr>
        <w:t xml:space="preserve"> de la propiedad intelectual</w:t>
      </w:r>
    </w:p>
    <w:p w:rsidR="008B76B3" w:rsidRPr="00A2598A" w:rsidRDefault="00F60BF9" w:rsidP="007574D0">
      <w:pPr>
        <w:autoSpaceDE w:val="0"/>
        <w:autoSpaceDN w:val="0"/>
        <w:adjustRightInd w:val="0"/>
        <w:spacing w:after="0" w:line="240" w:lineRule="auto"/>
        <w:jc w:val="both"/>
        <w:rPr>
          <w:rFonts w:ascii="Arial" w:hAnsi="Arial" w:cs="Arial"/>
          <w:color w:val="000000"/>
        </w:rPr>
      </w:pPr>
      <w:r w:rsidRPr="00A2598A">
        <w:rPr>
          <w:rFonts w:ascii="Arial" w:hAnsi="Arial" w:cs="Arial"/>
          <w:color w:val="000000"/>
        </w:rPr>
        <w:t xml:space="preserve">La propiedad intelectual </w:t>
      </w:r>
      <w:r w:rsidR="008B76B3" w:rsidRPr="00A2598A">
        <w:rPr>
          <w:rFonts w:ascii="Arial" w:hAnsi="Arial" w:cs="Arial"/>
          <w:color w:val="000000"/>
        </w:rPr>
        <w:t>tiene por objeto la regulación legal como protección de</w:t>
      </w:r>
      <w:r w:rsidRPr="00A2598A">
        <w:rPr>
          <w:rFonts w:ascii="Arial" w:hAnsi="Arial" w:cs="Arial"/>
          <w:color w:val="000000"/>
        </w:rPr>
        <w:t xml:space="preserve"> todas las creaciones del talento humano, referidas al dominio científico, literario, artístico,</w:t>
      </w:r>
      <w:r w:rsidR="008B76B3" w:rsidRPr="00A2598A">
        <w:rPr>
          <w:rFonts w:ascii="Arial" w:hAnsi="Arial" w:cs="Arial"/>
          <w:color w:val="000000"/>
        </w:rPr>
        <w:t xml:space="preserve"> industrial o comercial de las U</w:t>
      </w:r>
      <w:r w:rsidRPr="00A2598A">
        <w:rPr>
          <w:rFonts w:ascii="Arial" w:hAnsi="Arial" w:cs="Arial"/>
          <w:color w:val="000000"/>
        </w:rPr>
        <w:t xml:space="preserve">niversidades </w:t>
      </w:r>
      <w:r w:rsidR="008B76B3" w:rsidRPr="00A2598A">
        <w:rPr>
          <w:rFonts w:ascii="Arial" w:hAnsi="Arial" w:cs="Arial"/>
          <w:color w:val="000000"/>
        </w:rPr>
        <w:t xml:space="preserve">del SUB </w:t>
      </w:r>
      <w:r w:rsidRPr="00A2598A">
        <w:rPr>
          <w:rFonts w:ascii="Arial" w:hAnsi="Arial" w:cs="Arial"/>
          <w:color w:val="000000"/>
        </w:rPr>
        <w:t xml:space="preserve">y que son susceptibles de plasmarse en un medio de reproducción o de divulgación. </w:t>
      </w:r>
    </w:p>
    <w:p w:rsidR="00F60BF9" w:rsidRPr="00A2598A" w:rsidRDefault="00F60BF9" w:rsidP="007574D0">
      <w:pPr>
        <w:autoSpaceDE w:val="0"/>
        <w:autoSpaceDN w:val="0"/>
        <w:adjustRightInd w:val="0"/>
        <w:spacing w:after="0" w:line="240" w:lineRule="auto"/>
        <w:jc w:val="both"/>
        <w:rPr>
          <w:rFonts w:ascii="Arial" w:hAnsi="Arial" w:cs="Arial"/>
          <w:color w:val="000000"/>
        </w:rPr>
      </w:pPr>
      <w:r w:rsidRPr="00A2598A">
        <w:rPr>
          <w:rFonts w:ascii="Arial" w:hAnsi="Arial" w:cs="Arial"/>
          <w:color w:val="000000"/>
        </w:rPr>
        <w:t>Comprende el derecho de autor y los derechos conexos como la propiedad industrial y los derechos de los obtentores de variedades de materias primas o de la naturaleza, expresados en la con</w:t>
      </w:r>
      <w:r w:rsidR="008B76B3" w:rsidRPr="00A2598A">
        <w:rPr>
          <w:rFonts w:ascii="Arial" w:hAnsi="Arial" w:cs="Arial"/>
          <w:color w:val="000000"/>
        </w:rPr>
        <w:t>servación de: la biodiversidad, el medio ambiente, la producción cultural, literaria, lingüística y otras.</w:t>
      </w:r>
    </w:p>
    <w:p w:rsidR="00F60BF9" w:rsidRPr="00A2598A" w:rsidRDefault="00F60BF9" w:rsidP="007574D0">
      <w:pPr>
        <w:autoSpaceDE w:val="0"/>
        <w:autoSpaceDN w:val="0"/>
        <w:adjustRightInd w:val="0"/>
        <w:spacing w:after="0" w:line="240" w:lineRule="auto"/>
        <w:jc w:val="both"/>
        <w:rPr>
          <w:rFonts w:ascii="Arial" w:hAnsi="Arial" w:cs="Arial"/>
          <w:color w:val="000000"/>
        </w:rPr>
      </w:pPr>
      <w:r w:rsidRPr="00A2598A">
        <w:rPr>
          <w:rFonts w:ascii="Arial" w:hAnsi="Arial" w:cs="Arial"/>
          <w:color w:val="000000"/>
        </w:rPr>
        <w:t xml:space="preserve"> </w:t>
      </w:r>
    </w:p>
    <w:p w:rsidR="00F267DB" w:rsidRPr="00BC58F5" w:rsidRDefault="00BC58F5" w:rsidP="006A3DF1">
      <w:pPr>
        <w:autoSpaceDE w:val="0"/>
        <w:autoSpaceDN w:val="0"/>
        <w:adjustRightInd w:val="0"/>
        <w:spacing w:after="0" w:line="240" w:lineRule="auto"/>
        <w:jc w:val="center"/>
        <w:rPr>
          <w:rFonts w:ascii="Arial" w:hAnsi="Arial" w:cs="Arial"/>
          <w:b/>
          <w:bCs/>
          <w:color w:val="000000"/>
          <w:sz w:val="23"/>
          <w:szCs w:val="23"/>
        </w:rPr>
      </w:pPr>
      <w:r w:rsidRPr="00BC58F5">
        <w:rPr>
          <w:rFonts w:ascii="Arial" w:hAnsi="Arial" w:cs="Arial"/>
          <w:b/>
          <w:bCs/>
          <w:color w:val="000000"/>
          <w:sz w:val="23"/>
          <w:szCs w:val="23"/>
        </w:rPr>
        <w:t>CAPÍ</w:t>
      </w:r>
      <w:r w:rsidR="00032E45" w:rsidRPr="00BC58F5">
        <w:rPr>
          <w:rFonts w:ascii="Arial" w:hAnsi="Arial" w:cs="Arial"/>
          <w:b/>
          <w:bCs/>
          <w:color w:val="000000"/>
          <w:sz w:val="23"/>
          <w:szCs w:val="23"/>
        </w:rPr>
        <w:t>TULO III</w:t>
      </w:r>
    </w:p>
    <w:p w:rsidR="00F60BF9" w:rsidRPr="00BC58F5" w:rsidRDefault="00F60BF9" w:rsidP="00717515">
      <w:pPr>
        <w:autoSpaceDE w:val="0"/>
        <w:autoSpaceDN w:val="0"/>
        <w:adjustRightInd w:val="0"/>
        <w:spacing w:after="0" w:line="240" w:lineRule="auto"/>
        <w:jc w:val="center"/>
        <w:rPr>
          <w:rFonts w:ascii="Arial" w:hAnsi="Arial" w:cs="Arial"/>
          <w:b/>
          <w:bCs/>
          <w:color w:val="000000"/>
          <w:sz w:val="23"/>
          <w:szCs w:val="23"/>
        </w:rPr>
      </w:pPr>
      <w:r w:rsidRPr="00BC58F5">
        <w:rPr>
          <w:rFonts w:ascii="Arial" w:hAnsi="Arial" w:cs="Arial"/>
          <w:b/>
          <w:bCs/>
          <w:color w:val="000000"/>
          <w:sz w:val="23"/>
          <w:szCs w:val="23"/>
        </w:rPr>
        <w:t>DE LOS DERECHOS DE AUTOR</w:t>
      </w:r>
    </w:p>
    <w:p w:rsidR="00577E1A" w:rsidRPr="00A2598A" w:rsidRDefault="00577E1A" w:rsidP="006A3DF1">
      <w:pPr>
        <w:autoSpaceDE w:val="0"/>
        <w:autoSpaceDN w:val="0"/>
        <w:adjustRightInd w:val="0"/>
        <w:spacing w:after="0" w:line="240" w:lineRule="auto"/>
        <w:jc w:val="center"/>
        <w:rPr>
          <w:rFonts w:ascii="Arial" w:hAnsi="Arial" w:cs="Arial"/>
          <w:color w:val="000000"/>
        </w:rPr>
      </w:pPr>
    </w:p>
    <w:p w:rsidR="00F60BF9" w:rsidRPr="00A2598A" w:rsidRDefault="003449F8" w:rsidP="007574D0">
      <w:pPr>
        <w:autoSpaceDE w:val="0"/>
        <w:autoSpaceDN w:val="0"/>
        <w:adjustRightInd w:val="0"/>
        <w:spacing w:after="0" w:line="240" w:lineRule="auto"/>
        <w:jc w:val="both"/>
        <w:rPr>
          <w:rFonts w:ascii="Arial" w:hAnsi="Arial" w:cs="Arial"/>
          <w:color w:val="000000"/>
        </w:rPr>
      </w:pPr>
      <w:r w:rsidRPr="00A2598A">
        <w:rPr>
          <w:rFonts w:ascii="Arial" w:hAnsi="Arial" w:cs="Arial"/>
          <w:b/>
          <w:bCs/>
          <w:color w:val="000000"/>
        </w:rPr>
        <w:t>Artículo</w:t>
      </w:r>
      <w:r w:rsidR="00BD64D5" w:rsidRPr="00A2598A">
        <w:rPr>
          <w:rFonts w:ascii="Arial" w:hAnsi="Arial" w:cs="Arial"/>
          <w:b/>
          <w:bCs/>
          <w:color w:val="000000"/>
        </w:rPr>
        <w:t xml:space="preserve"> 9</w:t>
      </w:r>
      <w:r w:rsidR="00F60BF9" w:rsidRPr="00A2598A">
        <w:rPr>
          <w:rFonts w:ascii="Arial" w:hAnsi="Arial" w:cs="Arial"/>
          <w:b/>
          <w:bCs/>
          <w:color w:val="000000"/>
        </w:rPr>
        <w:t xml:space="preserve">. Derecho de Autor. </w:t>
      </w:r>
    </w:p>
    <w:p w:rsidR="007C4F53" w:rsidRPr="00BC58F5" w:rsidRDefault="00096B2B" w:rsidP="007C4F53">
      <w:pPr>
        <w:autoSpaceDE w:val="0"/>
        <w:autoSpaceDN w:val="0"/>
        <w:adjustRightInd w:val="0"/>
        <w:spacing w:after="0" w:line="240" w:lineRule="auto"/>
        <w:jc w:val="both"/>
        <w:rPr>
          <w:rFonts w:ascii="Arial" w:eastAsia="Times New Roman" w:hAnsi="Arial" w:cs="Arial"/>
          <w:lang w:val="es-ES" w:eastAsia="es-BO"/>
        </w:rPr>
      </w:pPr>
      <w:r w:rsidRPr="00A2598A">
        <w:rPr>
          <w:rFonts w:ascii="Arial" w:eastAsia="Times New Roman" w:hAnsi="Arial" w:cs="Arial"/>
          <w:lang w:eastAsia="es-BO"/>
        </w:rPr>
        <w:t xml:space="preserve">Se entiende por Derecho de Autor, aquella prerrogativa de orden moral y patrimonial que se otorga por parte del Estado a todo creador de obras literarias, artísticas o </w:t>
      </w:r>
      <w:r w:rsidR="008B76B3" w:rsidRPr="00A2598A">
        <w:rPr>
          <w:rFonts w:ascii="Arial" w:eastAsia="Times New Roman" w:hAnsi="Arial" w:cs="Arial"/>
          <w:lang w:eastAsia="es-BO"/>
        </w:rPr>
        <w:t>científic</w:t>
      </w:r>
      <w:r w:rsidR="00E05B5A" w:rsidRPr="00A2598A">
        <w:rPr>
          <w:rFonts w:ascii="Arial" w:eastAsia="Times New Roman" w:hAnsi="Arial" w:cs="Arial"/>
          <w:lang w:eastAsia="es-BO"/>
        </w:rPr>
        <w:t>a</w:t>
      </w:r>
      <w:r w:rsidRPr="00A2598A">
        <w:rPr>
          <w:rFonts w:ascii="Arial" w:eastAsia="Times New Roman" w:hAnsi="Arial" w:cs="Arial"/>
          <w:lang w:eastAsia="es-BO"/>
        </w:rPr>
        <w:t>s, incluido el soporte lógico (software) y las bases o banc</w:t>
      </w:r>
      <w:r w:rsidRPr="00BC58F5">
        <w:rPr>
          <w:rFonts w:ascii="Arial" w:eastAsia="Times New Roman" w:hAnsi="Arial" w:cs="Arial"/>
          <w:lang w:eastAsia="es-BO"/>
        </w:rPr>
        <w:t xml:space="preserve">os de datos, </w:t>
      </w:r>
      <w:r w:rsidRPr="00532E12">
        <w:rPr>
          <w:rFonts w:ascii="Arial" w:eastAsia="Times New Roman" w:hAnsi="Arial" w:cs="Arial"/>
          <w:b/>
          <w:lang w:eastAsia="es-BO"/>
        </w:rPr>
        <w:t xml:space="preserve">desde el momento mismo de la creación, sin que se requiera registro, depósito o formalidad alguna; siempre y cuando cuente con rasgos de originalidad (esfuerzo intelectual) </w:t>
      </w:r>
      <w:r w:rsidRPr="00BC58F5">
        <w:rPr>
          <w:rFonts w:ascii="Arial" w:eastAsia="Times New Roman" w:hAnsi="Arial" w:cs="Arial"/>
          <w:lang w:eastAsia="es-BO"/>
        </w:rPr>
        <w:t>que permitan distinguirla de otro u otros mediante su contenido de hechos, ideas, sentimiento expresado, concretado o materializado a través de manifestaciones tales como las letras, la música, la palabra o el arte figurati</w:t>
      </w:r>
      <w:r w:rsidR="00F66C4A" w:rsidRPr="00BC58F5">
        <w:rPr>
          <w:rFonts w:ascii="Arial" w:eastAsia="Times New Roman" w:hAnsi="Arial" w:cs="Arial"/>
          <w:lang w:eastAsia="es-BO"/>
        </w:rPr>
        <w:t xml:space="preserve">vo. </w:t>
      </w:r>
      <w:r w:rsidRPr="00BC58F5">
        <w:rPr>
          <w:rFonts w:ascii="Arial" w:eastAsia="Times New Roman" w:hAnsi="Arial" w:cs="Arial"/>
          <w:lang w:eastAsia="es-BO"/>
        </w:rPr>
        <w:t xml:space="preserve">Este debe constituir un producto concreto y acabado, </w:t>
      </w:r>
      <w:r w:rsidRPr="00BC58F5">
        <w:rPr>
          <w:rFonts w:ascii="Arial" w:eastAsia="Times New Roman" w:hAnsi="Arial" w:cs="Arial"/>
          <w:lang w:val="es-ES" w:eastAsia="es-BO"/>
        </w:rPr>
        <w:t>apto para ser reproducido o definido por cualquie</w:t>
      </w:r>
      <w:r w:rsidR="00350DCE" w:rsidRPr="00BC58F5">
        <w:rPr>
          <w:rFonts w:ascii="Arial" w:eastAsia="Times New Roman" w:hAnsi="Arial" w:cs="Arial"/>
          <w:lang w:val="es-ES" w:eastAsia="es-BO"/>
        </w:rPr>
        <w:t>r medio conocido o por conocer.</w:t>
      </w:r>
    </w:p>
    <w:p w:rsidR="00350DCE" w:rsidRPr="00BC58F5" w:rsidRDefault="00350DCE" w:rsidP="00096B2B">
      <w:pPr>
        <w:autoSpaceDE w:val="0"/>
        <w:autoSpaceDN w:val="0"/>
        <w:adjustRightInd w:val="0"/>
        <w:spacing w:after="0" w:line="240" w:lineRule="auto"/>
        <w:jc w:val="both"/>
        <w:rPr>
          <w:rFonts w:ascii="Arial" w:eastAsia="Times New Roman" w:hAnsi="Arial" w:cs="Arial"/>
          <w:lang w:val="es-ES" w:eastAsia="es-BO"/>
        </w:rPr>
      </w:pPr>
    </w:p>
    <w:p w:rsidR="00096B2B" w:rsidRPr="00BC58F5" w:rsidRDefault="00096B2B" w:rsidP="00096B2B">
      <w:pPr>
        <w:autoSpaceDE w:val="0"/>
        <w:autoSpaceDN w:val="0"/>
        <w:adjustRightInd w:val="0"/>
        <w:spacing w:after="0" w:line="240" w:lineRule="auto"/>
        <w:jc w:val="both"/>
        <w:rPr>
          <w:rFonts w:ascii="Arial" w:eastAsia="Times New Roman" w:hAnsi="Arial" w:cs="Arial"/>
          <w:i/>
          <w:lang w:eastAsia="es-BO"/>
        </w:rPr>
      </w:pPr>
      <w:r w:rsidRPr="00BC58F5">
        <w:rPr>
          <w:rFonts w:ascii="Arial" w:eastAsia="Times New Roman" w:hAnsi="Arial" w:cs="Arial"/>
          <w:i/>
          <w:lang w:eastAsia="es-BO"/>
        </w:rPr>
        <w:t>Concordancia</w:t>
      </w:r>
      <w:r w:rsidR="00A2598A" w:rsidRPr="00BC58F5">
        <w:rPr>
          <w:rFonts w:ascii="Arial" w:eastAsia="Times New Roman" w:hAnsi="Arial" w:cs="Arial"/>
          <w:i/>
          <w:lang w:eastAsia="es-BO"/>
        </w:rPr>
        <w:t>s</w:t>
      </w:r>
      <w:r w:rsidR="00BD64D5" w:rsidRPr="00BC58F5">
        <w:rPr>
          <w:rFonts w:ascii="Arial" w:eastAsia="Times New Roman" w:hAnsi="Arial" w:cs="Arial"/>
          <w:i/>
          <w:lang w:eastAsia="es-BO"/>
        </w:rPr>
        <w:t xml:space="preserve">: Con definiciones </w:t>
      </w:r>
      <w:r w:rsidRPr="00BC58F5">
        <w:rPr>
          <w:rFonts w:ascii="Arial" w:eastAsia="Times New Roman" w:hAnsi="Arial" w:cs="Arial"/>
          <w:i/>
          <w:lang w:eastAsia="es-BO"/>
        </w:rPr>
        <w:t xml:space="preserve">en las políticas de los reglamentos de: </w:t>
      </w:r>
      <w:r w:rsidR="00651DB2">
        <w:rPr>
          <w:rFonts w:ascii="Arial" w:eastAsia="Times New Roman" w:hAnsi="Arial" w:cs="Arial"/>
          <w:i/>
          <w:lang w:eastAsia="es-BO"/>
        </w:rPr>
        <w:t xml:space="preserve">Propuesta </w:t>
      </w:r>
      <w:r w:rsidRPr="00BC58F5">
        <w:rPr>
          <w:rFonts w:ascii="Arial" w:eastAsia="Times New Roman" w:hAnsi="Arial" w:cs="Arial"/>
          <w:i/>
          <w:lang w:eastAsia="es-BO"/>
        </w:rPr>
        <w:t xml:space="preserve">Universidad Mayor de San </w:t>
      </w:r>
      <w:r w:rsidR="00BD64D5" w:rsidRPr="00BC58F5">
        <w:rPr>
          <w:rFonts w:ascii="Arial" w:eastAsia="Times New Roman" w:hAnsi="Arial" w:cs="Arial"/>
          <w:i/>
          <w:lang w:eastAsia="es-BO"/>
        </w:rPr>
        <w:t>Simón</w:t>
      </w:r>
      <w:r w:rsidR="00651DB2">
        <w:rPr>
          <w:rFonts w:ascii="Arial" w:eastAsia="Times New Roman" w:hAnsi="Arial" w:cs="Arial"/>
          <w:i/>
          <w:lang w:eastAsia="es-BO"/>
        </w:rPr>
        <w:t>, Bolivia</w:t>
      </w:r>
      <w:r w:rsidRPr="00BC58F5">
        <w:rPr>
          <w:rFonts w:ascii="Arial" w:eastAsia="Times New Roman" w:hAnsi="Arial" w:cs="Arial"/>
          <w:i/>
          <w:lang w:eastAsia="es-BO"/>
        </w:rPr>
        <w:t>, Universidad de los Andes, Colombia, Universidad de Porres, Perú</w:t>
      </w:r>
      <w:r w:rsidR="00A2598A" w:rsidRPr="00BC58F5">
        <w:rPr>
          <w:rFonts w:ascii="Arial" w:eastAsia="Times New Roman" w:hAnsi="Arial" w:cs="Arial"/>
          <w:i/>
          <w:lang w:eastAsia="es-BO"/>
        </w:rPr>
        <w:t>.</w:t>
      </w:r>
      <w:r w:rsidRPr="00BC58F5">
        <w:rPr>
          <w:rFonts w:ascii="Arial" w:eastAsia="Times New Roman" w:hAnsi="Arial" w:cs="Arial"/>
          <w:i/>
          <w:lang w:eastAsia="es-BO"/>
        </w:rPr>
        <w:t xml:space="preserve"> </w:t>
      </w:r>
    </w:p>
    <w:p w:rsidR="00096B2B" w:rsidRPr="00BC58F5" w:rsidRDefault="00096B2B" w:rsidP="00096B2B">
      <w:pPr>
        <w:autoSpaceDE w:val="0"/>
        <w:autoSpaceDN w:val="0"/>
        <w:adjustRightInd w:val="0"/>
        <w:spacing w:after="0" w:line="240" w:lineRule="auto"/>
        <w:jc w:val="both"/>
        <w:rPr>
          <w:rFonts w:ascii="Arial" w:eastAsia="Times New Roman" w:hAnsi="Arial" w:cs="Arial"/>
          <w:i/>
          <w:lang w:val="es-ES" w:eastAsia="es-BO"/>
        </w:rPr>
      </w:pPr>
    </w:p>
    <w:p w:rsidR="00096B2B" w:rsidRPr="00BC58F5" w:rsidRDefault="00AF676D" w:rsidP="00096B2B">
      <w:pPr>
        <w:autoSpaceDE w:val="0"/>
        <w:autoSpaceDN w:val="0"/>
        <w:adjustRightInd w:val="0"/>
        <w:spacing w:after="0" w:line="240" w:lineRule="auto"/>
        <w:jc w:val="both"/>
        <w:rPr>
          <w:rFonts w:ascii="Arial" w:eastAsia="Times New Roman" w:hAnsi="Arial" w:cs="Arial"/>
          <w:b/>
          <w:bCs/>
          <w:lang w:eastAsia="es-BO"/>
        </w:rPr>
      </w:pPr>
      <w:r w:rsidRPr="00BC58F5">
        <w:rPr>
          <w:rFonts w:ascii="Arial" w:hAnsi="Arial" w:cs="Arial"/>
          <w:b/>
          <w:bCs/>
        </w:rPr>
        <w:t>Artículo 10</w:t>
      </w:r>
      <w:r w:rsidR="00F60BF9" w:rsidRPr="00BC58F5">
        <w:rPr>
          <w:rFonts w:ascii="Arial" w:hAnsi="Arial" w:cs="Arial"/>
          <w:b/>
          <w:bCs/>
        </w:rPr>
        <w:t xml:space="preserve">. </w:t>
      </w:r>
      <w:r w:rsidR="00096B2B" w:rsidRPr="00BC58F5">
        <w:rPr>
          <w:rFonts w:ascii="Arial" w:eastAsia="Times New Roman" w:hAnsi="Arial" w:cs="Arial"/>
          <w:b/>
          <w:bCs/>
          <w:lang w:eastAsia="es-BO"/>
        </w:rPr>
        <w:t xml:space="preserve">Autor y sus Derechos </w:t>
      </w:r>
    </w:p>
    <w:p w:rsidR="00096B2B" w:rsidRPr="00BC58F5" w:rsidRDefault="00096B2B" w:rsidP="00096B2B">
      <w:p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lang w:eastAsia="es-BO"/>
        </w:rPr>
        <w:t xml:space="preserve">Se considera autor </w:t>
      </w:r>
      <w:r w:rsidR="00E05B5A" w:rsidRPr="00BC58F5">
        <w:rPr>
          <w:rFonts w:ascii="Arial" w:eastAsia="Times New Roman" w:hAnsi="Arial" w:cs="Arial"/>
          <w:lang w:eastAsia="es-BO"/>
        </w:rPr>
        <w:t xml:space="preserve">a </w:t>
      </w:r>
      <w:r w:rsidRPr="00BC58F5">
        <w:rPr>
          <w:rFonts w:ascii="Arial" w:eastAsia="Times New Roman" w:hAnsi="Arial" w:cs="Arial"/>
          <w:lang w:eastAsia="es-BO"/>
        </w:rPr>
        <w:t>la persona natural que de manera efectiva realiza, materializa o concreta una creación pr</w:t>
      </w:r>
      <w:r w:rsidR="00AF676D" w:rsidRPr="00BC58F5">
        <w:rPr>
          <w:rFonts w:ascii="Arial" w:eastAsia="Times New Roman" w:hAnsi="Arial" w:cs="Arial"/>
          <w:lang w:eastAsia="es-BO"/>
        </w:rPr>
        <w:t>otegida por el Derecho de Autor</w:t>
      </w:r>
      <w:r w:rsidRPr="00BC58F5">
        <w:rPr>
          <w:rFonts w:ascii="Arial" w:eastAsia="Times New Roman" w:hAnsi="Arial" w:cs="Arial"/>
          <w:lang w:eastAsia="es-BO"/>
        </w:rPr>
        <w:t xml:space="preserve">, Únicamente la persona natural puede ser autor; sin embargo, el Estado, las entidades de derecho público y las personas morales o jurídicas pueden ejercer los derechos de autor </w:t>
      </w:r>
      <w:r w:rsidRPr="00BC58F5">
        <w:rPr>
          <w:rFonts w:ascii="Arial" w:eastAsia="Times New Roman" w:hAnsi="Arial" w:cs="Arial"/>
          <w:lang w:val="es-ES" w:eastAsia="es-BO"/>
        </w:rPr>
        <w:t>como titulares derivados, de conformidad con las normas vigentes,</w:t>
      </w:r>
      <w:r w:rsidRPr="00BC58F5">
        <w:rPr>
          <w:rFonts w:ascii="Arial" w:eastAsia="Times New Roman" w:hAnsi="Arial" w:cs="Arial"/>
          <w:lang w:eastAsia="es-BO"/>
        </w:rPr>
        <w:t xml:space="preserve"> siendo en consecuencia el titular </w:t>
      </w:r>
      <w:r w:rsidRPr="00BC58F5">
        <w:rPr>
          <w:rFonts w:ascii="Arial" w:eastAsia="Times New Roman" w:hAnsi="Arial" w:cs="Arial"/>
          <w:lang w:val="es-ES" w:eastAsia="es-BO"/>
        </w:rPr>
        <w:t>de los siguientes derechos:</w:t>
      </w:r>
    </w:p>
    <w:p w:rsidR="00F60BF9" w:rsidRPr="00BC58F5" w:rsidRDefault="00F60BF9" w:rsidP="007574D0">
      <w:pPr>
        <w:autoSpaceDE w:val="0"/>
        <w:autoSpaceDN w:val="0"/>
        <w:adjustRightInd w:val="0"/>
        <w:spacing w:after="0" w:line="240" w:lineRule="auto"/>
        <w:jc w:val="both"/>
        <w:rPr>
          <w:rFonts w:ascii="Arial" w:hAnsi="Arial" w:cs="Arial"/>
        </w:rPr>
      </w:pPr>
    </w:p>
    <w:p w:rsidR="00096B2B" w:rsidRPr="00BC58F5" w:rsidRDefault="00F267DB" w:rsidP="00A47963">
      <w:pPr>
        <w:pStyle w:val="Prrafodelista"/>
        <w:numPr>
          <w:ilvl w:val="0"/>
          <w:numId w:val="14"/>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b/>
          <w:bCs/>
          <w:lang w:eastAsia="es-BO"/>
        </w:rPr>
        <w:t>Morales</w:t>
      </w:r>
      <w:r w:rsidR="00096B2B" w:rsidRPr="00BC58F5">
        <w:rPr>
          <w:rFonts w:ascii="Arial" w:eastAsia="Times New Roman" w:hAnsi="Arial" w:cs="Arial"/>
          <w:b/>
          <w:bCs/>
          <w:lang w:eastAsia="es-BO"/>
        </w:rPr>
        <w:t xml:space="preserve">: </w:t>
      </w:r>
      <w:r w:rsidR="00096B2B" w:rsidRPr="00BC58F5">
        <w:rPr>
          <w:rFonts w:ascii="Arial" w:eastAsia="Times New Roman" w:hAnsi="Arial" w:cs="Arial"/>
          <w:lang w:eastAsia="es-BO"/>
        </w:rPr>
        <w:t>Entendidos como el conjunto de facultades y prerrogativas, atribuidos al autor de una obra. No tienen limitación en el tiempo y, por su carácter personalísimo, son irrenunciables, inalienables, imprescriptibles e inembargables.</w:t>
      </w:r>
    </w:p>
    <w:p w:rsidR="00651DB2" w:rsidRDefault="00651DB2" w:rsidP="00767BD6">
      <w:pPr>
        <w:autoSpaceDE w:val="0"/>
        <w:autoSpaceDN w:val="0"/>
        <w:adjustRightInd w:val="0"/>
        <w:spacing w:after="0" w:line="240" w:lineRule="auto"/>
        <w:jc w:val="both"/>
        <w:rPr>
          <w:rFonts w:ascii="Arial" w:eastAsia="Times New Roman" w:hAnsi="Arial" w:cs="Arial"/>
          <w:lang w:eastAsia="es-BO"/>
        </w:rPr>
      </w:pPr>
    </w:p>
    <w:p w:rsidR="00651DB2" w:rsidRPr="00BC58F5" w:rsidRDefault="00651DB2" w:rsidP="00F267DB">
      <w:pPr>
        <w:autoSpaceDE w:val="0"/>
        <w:autoSpaceDN w:val="0"/>
        <w:adjustRightInd w:val="0"/>
        <w:spacing w:after="0" w:line="240" w:lineRule="auto"/>
        <w:ind w:firstLine="708"/>
        <w:jc w:val="both"/>
        <w:rPr>
          <w:rFonts w:ascii="Arial" w:eastAsia="Times New Roman" w:hAnsi="Arial" w:cs="Arial"/>
          <w:lang w:eastAsia="es-BO"/>
        </w:rPr>
      </w:pPr>
    </w:p>
    <w:p w:rsidR="00A06889" w:rsidRDefault="00A06889" w:rsidP="00F267DB">
      <w:pPr>
        <w:autoSpaceDE w:val="0"/>
        <w:autoSpaceDN w:val="0"/>
        <w:adjustRightInd w:val="0"/>
        <w:spacing w:after="0" w:line="240" w:lineRule="auto"/>
        <w:ind w:firstLine="708"/>
        <w:jc w:val="both"/>
        <w:rPr>
          <w:rFonts w:ascii="Arial" w:eastAsia="Times New Roman" w:hAnsi="Arial" w:cs="Arial"/>
          <w:lang w:eastAsia="es-BO"/>
        </w:rPr>
      </w:pPr>
    </w:p>
    <w:p w:rsidR="00717515" w:rsidRDefault="00717515" w:rsidP="00F267DB">
      <w:pPr>
        <w:autoSpaceDE w:val="0"/>
        <w:autoSpaceDN w:val="0"/>
        <w:adjustRightInd w:val="0"/>
        <w:spacing w:after="0" w:line="240" w:lineRule="auto"/>
        <w:ind w:firstLine="708"/>
        <w:jc w:val="both"/>
        <w:rPr>
          <w:rFonts w:ascii="Arial" w:eastAsia="Times New Roman" w:hAnsi="Arial" w:cs="Arial"/>
          <w:lang w:eastAsia="es-BO"/>
        </w:rPr>
      </w:pPr>
    </w:p>
    <w:p w:rsidR="00096B2B" w:rsidRPr="00BC58F5" w:rsidRDefault="00096B2B" w:rsidP="00F267DB">
      <w:pPr>
        <w:autoSpaceDE w:val="0"/>
        <w:autoSpaceDN w:val="0"/>
        <w:adjustRightInd w:val="0"/>
        <w:spacing w:after="0" w:line="240" w:lineRule="auto"/>
        <w:ind w:firstLine="708"/>
        <w:jc w:val="both"/>
        <w:rPr>
          <w:rFonts w:ascii="Arial" w:eastAsia="Times New Roman" w:hAnsi="Arial" w:cs="Arial"/>
          <w:lang w:eastAsia="es-BO"/>
        </w:rPr>
      </w:pPr>
      <w:r w:rsidRPr="00BC58F5">
        <w:rPr>
          <w:rFonts w:ascii="Arial" w:eastAsia="Times New Roman" w:hAnsi="Arial" w:cs="Arial"/>
          <w:lang w:eastAsia="es-BO"/>
        </w:rPr>
        <w:lastRenderedPageBreak/>
        <w:t>Son Derechos Morales:</w:t>
      </w:r>
    </w:p>
    <w:p w:rsidR="00F267DB" w:rsidRPr="00BC58F5" w:rsidRDefault="00F267DB" w:rsidP="00F267DB">
      <w:pPr>
        <w:autoSpaceDE w:val="0"/>
        <w:autoSpaceDN w:val="0"/>
        <w:adjustRightInd w:val="0"/>
        <w:spacing w:after="0" w:line="240" w:lineRule="auto"/>
        <w:ind w:firstLine="708"/>
        <w:jc w:val="both"/>
        <w:rPr>
          <w:rFonts w:ascii="Arial" w:eastAsia="Times New Roman" w:hAnsi="Arial" w:cs="Arial"/>
          <w:lang w:eastAsia="es-BO"/>
        </w:rPr>
      </w:pPr>
    </w:p>
    <w:p w:rsidR="00096B2B" w:rsidRPr="00BC58F5" w:rsidRDefault="00096B2B" w:rsidP="00A47963">
      <w:pPr>
        <w:numPr>
          <w:ilvl w:val="0"/>
          <w:numId w:val="3"/>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lang w:eastAsia="es-BO"/>
        </w:rPr>
        <w:t>Reivindicar en todo tiempo la paternidad de su obra y, en especial, para que se indique su nombre o seudónimo cuando se realice cualesquiera de los actos relativos a la utilización de su obra.</w:t>
      </w:r>
    </w:p>
    <w:p w:rsidR="00096B2B" w:rsidRPr="00BC58F5" w:rsidRDefault="00096B2B" w:rsidP="00A47963">
      <w:pPr>
        <w:numPr>
          <w:ilvl w:val="0"/>
          <w:numId w:val="3"/>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lang w:eastAsia="es-BO"/>
        </w:rPr>
        <w:t>Oponerse a toda deformación, mutilación u otra modificación de la obra.</w:t>
      </w:r>
    </w:p>
    <w:p w:rsidR="00096B2B" w:rsidRPr="00BC58F5" w:rsidRDefault="00096B2B" w:rsidP="00A47963">
      <w:pPr>
        <w:numPr>
          <w:ilvl w:val="0"/>
          <w:numId w:val="3"/>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lang w:eastAsia="es-BO"/>
        </w:rPr>
        <w:t xml:space="preserve">Conservar su obra inédita o anónima. Después del fallecimiento del autor, no podrá divulgarse su obra si éste lo hubiera prohibido por disposición testamentaria, ni podrá </w:t>
      </w:r>
      <w:r w:rsidRPr="00BC58F5">
        <w:rPr>
          <w:rFonts w:ascii="Arial" w:eastAsia="Times New Roman" w:hAnsi="Arial" w:cs="Arial"/>
          <w:lang w:val="es-ES" w:eastAsia="es-BO"/>
        </w:rPr>
        <w:t>revelarse su identidad si aquél, por el mismo medio, no lo hubiera autorizado.</w:t>
      </w:r>
    </w:p>
    <w:p w:rsidR="00096B2B" w:rsidRPr="00BC58F5" w:rsidRDefault="00096B2B" w:rsidP="00096B2B">
      <w:pPr>
        <w:autoSpaceDE w:val="0"/>
        <w:autoSpaceDN w:val="0"/>
        <w:adjustRightInd w:val="0"/>
        <w:spacing w:after="0" w:line="240" w:lineRule="auto"/>
        <w:ind w:left="720"/>
        <w:jc w:val="both"/>
        <w:rPr>
          <w:rFonts w:ascii="Arial" w:eastAsia="Times New Roman" w:hAnsi="Arial" w:cs="Arial"/>
          <w:lang w:eastAsia="es-BO"/>
        </w:rPr>
      </w:pPr>
    </w:p>
    <w:p w:rsidR="00340BB1" w:rsidRPr="00BC58F5" w:rsidRDefault="00340BB1" w:rsidP="00A47963">
      <w:pPr>
        <w:pStyle w:val="Prrafodelista"/>
        <w:numPr>
          <w:ilvl w:val="0"/>
          <w:numId w:val="14"/>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b/>
          <w:bCs/>
          <w:lang w:eastAsia="es-BO"/>
        </w:rPr>
        <w:t>Patrimoniales</w:t>
      </w:r>
    </w:p>
    <w:p w:rsidR="00096B2B" w:rsidRPr="00BC58F5" w:rsidRDefault="00096B2B" w:rsidP="00340BB1">
      <w:pPr>
        <w:pStyle w:val="Prrafodelista"/>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lang w:eastAsia="es-BO"/>
        </w:rPr>
        <w:t>Entendidos como el conjunto de facultades y prerrogativas que le permiten a su autor y/o titular controlar los actos de explotación económica de su obra. Pueden ser ejercidos directamente por el autor o titular, o por terceros facultados para ello. Son susceptibles de cesión, enajenación, transferencia y/o cualquier otro acto de disposición, y son limitados en el tiempo. Son derechos patrimoniales:</w:t>
      </w:r>
    </w:p>
    <w:p w:rsidR="00096B2B" w:rsidRPr="00BC58F5" w:rsidRDefault="00096B2B" w:rsidP="00A47963">
      <w:pPr>
        <w:pStyle w:val="Prrafodelista"/>
        <w:numPr>
          <w:ilvl w:val="1"/>
          <w:numId w:val="2"/>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lang w:eastAsia="es-BO"/>
        </w:rPr>
        <w:t>El de Reproducción</w:t>
      </w:r>
    </w:p>
    <w:p w:rsidR="00096B2B" w:rsidRPr="00BC58F5" w:rsidRDefault="00096B2B" w:rsidP="00A47963">
      <w:pPr>
        <w:numPr>
          <w:ilvl w:val="1"/>
          <w:numId w:val="2"/>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lang w:eastAsia="es-BO"/>
        </w:rPr>
        <w:t>El de Transformación</w:t>
      </w:r>
    </w:p>
    <w:p w:rsidR="00096B2B" w:rsidRPr="00BC58F5" w:rsidRDefault="00096B2B" w:rsidP="00A47963">
      <w:pPr>
        <w:numPr>
          <w:ilvl w:val="1"/>
          <w:numId w:val="2"/>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lang w:eastAsia="es-BO"/>
        </w:rPr>
        <w:t>El de Comunicación Pública</w:t>
      </w:r>
    </w:p>
    <w:p w:rsidR="00096B2B" w:rsidRPr="00BC58F5" w:rsidRDefault="00096B2B" w:rsidP="00A47963">
      <w:pPr>
        <w:numPr>
          <w:ilvl w:val="1"/>
          <w:numId w:val="2"/>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lang w:eastAsia="es-BO"/>
        </w:rPr>
        <w:t>El de Distribución (alquiler, préstamo público e importación) y</w:t>
      </w:r>
    </w:p>
    <w:p w:rsidR="00096B2B" w:rsidRPr="00BC58F5" w:rsidRDefault="00096B2B" w:rsidP="00A47963">
      <w:pPr>
        <w:numPr>
          <w:ilvl w:val="1"/>
          <w:numId w:val="2"/>
        </w:numPr>
        <w:autoSpaceDE w:val="0"/>
        <w:autoSpaceDN w:val="0"/>
        <w:adjustRightInd w:val="0"/>
        <w:spacing w:after="0" w:line="240" w:lineRule="auto"/>
        <w:jc w:val="both"/>
        <w:rPr>
          <w:rFonts w:ascii="Arial" w:eastAsia="Times New Roman" w:hAnsi="Arial" w:cs="Arial"/>
          <w:lang w:val="es-ES" w:eastAsia="es-BO"/>
        </w:rPr>
      </w:pPr>
      <w:r w:rsidRPr="00BC58F5">
        <w:rPr>
          <w:rFonts w:ascii="Arial" w:eastAsia="Times New Roman" w:hAnsi="Arial" w:cs="Arial"/>
          <w:lang w:val="es-ES" w:eastAsia="es-BO"/>
        </w:rPr>
        <w:t>Cualquier otra forma de utilización conocida o por conocer.</w:t>
      </w:r>
    </w:p>
    <w:p w:rsidR="00AF676D" w:rsidRPr="00BC58F5" w:rsidRDefault="00AF676D" w:rsidP="00AF676D">
      <w:pPr>
        <w:autoSpaceDE w:val="0"/>
        <w:autoSpaceDN w:val="0"/>
        <w:adjustRightInd w:val="0"/>
        <w:spacing w:after="0" w:line="240" w:lineRule="auto"/>
        <w:jc w:val="both"/>
        <w:rPr>
          <w:rFonts w:ascii="Arial" w:hAnsi="Arial" w:cs="Arial"/>
        </w:rPr>
      </w:pPr>
    </w:p>
    <w:p w:rsidR="00340BB1" w:rsidRPr="00BC58F5" w:rsidRDefault="00340BB1" w:rsidP="00340BB1">
      <w:pPr>
        <w:autoSpaceDE w:val="0"/>
        <w:autoSpaceDN w:val="0"/>
        <w:adjustRightInd w:val="0"/>
        <w:spacing w:after="0" w:line="240" w:lineRule="auto"/>
        <w:jc w:val="both"/>
        <w:rPr>
          <w:rFonts w:ascii="Arial" w:hAnsi="Arial" w:cs="Arial"/>
          <w:bCs/>
        </w:rPr>
      </w:pPr>
      <w:r w:rsidRPr="00BC58F5">
        <w:rPr>
          <w:rFonts w:ascii="Arial" w:hAnsi="Arial" w:cs="Arial"/>
        </w:rPr>
        <w:t xml:space="preserve">Cualquier otra modalidad contractual dentro del régimen académico u administrativo de la universidad, debe respetar los porcentajes parciales o totales que se pacten y ser señalados en un </w:t>
      </w:r>
      <w:r w:rsidR="00AF676D" w:rsidRPr="00BC58F5">
        <w:rPr>
          <w:rFonts w:ascii="Arial" w:hAnsi="Arial" w:cs="Arial"/>
        </w:rPr>
        <w:t xml:space="preserve">contrato o </w:t>
      </w:r>
      <w:r w:rsidRPr="00BC58F5">
        <w:rPr>
          <w:rFonts w:ascii="Arial" w:hAnsi="Arial" w:cs="Arial"/>
          <w:b/>
        </w:rPr>
        <w:t>Acuerdo de Propiedad Intelectual</w:t>
      </w:r>
      <w:r w:rsidRPr="00BC58F5">
        <w:rPr>
          <w:rFonts w:ascii="Arial" w:hAnsi="Arial" w:cs="Arial"/>
        </w:rPr>
        <w:t xml:space="preserve"> respectivo</w:t>
      </w:r>
      <w:r w:rsidRPr="00BC58F5">
        <w:rPr>
          <w:rFonts w:ascii="Arial" w:hAnsi="Arial" w:cs="Arial"/>
          <w:b/>
          <w:bCs/>
        </w:rPr>
        <w:t xml:space="preserve"> </w:t>
      </w:r>
      <w:r w:rsidRPr="00BC58F5">
        <w:rPr>
          <w:rFonts w:ascii="Arial" w:hAnsi="Arial" w:cs="Arial"/>
          <w:bCs/>
        </w:rPr>
        <w:t xml:space="preserve">que cada universidad debe establecer. </w:t>
      </w:r>
    </w:p>
    <w:p w:rsidR="00EA3B37" w:rsidRPr="00BC58F5" w:rsidRDefault="00EA3B37" w:rsidP="00340BB1">
      <w:pPr>
        <w:autoSpaceDE w:val="0"/>
        <w:autoSpaceDN w:val="0"/>
        <w:adjustRightInd w:val="0"/>
        <w:spacing w:after="0" w:line="240" w:lineRule="auto"/>
        <w:jc w:val="both"/>
        <w:rPr>
          <w:rFonts w:ascii="Arial" w:hAnsi="Arial" w:cs="Arial"/>
          <w:bCs/>
        </w:rPr>
      </w:pPr>
    </w:p>
    <w:p w:rsidR="00096B2B" w:rsidRPr="00BC58F5" w:rsidRDefault="00AF676D" w:rsidP="00096B2B">
      <w:pPr>
        <w:autoSpaceDE w:val="0"/>
        <w:autoSpaceDN w:val="0"/>
        <w:adjustRightInd w:val="0"/>
        <w:spacing w:after="0" w:line="240" w:lineRule="auto"/>
        <w:jc w:val="both"/>
        <w:rPr>
          <w:rFonts w:ascii="Arial" w:eastAsia="Times New Roman" w:hAnsi="Arial" w:cs="Arial"/>
          <w:b/>
          <w:bCs/>
          <w:lang w:eastAsia="es-BO"/>
        </w:rPr>
      </w:pPr>
      <w:r w:rsidRPr="00BC58F5">
        <w:rPr>
          <w:rFonts w:ascii="Arial" w:eastAsia="Times New Roman" w:hAnsi="Arial" w:cs="Arial"/>
          <w:b/>
          <w:bCs/>
          <w:lang w:val="es-ES" w:eastAsia="es-BO"/>
        </w:rPr>
        <w:t>Artículo 11</w:t>
      </w:r>
      <w:r w:rsidR="00F267DB" w:rsidRPr="00BC58F5">
        <w:rPr>
          <w:rFonts w:ascii="Arial" w:eastAsia="Times New Roman" w:hAnsi="Arial" w:cs="Arial"/>
          <w:b/>
          <w:bCs/>
          <w:lang w:val="es-ES" w:eastAsia="es-BO"/>
        </w:rPr>
        <w:t xml:space="preserve">. </w:t>
      </w:r>
      <w:r w:rsidR="00096B2B" w:rsidRPr="00BC58F5">
        <w:rPr>
          <w:rFonts w:ascii="Arial" w:eastAsia="Times New Roman" w:hAnsi="Arial" w:cs="Arial"/>
          <w:b/>
          <w:bCs/>
          <w:lang w:val="es-ES" w:eastAsia="es-BO"/>
        </w:rPr>
        <w:t>Du</w:t>
      </w:r>
      <w:r w:rsidR="00F267DB" w:rsidRPr="00BC58F5">
        <w:rPr>
          <w:rFonts w:ascii="Arial" w:eastAsia="Times New Roman" w:hAnsi="Arial" w:cs="Arial"/>
          <w:b/>
          <w:bCs/>
          <w:lang w:val="es-ES" w:eastAsia="es-BO"/>
        </w:rPr>
        <w:t xml:space="preserve">ración </w:t>
      </w:r>
      <w:r w:rsidR="008A514D" w:rsidRPr="00BC58F5">
        <w:rPr>
          <w:rFonts w:ascii="Arial" w:eastAsia="Times New Roman" w:hAnsi="Arial" w:cs="Arial"/>
          <w:b/>
          <w:bCs/>
          <w:lang w:val="es-ES" w:eastAsia="es-BO"/>
        </w:rPr>
        <w:t xml:space="preserve">de los </w:t>
      </w:r>
      <w:r w:rsidR="00F267DB" w:rsidRPr="00BC58F5">
        <w:rPr>
          <w:rFonts w:ascii="Arial" w:eastAsia="Times New Roman" w:hAnsi="Arial" w:cs="Arial"/>
          <w:b/>
          <w:bCs/>
          <w:lang w:val="es-ES" w:eastAsia="es-BO"/>
        </w:rPr>
        <w:t>Derechos</w:t>
      </w:r>
    </w:p>
    <w:p w:rsidR="00096B2B" w:rsidRPr="00BC58F5" w:rsidRDefault="00096B2B" w:rsidP="00096B2B">
      <w:p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lang w:eastAsia="es-BO"/>
        </w:rPr>
        <w:t>La duración de la protección concedida por el derecho de autor será por toda la vida del autor y por 50 años después de su muerte, en favor de sus herederos, legatarios y cesionarios.</w:t>
      </w:r>
    </w:p>
    <w:p w:rsidR="00096B2B" w:rsidRPr="00BC58F5" w:rsidRDefault="00096B2B" w:rsidP="00096B2B">
      <w:pPr>
        <w:autoSpaceDE w:val="0"/>
        <w:autoSpaceDN w:val="0"/>
        <w:adjustRightInd w:val="0"/>
        <w:spacing w:after="0" w:line="240" w:lineRule="auto"/>
        <w:jc w:val="both"/>
        <w:rPr>
          <w:rFonts w:ascii="Arial" w:eastAsia="Times New Roman" w:hAnsi="Arial" w:cs="Arial"/>
          <w:b/>
          <w:bCs/>
          <w:lang w:eastAsia="es-BO"/>
        </w:rPr>
      </w:pPr>
    </w:p>
    <w:p w:rsidR="00096B2B" w:rsidRPr="00BC58F5" w:rsidRDefault="00096B2B" w:rsidP="00096B2B">
      <w:p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lang w:eastAsia="es-BO"/>
        </w:rPr>
        <w:t>Cuando la obra pertenece a varios autores, el plazo de cincuenta años correrá a partir de la muerte del último coautor que fallezca. Los derechos patrimoniales sobre las obras colectivas, audiovisuales y fotográficas, los fonogramas</w:t>
      </w:r>
      <w:r w:rsidR="001A1A8E" w:rsidRPr="00BC58F5">
        <w:rPr>
          <w:rFonts w:ascii="Arial" w:eastAsia="Times New Roman" w:hAnsi="Arial" w:cs="Arial"/>
          <w:lang w:eastAsia="es-BO"/>
        </w:rPr>
        <w:t>, los programas de radio, televisión</w:t>
      </w:r>
      <w:r w:rsidRPr="00BC58F5">
        <w:rPr>
          <w:rFonts w:ascii="Arial" w:eastAsia="Times New Roman" w:hAnsi="Arial" w:cs="Arial"/>
          <w:lang w:eastAsia="es-BO"/>
        </w:rPr>
        <w:t xml:space="preserve"> y los programas de ordenador o computación, durarán cincuenta años a partir de su publicación, exhibición, fijación, transmisión y utilización, según corresponda o, si no hubieran sido publicados, desde su creación. En las obras anónimas que no sean mencionadas</w:t>
      </w:r>
      <w:r w:rsidRPr="00BC58F5">
        <w:rPr>
          <w:rFonts w:ascii="Arial" w:eastAsia="Times New Roman" w:hAnsi="Arial" w:cs="Arial"/>
          <w:i/>
          <w:iCs/>
          <w:lang w:eastAsia="es-BO"/>
        </w:rPr>
        <w:t xml:space="preserve"> </w:t>
      </w:r>
      <w:r w:rsidRPr="00BC58F5">
        <w:rPr>
          <w:rFonts w:ascii="Arial" w:eastAsia="Times New Roman" w:hAnsi="Arial" w:cs="Arial"/>
          <w:lang w:eastAsia="es-BO"/>
        </w:rPr>
        <w:t xml:space="preserve">y en las obras seudónimas, los derechos patrimoniales durarán cincuenta años </w:t>
      </w:r>
      <w:r w:rsidRPr="00BC58F5">
        <w:rPr>
          <w:rFonts w:ascii="Arial" w:eastAsia="Times New Roman" w:hAnsi="Arial" w:cs="Arial"/>
          <w:lang w:val="es-ES" w:eastAsia="es-BO"/>
        </w:rPr>
        <w:t>desde su divulgación, salvo que antes de cumplirse este plazo fuera conocido el autor.</w:t>
      </w:r>
    </w:p>
    <w:p w:rsidR="00096B2B" w:rsidRPr="00BC58F5" w:rsidRDefault="00096B2B" w:rsidP="00096B2B">
      <w:pPr>
        <w:autoSpaceDE w:val="0"/>
        <w:autoSpaceDN w:val="0"/>
        <w:adjustRightInd w:val="0"/>
        <w:spacing w:after="0" w:line="240" w:lineRule="auto"/>
        <w:jc w:val="both"/>
        <w:rPr>
          <w:rFonts w:ascii="Arial" w:eastAsia="Times New Roman" w:hAnsi="Arial" w:cs="Arial"/>
          <w:lang w:eastAsia="es-BO"/>
        </w:rPr>
      </w:pPr>
    </w:p>
    <w:p w:rsidR="00F267DB" w:rsidRPr="00BC58F5" w:rsidRDefault="00096B2B" w:rsidP="00096B2B">
      <w:pPr>
        <w:autoSpaceDE w:val="0"/>
        <w:autoSpaceDN w:val="0"/>
        <w:adjustRightInd w:val="0"/>
        <w:spacing w:after="0" w:line="240" w:lineRule="auto"/>
        <w:jc w:val="both"/>
        <w:rPr>
          <w:rFonts w:ascii="Arial" w:eastAsia="Times New Roman" w:hAnsi="Arial" w:cs="Arial"/>
          <w:b/>
          <w:bCs/>
          <w:lang w:eastAsia="es-BO"/>
        </w:rPr>
      </w:pPr>
      <w:r w:rsidRPr="00BC58F5">
        <w:rPr>
          <w:rFonts w:ascii="Arial" w:eastAsia="Times New Roman" w:hAnsi="Arial" w:cs="Arial"/>
          <w:b/>
          <w:bCs/>
          <w:lang w:eastAsia="es-BO"/>
        </w:rPr>
        <w:t>Artí</w:t>
      </w:r>
      <w:r w:rsidR="004E2AFC" w:rsidRPr="00BC58F5">
        <w:rPr>
          <w:rFonts w:ascii="Arial" w:eastAsia="Times New Roman" w:hAnsi="Arial" w:cs="Arial"/>
          <w:b/>
          <w:bCs/>
          <w:lang w:eastAsia="es-BO"/>
        </w:rPr>
        <w:t>culo 12</w:t>
      </w:r>
      <w:r w:rsidR="00F267DB" w:rsidRPr="00BC58F5">
        <w:rPr>
          <w:rFonts w:ascii="Arial" w:eastAsia="Times New Roman" w:hAnsi="Arial" w:cs="Arial"/>
          <w:b/>
          <w:bCs/>
          <w:lang w:eastAsia="es-BO"/>
        </w:rPr>
        <w:t>.</w:t>
      </w:r>
      <w:r w:rsidR="00F42C19" w:rsidRPr="00BC58F5">
        <w:rPr>
          <w:rFonts w:ascii="Arial" w:eastAsia="Times New Roman" w:hAnsi="Arial" w:cs="Arial"/>
          <w:b/>
          <w:bCs/>
          <w:lang w:eastAsia="es-BO"/>
        </w:rPr>
        <w:t xml:space="preserve"> </w:t>
      </w:r>
      <w:r w:rsidR="00F267DB" w:rsidRPr="00BC58F5">
        <w:rPr>
          <w:rFonts w:ascii="Arial" w:eastAsia="Times New Roman" w:hAnsi="Arial" w:cs="Arial"/>
          <w:b/>
          <w:bCs/>
          <w:lang w:eastAsia="es-BO"/>
        </w:rPr>
        <w:t>Titular de Derechos</w:t>
      </w:r>
    </w:p>
    <w:p w:rsidR="00096B2B" w:rsidRPr="00BC58F5" w:rsidRDefault="00096B2B" w:rsidP="00096B2B">
      <w:pPr>
        <w:autoSpaceDE w:val="0"/>
        <w:autoSpaceDN w:val="0"/>
        <w:adjustRightInd w:val="0"/>
        <w:spacing w:after="0" w:line="240" w:lineRule="auto"/>
        <w:jc w:val="both"/>
        <w:rPr>
          <w:rFonts w:ascii="Arial" w:eastAsia="Times New Roman" w:hAnsi="Arial" w:cs="Arial"/>
          <w:b/>
          <w:bCs/>
          <w:lang w:eastAsia="es-BO"/>
        </w:rPr>
      </w:pPr>
      <w:r w:rsidRPr="00BC58F5">
        <w:rPr>
          <w:rFonts w:ascii="Arial" w:eastAsia="Times New Roman" w:hAnsi="Arial" w:cs="Arial"/>
          <w:lang w:eastAsia="es-BO"/>
        </w:rPr>
        <w:t>Será titular de los derechos y prerrogativas sobre una creación:</w:t>
      </w:r>
    </w:p>
    <w:p w:rsidR="00096B2B" w:rsidRPr="00BC58F5" w:rsidRDefault="00096B2B" w:rsidP="00A47963">
      <w:pPr>
        <w:numPr>
          <w:ilvl w:val="1"/>
          <w:numId w:val="4"/>
        </w:numPr>
        <w:autoSpaceDE w:val="0"/>
        <w:autoSpaceDN w:val="0"/>
        <w:adjustRightInd w:val="0"/>
        <w:spacing w:after="0" w:line="240" w:lineRule="auto"/>
        <w:ind w:left="709"/>
        <w:jc w:val="both"/>
        <w:rPr>
          <w:rFonts w:ascii="Arial" w:eastAsia="Times New Roman" w:hAnsi="Arial" w:cs="Arial"/>
          <w:lang w:eastAsia="es-BO"/>
        </w:rPr>
      </w:pPr>
      <w:r w:rsidRPr="00BC58F5">
        <w:rPr>
          <w:rFonts w:ascii="Arial" w:eastAsia="Times New Roman" w:hAnsi="Arial" w:cs="Arial"/>
          <w:lang w:eastAsia="es-BO"/>
        </w:rPr>
        <w:t>El autor o creador que no haya cedido sus Derechos Patrim</w:t>
      </w:r>
      <w:r w:rsidR="00AF676D" w:rsidRPr="00BC58F5">
        <w:rPr>
          <w:rFonts w:ascii="Arial" w:eastAsia="Times New Roman" w:hAnsi="Arial" w:cs="Arial"/>
          <w:lang w:eastAsia="es-BO"/>
        </w:rPr>
        <w:t>oniales por virtud de algún convenio</w:t>
      </w:r>
      <w:r w:rsidRPr="00BC58F5">
        <w:rPr>
          <w:rFonts w:ascii="Arial" w:eastAsia="Times New Roman" w:hAnsi="Arial" w:cs="Arial"/>
          <w:lang w:eastAsia="es-BO"/>
        </w:rPr>
        <w:t>, contrato o disposición legal</w:t>
      </w:r>
      <w:r w:rsidR="00AF676D" w:rsidRPr="00BC58F5">
        <w:rPr>
          <w:rFonts w:ascii="Arial" w:eastAsia="Times New Roman" w:hAnsi="Arial" w:cs="Arial"/>
          <w:lang w:eastAsia="es-BO"/>
        </w:rPr>
        <w:t xml:space="preserve"> pertinente</w:t>
      </w:r>
      <w:r w:rsidRPr="00BC58F5">
        <w:rPr>
          <w:rFonts w:ascii="Arial" w:eastAsia="Times New Roman" w:hAnsi="Arial" w:cs="Arial"/>
          <w:lang w:eastAsia="es-BO"/>
        </w:rPr>
        <w:t>.</w:t>
      </w:r>
    </w:p>
    <w:p w:rsidR="00096B2B" w:rsidRPr="00BC58F5" w:rsidRDefault="00096B2B" w:rsidP="00A47963">
      <w:pPr>
        <w:numPr>
          <w:ilvl w:val="1"/>
          <w:numId w:val="4"/>
        </w:numPr>
        <w:autoSpaceDE w:val="0"/>
        <w:autoSpaceDN w:val="0"/>
        <w:adjustRightInd w:val="0"/>
        <w:spacing w:after="0" w:line="240" w:lineRule="auto"/>
        <w:ind w:left="709"/>
        <w:jc w:val="both"/>
        <w:rPr>
          <w:rFonts w:ascii="Arial" w:eastAsia="Times New Roman" w:hAnsi="Arial" w:cs="Arial"/>
          <w:lang w:eastAsia="es-BO"/>
        </w:rPr>
      </w:pPr>
      <w:r w:rsidRPr="00BC58F5">
        <w:rPr>
          <w:rFonts w:ascii="Arial" w:eastAsia="Times New Roman" w:hAnsi="Arial" w:cs="Arial"/>
          <w:lang w:eastAsia="es-BO"/>
        </w:rPr>
        <w:t>La persona natural o jurídica que dirige, coordina, orienta, divulga, publica y comercializa a su nombre una obra colectiva, realizada por un grupo de autores que la llevan a cabo bajo su subordinación o dirección.</w:t>
      </w:r>
    </w:p>
    <w:p w:rsidR="00096B2B" w:rsidRPr="00BC58F5" w:rsidRDefault="00096B2B" w:rsidP="00A47963">
      <w:pPr>
        <w:numPr>
          <w:ilvl w:val="1"/>
          <w:numId w:val="4"/>
        </w:numPr>
        <w:autoSpaceDE w:val="0"/>
        <w:autoSpaceDN w:val="0"/>
        <w:adjustRightInd w:val="0"/>
        <w:spacing w:after="0" w:line="240" w:lineRule="auto"/>
        <w:ind w:left="709"/>
        <w:jc w:val="both"/>
        <w:rPr>
          <w:rFonts w:ascii="Arial" w:eastAsia="Times New Roman" w:hAnsi="Arial" w:cs="Arial"/>
          <w:lang w:eastAsia="es-BO"/>
        </w:rPr>
      </w:pPr>
      <w:r w:rsidRPr="00BC58F5">
        <w:rPr>
          <w:rFonts w:ascii="Arial" w:eastAsia="Times New Roman" w:hAnsi="Arial" w:cs="Arial"/>
          <w:lang w:eastAsia="es-BO"/>
        </w:rPr>
        <w:t>La persona natural o jurídica que adquiere los Derechos Patrimoniales sobre una creación, bajo alguna de las siguientes modalidades:</w:t>
      </w:r>
    </w:p>
    <w:p w:rsidR="00096B2B" w:rsidRPr="00BC58F5" w:rsidRDefault="00096B2B" w:rsidP="00A47963">
      <w:pPr>
        <w:numPr>
          <w:ilvl w:val="1"/>
          <w:numId w:val="5"/>
        </w:numPr>
        <w:autoSpaceDE w:val="0"/>
        <w:autoSpaceDN w:val="0"/>
        <w:adjustRightInd w:val="0"/>
        <w:spacing w:after="0" w:line="240" w:lineRule="auto"/>
        <w:ind w:left="1134"/>
        <w:jc w:val="both"/>
        <w:rPr>
          <w:rFonts w:ascii="Arial" w:eastAsia="Times New Roman" w:hAnsi="Arial" w:cs="Arial"/>
          <w:lang w:eastAsia="es-BO"/>
        </w:rPr>
      </w:pPr>
      <w:r w:rsidRPr="00BC58F5">
        <w:rPr>
          <w:rFonts w:ascii="Arial" w:eastAsia="Times New Roman" w:hAnsi="Arial" w:cs="Arial"/>
          <w:lang w:eastAsia="es-BO"/>
        </w:rPr>
        <w:lastRenderedPageBreak/>
        <w:t>Por cesión total o parcial de los Derechos Patrimoniales, previo cumplimiento de las formalidades legales.</w:t>
      </w:r>
    </w:p>
    <w:p w:rsidR="00096B2B" w:rsidRPr="00BC58F5" w:rsidRDefault="00096B2B" w:rsidP="00A47963">
      <w:pPr>
        <w:numPr>
          <w:ilvl w:val="1"/>
          <w:numId w:val="5"/>
        </w:numPr>
        <w:autoSpaceDE w:val="0"/>
        <w:autoSpaceDN w:val="0"/>
        <w:adjustRightInd w:val="0"/>
        <w:spacing w:after="0" w:line="240" w:lineRule="auto"/>
        <w:ind w:left="1134"/>
        <w:jc w:val="both"/>
        <w:rPr>
          <w:rFonts w:ascii="Arial" w:eastAsia="Times New Roman" w:hAnsi="Arial" w:cs="Arial"/>
          <w:lang w:eastAsia="es-BO"/>
        </w:rPr>
      </w:pPr>
      <w:r w:rsidRPr="00BC58F5">
        <w:rPr>
          <w:rFonts w:ascii="Arial" w:eastAsia="Times New Roman" w:hAnsi="Arial" w:cs="Arial"/>
          <w:lang w:eastAsia="es-BO"/>
        </w:rPr>
        <w:t>Por contrato civil de prestación de servicios cuyo objeto lo constituye la elaboración de una obra por encargo.</w:t>
      </w:r>
    </w:p>
    <w:p w:rsidR="00096B2B" w:rsidRPr="00BC58F5" w:rsidRDefault="00096B2B" w:rsidP="00A47963">
      <w:pPr>
        <w:numPr>
          <w:ilvl w:val="1"/>
          <w:numId w:val="5"/>
        </w:numPr>
        <w:autoSpaceDE w:val="0"/>
        <w:autoSpaceDN w:val="0"/>
        <w:adjustRightInd w:val="0"/>
        <w:spacing w:after="0" w:line="240" w:lineRule="auto"/>
        <w:ind w:left="1134"/>
        <w:jc w:val="both"/>
        <w:rPr>
          <w:rFonts w:ascii="Arial" w:eastAsia="Times New Roman" w:hAnsi="Arial" w:cs="Arial"/>
          <w:lang w:eastAsia="es-BO"/>
        </w:rPr>
      </w:pPr>
      <w:r w:rsidRPr="00BC58F5">
        <w:rPr>
          <w:rFonts w:ascii="Arial" w:eastAsia="Times New Roman" w:hAnsi="Arial" w:cs="Arial"/>
          <w:lang w:eastAsia="es-BO"/>
        </w:rPr>
        <w:t>Por relación laboral a partir de la cual se deba realizar una obra o su objeto implique la realización de la misma.</w:t>
      </w:r>
    </w:p>
    <w:p w:rsidR="00096B2B" w:rsidRPr="00BC58F5" w:rsidRDefault="00096B2B" w:rsidP="00A47963">
      <w:pPr>
        <w:numPr>
          <w:ilvl w:val="1"/>
          <w:numId w:val="5"/>
        </w:numPr>
        <w:autoSpaceDE w:val="0"/>
        <w:autoSpaceDN w:val="0"/>
        <w:adjustRightInd w:val="0"/>
        <w:spacing w:after="0" w:line="240" w:lineRule="auto"/>
        <w:ind w:left="1134"/>
        <w:jc w:val="both"/>
        <w:rPr>
          <w:rFonts w:ascii="Arial" w:eastAsia="Times New Roman" w:hAnsi="Arial" w:cs="Arial"/>
          <w:lang w:eastAsia="es-BO"/>
        </w:rPr>
      </w:pPr>
      <w:r w:rsidRPr="00BC58F5">
        <w:rPr>
          <w:rFonts w:ascii="Arial" w:eastAsia="Times New Roman" w:hAnsi="Arial" w:cs="Arial"/>
          <w:lang w:eastAsia="es-BO"/>
        </w:rPr>
        <w:t>Por donación de Derechos Patrimoniales o renuncia a favor de un tercero.</w:t>
      </w:r>
    </w:p>
    <w:p w:rsidR="007C4F53" w:rsidRPr="00BC58F5" w:rsidRDefault="00096B2B" w:rsidP="00A47963">
      <w:pPr>
        <w:numPr>
          <w:ilvl w:val="1"/>
          <w:numId w:val="5"/>
        </w:numPr>
        <w:autoSpaceDE w:val="0"/>
        <w:autoSpaceDN w:val="0"/>
        <w:adjustRightInd w:val="0"/>
        <w:spacing w:after="0" w:line="240" w:lineRule="auto"/>
        <w:ind w:left="1134"/>
        <w:jc w:val="both"/>
        <w:rPr>
          <w:rFonts w:ascii="Arial" w:eastAsia="Times New Roman" w:hAnsi="Arial" w:cs="Arial"/>
          <w:lang w:eastAsia="es-BO"/>
        </w:rPr>
      </w:pPr>
      <w:r w:rsidRPr="00BC58F5">
        <w:rPr>
          <w:rFonts w:ascii="Arial" w:eastAsia="Times New Roman" w:hAnsi="Arial" w:cs="Arial"/>
          <w:lang w:eastAsia="es-BO"/>
        </w:rPr>
        <w:t>Por sucesión por causa de muerte.</w:t>
      </w:r>
    </w:p>
    <w:p w:rsidR="00F267DB" w:rsidRPr="00BC58F5" w:rsidRDefault="00F267DB" w:rsidP="00AF676D">
      <w:pPr>
        <w:autoSpaceDE w:val="0"/>
        <w:autoSpaceDN w:val="0"/>
        <w:adjustRightInd w:val="0"/>
        <w:spacing w:after="0" w:line="240" w:lineRule="auto"/>
        <w:ind w:left="1134"/>
        <w:jc w:val="both"/>
        <w:rPr>
          <w:rFonts w:ascii="Arial" w:eastAsia="Times New Roman" w:hAnsi="Arial" w:cs="Arial"/>
          <w:lang w:eastAsia="es-BO"/>
        </w:rPr>
      </w:pPr>
    </w:p>
    <w:p w:rsidR="00F267DB" w:rsidRPr="00BC58F5" w:rsidRDefault="004E2AFC" w:rsidP="00096B2B">
      <w:pPr>
        <w:autoSpaceDE w:val="0"/>
        <w:autoSpaceDN w:val="0"/>
        <w:adjustRightInd w:val="0"/>
        <w:spacing w:after="0" w:line="240" w:lineRule="auto"/>
        <w:jc w:val="both"/>
        <w:rPr>
          <w:rFonts w:ascii="Arial" w:eastAsia="Times New Roman" w:hAnsi="Arial" w:cs="Arial"/>
          <w:b/>
          <w:bCs/>
          <w:lang w:eastAsia="es-BO"/>
        </w:rPr>
      </w:pPr>
      <w:r w:rsidRPr="00BC58F5">
        <w:rPr>
          <w:rFonts w:ascii="Arial" w:eastAsia="Times New Roman" w:hAnsi="Arial" w:cs="Arial"/>
          <w:b/>
          <w:bCs/>
          <w:lang w:eastAsia="es-BO"/>
        </w:rPr>
        <w:t>Artículo 13</w:t>
      </w:r>
      <w:r w:rsidR="00F267DB" w:rsidRPr="00BC58F5">
        <w:rPr>
          <w:rFonts w:ascii="Arial" w:eastAsia="Times New Roman" w:hAnsi="Arial" w:cs="Arial"/>
          <w:b/>
          <w:bCs/>
          <w:lang w:eastAsia="es-BO"/>
        </w:rPr>
        <w:t xml:space="preserve">. Coautoría </w:t>
      </w:r>
    </w:p>
    <w:p w:rsidR="00096B2B" w:rsidRPr="00BC58F5" w:rsidRDefault="00096B2B" w:rsidP="00096B2B">
      <w:pPr>
        <w:autoSpaceDE w:val="0"/>
        <w:autoSpaceDN w:val="0"/>
        <w:adjustRightInd w:val="0"/>
        <w:spacing w:after="0" w:line="240" w:lineRule="auto"/>
        <w:jc w:val="both"/>
        <w:rPr>
          <w:rFonts w:ascii="Arial" w:eastAsia="Times New Roman" w:hAnsi="Arial" w:cs="Arial"/>
          <w:lang w:val="es-ES" w:eastAsia="es-BO"/>
        </w:rPr>
      </w:pPr>
      <w:r w:rsidRPr="00BC58F5">
        <w:rPr>
          <w:rFonts w:ascii="Arial" w:eastAsia="Times New Roman" w:hAnsi="Arial" w:cs="Arial"/>
          <w:bCs/>
          <w:lang w:eastAsia="es-BO"/>
        </w:rPr>
        <w:t xml:space="preserve">Es la </w:t>
      </w:r>
      <w:r w:rsidRPr="00BC58F5">
        <w:rPr>
          <w:rFonts w:ascii="Arial" w:eastAsia="Times New Roman" w:hAnsi="Arial" w:cs="Arial"/>
          <w:lang w:eastAsia="es-BO"/>
        </w:rPr>
        <w:t xml:space="preserve">participación de dos o más personas en una creación protegida por la disciplina autoral, les confiere la titularidad de los Derechos Morales y Patrimoniales. De esta </w:t>
      </w:r>
      <w:r w:rsidRPr="00BC58F5">
        <w:rPr>
          <w:rFonts w:ascii="Arial" w:eastAsia="Times New Roman" w:hAnsi="Arial" w:cs="Arial"/>
          <w:lang w:val="es-ES" w:eastAsia="es-BO"/>
        </w:rPr>
        <w:t>participación deriva la siguiente clasificación:</w:t>
      </w:r>
    </w:p>
    <w:p w:rsidR="00096B2B" w:rsidRPr="00BC58F5" w:rsidRDefault="00096B2B" w:rsidP="00A47963">
      <w:pPr>
        <w:pStyle w:val="Prrafodelista"/>
        <w:numPr>
          <w:ilvl w:val="0"/>
          <w:numId w:val="7"/>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b/>
          <w:bCs/>
          <w:lang w:eastAsia="es-BO"/>
        </w:rPr>
        <w:t>Obras en Colaboración</w:t>
      </w:r>
      <w:r w:rsidRPr="00BC58F5">
        <w:rPr>
          <w:rFonts w:ascii="Arial" w:eastAsia="Times New Roman" w:hAnsi="Arial" w:cs="Arial"/>
          <w:lang w:eastAsia="es-BO"/>
        </w:rPr>
        <w:t>: Aquellas producidas por la iniciativa propia de dos o más autores, cuyos aportes, siendo susceptibles de identificación, no pueden ser separados sin que se desnaturalice la obra.</w:t>
      </w:r>
    </w:p>
    <w:p w:rsidR="00096B2B" w:rsidRPr="00BC58F5" w:rsidRDefault="00096B2B" w:rsidP="00096B2B">
      <w:pPr>
        <w:autoSpaceDE w:val="0"/>
        <w:autoSpaceDN w:val="0"/>
        <w:adjustRightInd w:val="0"/>
        <w:spacing w:after="0" w:line="240" w:lineRule="auto"/>
        <w:jc w:val="both"/>
        <w:rPr>
          <w:rFonts w:ascii="Arial" w:eastAsia="Times New Roman" w:hAnsi="Arial" w:cs="Arial"/>
          <w:lang w:eastAsia="es-BO"/>
        </w:rPr>
      </w:pPr>
    </w:p>
    <w:p w:rsidR="00096B2B" w:rsidRPr="00BC58F5" w:rsidRDefault="00096B2B" w:rsidP="00A47963">
      <w:pPr>
        <w:pStyle w:val="Prrafodelista"/>
        <w:numPr>
          <w:ilvl w:val="0"/>
          <w:numId w:val="7"/>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b/>
          <w:bCs/>
          <w:lang w:eastAsia="es-BO"/>
        </w:rPr>
        <w:t>Obras Colectivas</w:t>
      </w:r>
      <w:r w:rsidRPr="00BC58F5">
        <w:rPr>
          <w:rFonts w:ascii="Arial" w:eastAsia="Times New Roman" w:hAnsi="Arial" w:cs="Arial"/>
          <w:lang w:eastAsia="es-BO"/>
        </w:rPr>
        <w:t xml:space="preserve">: Aquellas realizadas por un grupo de autores reunidos por iniciativa y Orientación de una tercera persona, natural o jurídica, que los dirige, coordina y remunera. Los Derechos Morales corresponderán a todos y cada uno de los integrantes del grupo de trabajo. Los Derechos Patrimoniales o de Explotación Económica corresponden a quien ejerce la coordinación y </w:t>
      </w:r>
      <w:r w:rsidRPr="00BC58F5">
        <w:rPr>
          <w:rFonts w:ascii="Arial" w:eastAsia="Times New Roman" w:hAnsi="Arial" w:cs="Arial"/>
          <w:lang w:val="es-ES" w:eastAsia="es-BO"/>
        </w:rPr>
        <w:t>dirección, sin perjuicio de pacto en contrario.</w:t>
      </w:r>
    </w:p>
    <w:p w:rsidR="00096B2B" w:rsidRPr="00BC58F5" w:rsidRDefault="00096B2B" w:rsidP="00096B2B">
      <w:pPr>
        <w:autoSpaceDE w:val="0"/>
        <w:autoSpaceDN w:val="0"/>
        <w:adjustRightInd w:val="0"/>
        <w:spacing w:after="0" w:line="240" w:lineRule="auto"/>
        <w:jc w:val="both"/>
        <w:rPr>
          <w:rFonts w:ascii="Arial" w:eastAsia="Times New Roman" w:hAnsi="Arial" w:cs="Arial"/>
          <w:lang w:val="es-ES" w:eastAsia="es-BO"/>
        </w:rPr>
      </w:pPr>
    </w:p>
    <w:p w:rsidR="00F267DB" w:rsidRPr="00BC58F5" w:rsidRDefault="004E2AFC" w:rsidP="00096B2B">
      <w:pPr>
        <w:autoSpaceDE w:val="0"/>
        <w:autoSpaceDN w:val="0"/>
        <w:adjustRightInd w:val="0"/>
        <w:spacing w:after="0" w:line="240" w:lineRule="auto"/>
        <w:jc w:val="both"/>
        <w:rPr>
          <w:rFonts w:ascii="Arial" w:eastAsia="Times New Roman" w:hAnsi="Arial" w:cs="Arial"/>
          <w:b/>
          <w:lang w:eastAsia="es-BO"/>
        </w:rPr>
      </w:pPr>
      <w:r w:rsidRPr="00BC58F5">
        <w:rPr>
          <w:rFonts w:ascii="Arial" w:eastAsia="Times New Roman" w:hAnsi="Arial" w:cs="Arial"/>
          <w:b/>
          <w:bCs/>
          <w:lang w:eastAsia="es-BO"/>
        </w:rPr>
        <w:t>Artículo 14</w:t>
      </w:r>
      <w:r w:rsidR="00F267DB" w:rsidRPr="00BC58F5">
        <w:rPr>
          <w:rFonts w:ascii="Arial" w:eastAsia="Times New Roman" w:hAnsi="Arial" w:cs="Arial"/>
          <w:lang w:eastAsia="es-BO"/>
        </w:rPr>
        <w:t xml:space="preserve">. </w:t>
      </w:r>
      <w:r w:rsidR="00F267DB" w:rsidRPr="00BC58F5">
        <w:rPr>
          <w:rFonts w:ascii="Arial" w:eastAsia="Times New Roman" w:hAnsi="Arial" w:cs="Arial"/>
          <w:b/>
          <w:lang w:eastAsia="es-BO"/>
        </w:rPr>
        <w:t>Actos de disposición</w:t>
      </w:r>
      <w:r w:rsidR="00096B2B" w:rsidRPr="00BC58F5">
        <w:rPr>
          <w:rFonts w:ascii="Arial" w:eastAsia="Times New Roman" w:hAnsi="Arial" w:cs="Arial"/>
          <w:b/>
          <w:lang w:eastAsia="es-BO"/>
        </w:rPr>
        <w:t xml:space="preserve"> </w:t>
      </w:r>
    </w:p>
    <w:p w:rsidR="00096B2B" w:rsidRPr="00BC58F5" w:rsidRDefault="00096B2B" w:rsidP="00096B2B">
      <w:pPr>
        <w:autoSpaceDE w:val="0"/>
        <w:autoSpaceDN w:val="0"/>
        <w:adjustRightInd w:val="0"/>
        <w:spacing w:after="0" w:line="240" w:lineRule="auto"/>
        <w:jc w:val="both"/>
        <w:rPr>
          <w:rFonts w:ascii="Arial" w:eastAsia="Times New Roman" w:hAnsi="Arial" w:cs="Arial"/>
          <w:b/>
          <w:lang w:eastAsia="es-BO"/>
        </w:rPr>
      </w:pPr>
      <w:r w:rsidRPr="00BC58F5">
        <w:rPr>
          <w:rFonts w:ascii="Arial" w:eastAsia="Times New Roman" w:hAnsi="Arial" w:cs="Arial"/>
          <w:lang w:eastAsia="es-BO"/>
        </w:rPr>
        <w:t>Son los</w:t>
      </w:r>
      <w:r w:rsidRPr="00BC58F5">
        <w:rPr>
          <w:rFonts w:ascii="Arial" w:eastAsia="Times New Roman" w:hAnsi="Arial" w:cs="Arial"/>
          <w:b/>
          <w:lang w:eastAsia="es-BO"/>
        </w:rPr>
        <w:t xml:space="preserve"> </w:t>
      </w:r>
      <w:r w:rsidRPr="00BC58F5">
        <w:rPr>
          <w:rFonts w:ascii="Arial" w:eastAsia="Times New Roman" w:hAnsi="Arial" w:cs="Arial"/>
          <w:lang w:eastAsia="es-BO"/>
        </w:rPr>
        <w:t>actos realizados sobre los Derechos Patrimoniales, en la cual surge la siguiente clasificación:</w:t>
      </w:r>
    </w:p>
    <w:p w:rsidR="00096B2B" w:rsidRPr="00BC58F5" w:rsidRDefault="00096B2B" w:rsidP="00096B2B">
      <w:pPr>
        <w:autoSpaceDE w:val="0"/>
        <w:autoSpaceDN w:val="0"/>
        <w:adjustRightInd w:val="0"/>
        <w:spacing w:after="0" w:line="240" w:lineRule="auto"/>
        <w:jc w:val="both"/>
        <w:rPr>
          <w:rFonts w:ascii="Arial" w:eastAsia="Times New Roman" w:hAnsi="Arial" w:cs="Arial"/>
          <w:lang w:eastAsia="es-BO"/>
        </w:rPr>
      </w:pPr>
    </w:p>
    <w:p w:rsidR="00096B2B" w:rsidRPr="00BC58F5" w:rsidRDefault="00096B2B" w:rsidP="00A47963">
      <w:pPr>
        <w:pStyle w:val="Prrafodelista"/>
        <w:numPr>
          <w:ilvl w:val="1"/>
          <w:numId w:val="6"/>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b/>
          <w:bCs/>
          <w:lang w:eastAsia="es-BO"/>
        </w:rPr>
        <w:t>Obras Originales</w:t>
      </w:r>
      <w:r w:rsidRPr="00BC58F5">
        <w:rPr>
          <w:rFonts w:ascii="Arial" w:eastAsia="Times New Roman" w:hAnsi="Arial" w:cs="Arial"/>
          <w:lang w:eastAsia="es-BO"/>
        </w:rPr>
        <w:t>: Aquellas elaboradas de primera mano por un autor, sin fundamento en obra preexistente, siendo titular de los Derechos Morales y Patrimoniales.</w:t>
      </w:r>
    </w:p>
    <w:p w:rsidR="00096B2B" w:rsidRPr="00BC58F5" w:rsidRDefault="0004082E" w:rsidP="00A47963">
      <w:pPr>
        <w:numPr>
          <w:ilvl w:val="1"/>
          <w:numId w:val="6"/>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b/>
          <w:bCs/>
          <w:lang w:eastAsia="es-BO"/>
        </w:rPr>
        <w:t>Obras Derivadas</w:t>
      </w:r>
      <w:r w:rsidR="00096B2B" w:rsidRPr="00BC58F5">
        <w:rPr>
          <w:rFonts w:ascii="Arial" w:eastAsia="Times New Roman" w:hAnsi="Arial" w:cs="Arial"/>
          <w:lang w:eastAsia="es-BO"/>
        </w:rPr>
        <w:t xml:space="preserve">: Aquellas realizadas con fundamento en una obra preexistente, </w:t>
      </w:r>
      <w:r w:rsidR="00096B2B" w:rsidRPr="00BC58F5">
        <w:rPr>
          <w:rFonts w:ascii="Arial" w:eastAsia="Times New Roman" w:hAnsi="Arial" w:cs="Arial"/>
          <w:b/>
          <w:bCs/>
          <w:lang w:eastAsia="es-BO"/>
        </w:rPr>
        <w:t xml:space="preserve">previa autorización expresa del autor o titular de la obra original. </w:t>
      </w:r>
      <w:r w:rsidR="00096B2B" w:rsidRPr="00BC58F5">
        <w:rPr>
          <w:rFonts w:ascii="Arial" w:eastAsia="Times New Roman" w:hAnsi="Arial" w:cs="Arial"/>
          <w:lang w:eastAsia="es-BO"/>
        </w:rPr>
        <w:t>El autor de la obra derivada será el titular de los Derechos Morales y Patrimoniales correspondientes a la Propiedad Intelectual.</w:t>
      </w:r>
    </w:p>
    <w:p w:rsidR="00096B2B" w:rsidRPr="00BC58F5" w:rsidRDefault="00096B2B" w:rsidP="00A47963">
      <w:pPr>
        <w:numPr>
          <w:ilvl w:val="1"/>
          <w:numId w:val="6"/>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b/>
          <w:bCs/>
          <w:lang w:eastAsia="es-BO"/>
        </w:rPr>
        <w:t>Obras por Encargo</w:t>
      </w:r>
      <w:r w:rsidRPr="00BC58F5">
        <w:rPr>
          <w:rFonts w:ascii="Arial" w:eastAsia="Times New Roman" w:hAnsi="Arial" w:cs="Arial"/>
          <w:lang w:eastAsia="es-BO"/>
        </w:rPr>
        <w:t>: Aquellas realizadas por una persona natural vinculada por una relación laboral, o por contrato civil de prestación de servicios, siendo titular de los Derechos Morales. Los Derechos Patrimoniales o de explotación económica corresponderán al contratante o empleador, salvo previo pacto contrario.</w:t>
      </w:r>
    </w:p>
    <w:p w:rsidR="00096B2B" w:rsidRPr="00BC58F5" w:rsidRDefault="00096B2B" w:rsidP="00096B2B">
      <w:pPr>
        <w:autoSpaceDE w:val="0"/>
        <w:autoSpaceDN w:val="0"/>
        <w:adjustRightInd w:val="0"/>
        <w:spacing w:after="0" w:line="240" w:lineRule="auto"/>
        <w:jc w:val="both"/>
        <w:rPr>
          <w:rFonts w:ascii="Arial" w:eastAsia="Times New Roman" w:hAnsi="Arial" w:cs="Arial"/>
          <w:b/>
          <w:bCs/>
          <w:lang w:eastAsia="es-BO"/>
        </w:rPr>
      </w:pPr>
    </w:p>
    <w:p w:rsidR="00F267DB" w:rsidRPr="00BC58F5" w:rsidRDefault="004E2AFC" w:rsidP="00096B2B">
      <w:pPr>
        <w:autoSpaceDE w:val="0"/>
        <w:autoSpaceDN w:val="0"/>
        <w:adjustRightInd w:val="0"/>
        <w:spacing w:after="0" w:line="240" w:lineRule="auto"/>
        <w:jc w:val="both"/>
        <w:rPr>
          <w:rFonts w:ascii="Arial" w:eastAsia="Times New Roman" w:hAnsi="Arial" w:cs="Arial"/>
          <w:b/>
          <w:lang w:eastAsia="es-BO"/>
        </w:rPr>
      </w:pPr>
      <w:r w:rsidRPr="00BC58F5">
        <w:rPr>
          <w:rFonts w:ascii="Arial" w:eastAsia="Times New Roman" w:hAnsi="Arial" w:cs="Arial"/>
          <w:b/>
          <w:bCs/>
          <w:lang w:eastAsia="es-BO"/>
        </w:rPr>
        <w:t>Artículo 15</w:t>
      </w:r>
      <w:r w:rsidR="0004082E" w:rsidRPr="00BC58F5">
        <w:rPr>
          <w:rFonts w:ascii="Arial" w:eastAsia="Times New Roman" w:hAnsi="Arial" w:cs="Arial"/>
          <w:lang w:eastAsia="es-BO"/>
        </w:rPr>
        <w:t>.</w:t>
      </w:r>
      <w:r w:rsidR="00096B2B" w:rsidRPr="00BC58F5">
        <w:rPr>
          <w:rFonts w:ascii="Arial" w:eastAsia="Times New Roman" w:hAnsi="Arial" w:cs="Arial"/>
          <w:lang w:eastAsia="es-BO"/>
        </w:rPr>
        <w:t xml:space="preserve"> </w:t>
      </w:r>
      <w:r w:rsidR="00F267DB" w:rsidRPr="00BC58F5">
        <w:rPr>
          <w:rFonts w:ascii="Arial" w:eastAsia="Times New Roman" w:hAnsi="Arial" w:cs="Arial"/>
          <w:b/>
          <w:lang w:eastAsia="es-BO"/>
        </w:rPr>
        <w:t>Uso de la Obra</w:t>
      </w:r>
    </w:p>
    <w:p w:rsidR="00096B2B" w:rsidRPr="00BC58F5" w:rsidRDefault="00096B2B" w:rsidP="00096B2B">
      <w:p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lang w:eastAsia="es-BO"/>
        </w:rPr>
        <w:t>La utilización de una obra o producción prote</w:t>
      </w:r>
      <w:r w:rsidR="004B5A5D" w:rsidRPr="00BC58F5">
        <w:rPr>
          <w:rFonts w:ascii="Arial" w:eastAsia="Times New Roman" w:hAnsi="Arial" w:cs="Arial"/>
          <w:lang w:eastAsia="es-BO"/>
        </w:rPr>
        <w:t xml:space="preserve">gida por el Derecho de Autor y </w:t>
      </w:r>
      <w:r w:rsidRPr="00BC58F5">
        <w:rPr>
          <w:rFonts w:ascii="Arial" w:eastAsia="Times New Roman" w:hAnsi="Arial" w:cs="Arial"/>
          <w:lang w:eastAsia="es-BO"/>
        </w:rPr>
        <w:t>en general, cualquier creación protegida por la Propiedad Intelectual, sólo podrá realizarse con la autorización previa y expresa del titular de los derechos.</w:t>
      </w:r>
    </w:p>
    <w:p w:rsidR="00096B2B" w:rsidRPr="00BC58F5" w:rsidRDefault="00096B2B" w:rsidP="00096B2B">
      <w:pPr>
        <w:autoSpaceDE w:val="0"/>
        <w:autoSpaceDN w:val="0"/>
        <w:adjustRightInd w:val="0"/>
        <w:spacing w:after="0" w:line="240" w:lineRule="auto"/>
        <w:jc w:val="both"/>
        <w:rPr>
          <w:rFonts w:ascii="Arial" w:eastAsia="Times New Roman" w:hAnsi="Arial" w:cs="Arial"/>
          <w:lang w:eastAsia="es-BO"/>
        </w:rPr>
      </w:pPr>
    </w:p>
    <w:p w:rsidR="00F267DB" w:rsidRPr="00BC58F5" w:rsidRDefault="004E2AFC" w:rsidP="00096B2B">
      <w:pPr>
        <w:autoSpaceDE w:val="0"/>
        <w:autoSpaceDN w:val="0"/>
        <w:adjustRightInd w:val="0"/>
        <w:spacing w:after="0" w:line="240" w:lineRule="auto"/>
        <w:jc w:val="both"/>
        <w:rPr>
          <w:rFonts w:ascii="Arial" w:eastAsia="Times New Roman" w:hAnsi="Arial" w:cs="Arial"/>
          <w:b/>
          <w:lang w:eastAsia="es-BO"/>
        </w:rPr>
      </w:pPr>
      <w:r w:rsidRPr="00BC58F5">
        <w:rPr>
          <w:rFonts w:ascii="Arial" w:eastAsia="Times New Roman" w:hAnsi="Arial" w:cs="Arial"/>
          <w:b/>
          <w:bCs/>
          <w:lang w:eastAsia="es-BO"/>
        </w:rPr>
        <w:t>Artículo 16</w:t>
      </w:r>
      <w:r w:rsidR="00F267DB" w:rsidRPr="00BC58F5">
        <w:rPr>
          <w:rFonts w:ascii="Arial" w:eastAsia="Times New Roman" w:hAnsi="Arial" w:cs="Arial"/>
          <w:lang w:eastAsia="es-BO"/>
        </w:rPr>
        <w:t xml:space="preserve">. </w:t>
      </w:r>
      <w:r w:rsidR="00BC58F5">
        <w:rPr>
          <w:rFonts w:ascii="Arial" w:eastAsia="Times New Roman" w:hAnsi="Arial" w:cs="Arial"/>
          <w:b/>
          <w:lang w:eastAsia="es-BO"/>
        </w:rPr>
        <w:t>Limitaciones y E</w:t>
      </w:r>
      <w:r w:rsidR="00F267DB" w:rsidRPr="00BC58F5">
        <w:rPr>
          <w:rFonts w:ascii="Arial" w:eastAsia="Times New Roman" w:hAnsi="Arial" w:cs="Arial"/>
          <w:b/>
          <w:lang w:eastAsia="es-BO"/>
        </w:rPr>
        <w:t>xcepciones</w:t>
      </w:r>
    </w:p>
    <w:p w:rsidR="00096B2B" w:rsidRPr="00BC58F5" w:rsidRDefault="00096B2B" w:rsidP="00096B2B">
      <w:p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lang w:eastAsia="es-BO"/>
        </w:rPr>
        <w:t xml:space="preserve"> Sin perjuicio de lo consignado en el artículo anterior, y de conformidad con la legislación vigente, podrán realizarse sin autorización del autor, los siguientes actos:</w:t>
      </w:r>
    </w:p>
    <w:p w:rsidR="00096B2B" w:rsidRPr="00BC58F5" w:rsidRDefault="00096B2B" w:rsidP="00A47963">
      <w:pPr>
        <w:pStyle w:val="Prrafodelista"/>
        <w:numPr>
          <w:ilvl w:val="0"/>
          <w:numId w:val="15"/>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lang w:eastAsia="es-BO"/>
        </w:rPr>
        <w:lastRenderedPageBreak/>
        <w:t xml:space="preserve">Citar en una obra otras obras publicadas, siempre que se indique la fuente y el nombre del autor, conforme a los usos honrados, en la medida </w:t>
      </w:r>
      <w:r w:rsidR="00534020" w:rsidRPr="00BC58F5">
        <w:rPr>
          <w:rFonts w:ascii="Arial" w:eastAsia="Times New Roman" w:hAnsi="Arial" w:cs="Arial"/>
          <w:lang w:eastAsia="es-BO"/>
        </w:rPr>
        <w:t>justificada para el fin que se p</w:t>
      </w:r>
      <w:r w:rsidRPr="00BC58F5">
        <w:rPr>
          <w:rFonts w:ascii="Arial" w:eastAsia="Times New Roman" w:hAnsi="Arial" w:cs="Arial"/>
          <w:lang w:eastAsia="es-BO"/>
        </w:rPr>
        <w:t>ersigue, sin que se cause un grave e injustificado perjuicio a los intereses legítimos del autor o titular, y no se afecte la normal explotación de la obra.</w:t>
      </w:r>
    </w:p>
    <w:p w:rsidR="00096B2B" w:rsidRPr="00BC58F5" w:rsidRDefault="00096B2B" w:rsidP="00A47963">
      <w:pPr>
        <w:pStyle w:val="Prrafodelista"/>
        <w:numPr>
          <w:ilvl w:val="0"/>
          <w:numId w:val="15"/>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lang w:eastAsia="es-BO"/>
        </w:rPr>
        <w:t xml:space="preserve">Reproducir para la enseñanza, o para la realización de exámenes en instituciones educativas y en la medida justificada para el fin que se persiga, artículos lícitamente publicados en periódicos, o colecciones periódicas, o breves extractos de obras, siempre que tal utilización se haga conforme a los usos honrados, y que la misma no sea objeto de </w:t>
      </w:r>
      <w:r w:rsidRPr="00BC58F5">
        <w:rPr>
          <w:rFonts w:ascii="Arial" w:eastAsia="Times New Roman" w:hAnsi="Arial" w:cs="Arial"/>
          <w:lang w:val="es-ES" w:eastAsia="es-BO"/>
        </w:rPr>
        <w:t>venta u otra transacción a título oneroso, ni tenga directa o indirectamente fines de lucro.</w:t>
      </w:r>
    </w:p>
    <w:p w:rsidR="00534020" w:rsidRDefault="00534020" w:rsidP="00534020">
      <w:pPr>
        <w:autoSpaceDE w:val="0"/>
        <w:autoSpaceDN w:val="0"/>
        <w:adjustRightInd w:val="0"/>
        <w:spacing w:after="0" w:line="240" w:lineRule="auto"/>
        <w:ind w:left="284"/>
        <w:jc w:val="both"/>
        <w:rPr>
          <w:rFonts w:ascii="Arial" w:eastAsia="Times New Roman" w:hAnsi="Arial" w:cs="Arial"/>
          <w:sz w:val="24"/>
          <w:szCs w:val="24"/>
          <w:lang w:val="es-ES" w:eastAsia="es-BO"/>
        </w:rPr>
      </w:pPr>
    </w:p>
    <w:p w:rsidR="00534020" w:rsidRPr="00A2598A" w:rsidRDefault="00534020" w:rsidP="00534020">
      <w:pPr>
        <w:autoSpaceDE w:val="0"/>
        <w:autoSpaceDN w:val="0"/>
        <w:adjustRightInd w:val="0"/>
        <w:spacing w:after="0" w:line="240" w:lineRule="auto"/>
        <w:jc w:val="both"/>
        <w:rPr>
          <w:rFonts w:ascii="Arial" w:eastAsia="Times New Roman" w:hAnsi="Arial" w:cs="Arial"/>
          <w:i/>
          <w:sz w:val="20"/>
          <w:szCs w:val="20"/>
          <w:lang w:eastAsia="es-BO"/>
        </w:rPr>
      </w:pPr>
      <w:r w:rsidRPr="007F2672">
        <w:rPr>
          <w:rFonts w:ascii="Arial" w:eastAsia="Times New Roman" w:hAnsi="Arial" w:cs="Arial"/>
          <w:b/>
          <w:i/>
          <w:sz w:val="20"/>
          <w:szCs w:val="20"/>
          <w:lang w:eastAsia="es-BO"/>
        </w:rPr>
        <w:t>Concordancia</w:t>
      </w:r>
      <w:r w:rsidR="00A2598A" w:rsidRPr="007F2672">
        <w:rPr>
          <w:rFonts w:ascii="Arial" w:eastAsia="Times New Roman" w:hAnsi="Arial" w:cs="Arial"/>
          <w:b/>
          <w:i/>
          <w:sz w:val="20"/>
          <w:szCs w:val="20"/>
          <w:lang w:eastAsia="es-BO"/>
        </w:rPr>
        <w:t>s</w:t>
      </w:r>
      <w:r w:rsidRPr="007F2672">
        <w:rPr>
          <w:rFonts w:ascii="Arial" w:eastAsia="Times New Roman" w:hAnsi="Arial" w:cs="Arial"/>
          <w:b/>
          <w:i/>
          <w:sz w:val="20"/>
          <w:szCs w:val="20"/>
          <w:lang w:eastAsia="es-BO"/>
        </w:rPr>
        <w:t>:</w:t>
      </w:r>
      <w:r w:rsidRPr="00A2598A">
        <w:rPr>
          <w:rFonts w:ascii="Arial" w:eastAsia="Times New Roman" w:hAnsi="Arial" w:cs="Arial"/>
          <w:i/>
          <w:sz w:val="20"/>
          <w:szCs w:val="20"/>
          <w:lang w:eastAsia="es-BO"/>
        </w:rPr>
        <w:t xml:space="preserve"> Derechos de autor de propiedad Intelectual de: </w:t>
      </w:r>
      <w:r w:rsidR="00A2598A" w:rsidRPr="00A2598A">
        <w:rPr>
          <w:rFonts w:ascii="Arial" w:eastAsia="Times New Roman" w:hAnsi="Arial" w:cs="Arial"/>
          <w:i/>
          <w:sz w:val="20"/>
          <w:szCs w:val="20"/>
          <w:lang w:eastAsia="es-BO"/>
        </w:rPr>
        <w:t xml:space="preserve">Universidad de los Andes, Colombia </w:t>
      </w:r>
      <w:r w:rsidR="00651DB2">
        <w:rPr>
          <w:rFonts w:ascii="Arial" w:eastAsia="Times New Roman" w:hAnsi="Arial" w:cs="Arial"/>
          <w:i/>
          <w:sz w:val="20"/>
          <w:szCs w:val="20"/>
          <w:lang w:eastAsia="es-BO"/>
        </w:rPr>
        <w:t xml:space="preserve">Propuesta </w:t>
      </w:r>
      <w:r w:rsidRPr="00A2598A">
        <w:rPr>
          <w:rFonts w:ascii="Arial" w:eastAsia="Times New Roman" w:hAnsi="Arial" w:cs="Arial"/>
          <w:i/>
          <w:sz w:val="20"/>
          <w:szCs w:val="20"/>
          <w:lang w:eastAsia="es-BO"/>
        </w:rPr>
        <w:t>Universidad Mayor de San Simón,</w:t>
      </w:r>
      <w:r w:rsidR="00A2598A" w:rsidRPr="00A2598A">
        <w:rPr>
          <w:rFonts w:ascii="Arial" w:eastAsia="Times New Roman" w:hAnsi="Arial" w:cs="Arial"/>
          <w:i/>
          <w:sz w:val="20"/>
          <w:szCs w:val="20"/>
          <w:lang w:eastAsia="es-BO"/>
        </w:rPr>
        <w:t xml:space="preserve"> </w:t>
      </w:r>
      <w:r w:rsidRPr="00A2598A">
        <w:rPr>
          <w:rFonts w:ascii="Arial" w:eastAsia="Times New Roman" w:hAnsi="Arial" w:cs="Arial"/>
          <w:i/>
          <w:sz w:val="20"/>
          <w:szCs w:val="20"/>
          <w:lang w:eastAsia="es-BO"/>
        </w:rPr>
        <w:t>Bolivia, , Universidad de Porres, Perú, Universidad Austral, Chile.</w:t>
      </w:r>
      <w:r w:rsidR="007F2672" w:rsidRPr="007F2672">
        <w:rPr>
          <w:i/>
          <w:sz w:val="20"/>
          <w:szCs w:val="20"/>
        </w:rPr>
        <w:t xml:space="preserve"> </w:t>
      </w:r>
      <w:r w:rsidR="007F2672" w:rsidRPr="007F2672">
        <w:rPr>
          <w:rFonts w:ascii="Arial" w:hAnsi="Arial" w:cs="Arial"/>
          <w:i/>
          <w:sz w:val="20"/>
          <w:szCs w:val="20"/>
        </w:rPr>
        <w:t>Decisión 486 de la Comunidad Andina de Naciones</w:t>
      </w:r>
    </w:p>
    <w:p w:rsidR="004B5A5D" w:rsidRDefault="004B5A5D" w:rsidP="000E6D88">
      <w:pPr>
        <w:autoSpaceDE w:val="0"/>
        <w:autoSpaceDN w:val="0"/>
        <w:adjustRightInd w:val="0"/>
        <w:spacing w:after="0" w:line="240" w:lineRule="auto"/>
        <w:jc w:val="center"/>
        <w:rPr>
          <w:rFonts w:ascii="Arial" w:eastAsia="Times New Roman" w:hAnsi="Arial" w:cs="Arial"/>
          <w:b/>
          <w:sz w:val="24"/>
          <w:szCs w:val="24"/>
          <w:lang w:val="es-ES" w:eastAsia="es-BO"/>
        </w:rPr>
      </w:pPr>
    </w:p>
    <w:p w:rsidR="00EF1613" w:rsidRDefault="00BC58F5" w:rsidP="00500EEA">
      <w:pPr>
        <w:autoSpaceDE w:val="0"/>
        <w:autoSpaceDN w:val="0"/>
        <w:adjustRightInd w:val="0"/>
        <w:spacing w:after="0" w:line="240" w:lineRule="auto"/>
        <w:jc w:val="center"/>
        <w:rPr>
          <w:rFonts w:ascii="Arial" w:eastAsia="Times New Roman" w:hAnsi="Arial" w:cs="Arial"/>
          <w:b/>
          <w:sz w:val="23"/>
          <w:szCs w:val="23"/>
          <w:lang w:val="es-ES" w:eastAsia="es-BO"/>
        </w:rPr>
      </w:pPr>
      <w:r>
        <w:rPr>
          <w:rFonts w:ascii="Arial" w:eastAsia="Times New Roman" w:hAnsi="Arial" w:cs="Arial"/>
          <w:b/>
          <w:sz w:val="23"/>
          <w:szCs w:val="23"/>
          <w:lang w:val="es-ES" w:eastAsia="es-BO"/>
        </w:rPr>
        <w:t>CAPÍ</w:t>
      </w:r>
      <w:r w:rsidR="000E6D88" w:rsidRPr="00BC58F5">
        <w:rPr>
          <w:rFonts w:ascii="Arial" w:eastAsia="Times New Roman" w:hAnsi="Arial" w:cs="Arial"/>
          <w:b/>
          <w:sz w:val="23"/>
          <w:szCs w:val="23"/>
          <w:lang w:val="es-ES" w:eastAsia="es-BO"/>
        </w:rPr>
        <w:t>TULO IV</w:t>
      </w:r>
    </w:p>
    <w:p w:rsidR="000E6D88" w:rsidRPr="00BC58F5" w:rsidRDefault="000E6D88" w:rsidP="000E6D88">
      <w:pPr>
        <w:autoSpaceDE w:val="0"/>
        <w:autoSpaceDN w:val="0"/>
        <w:adjustRightInd w:val="0"/>
        <w:spacing w:after="0" w:line="240" w:lineRule="auto"/>
        <w:jc w:val="center"/>
        <w:rPr>
          <w:rFonts w:ascii="Arial" w:hAnsi="Arial" w:cs="Arial"/>
          <w:b/>
          <w:sz w:val="23"/>
          <w:szCs w:val="23"/>
        </w:rPr>
      </w:pPr>
      <w:r w:rsidRPr="00BC58F5">
        <w:rPr>
          <w:rFonts w:ascii="Arial" w:eastAsia="Times New Roman" w:hAnsi="Arial" w:cs="Arial"/>
          <w:b/>
          <w:sz w:val="23"/>
          <w:szCs w:val="23"/>
          <w:lang w:val="es-ES" w:eastAsia="es-BO"/>
        </w:rPr>
        <w:t>PROPIEDAD INDUSTRIAL</w:t>
      </w:r>
    </w:p>
    <w:p w:rsidR="009C07A9" w:rsidRPr="00BC58F5" w:rsidRDefault="009C07A9" w:rsidP="007574D0">
      <w:pPr>
        <w:autoSpaceDE w:val="0"/>
        <w:autoSpaceDN w:val="0"/>
        <w:adjustRightInd w:val="0"/>
        <w:spacing w:after="0" w:line="240" w:lineRule="auto"/>
        <w:jc w:val="both"/>
        <w:rPr>
          <w:rFonts w:ascii="Arial" w:hAnsi="Arial" w:cs="Arial"/>
          <w:b/>
          <w:bCs/>
        </w:rPr>
      </w:pPr>
    </w:p>
    <w:p w:rsidR="00F60BF9" w:rsidRPr="00BC58F5" w:rsidRDefault="004E2AFC" w:rsidP="007574D0">
      <w:pPr>
        <w:autoSpaceDE w:val="0"/>
        <w:autoSpaceDN w:val="0"/>
        <w:adjustRightInd w:val="0"/>
        <w:spacing w:after="0" w:line="240" w:lineRule="auto"/>
        <w:jc w:val="both"/>
        <w:rPr>
          <w:rFonts w:ascii="Arial" w:hAnsi="Arial" w:cs="Arial"/>
        </w:rPr>
      </w:pPr>
      <w:r w:rsidRPr="00BC58F5">
        <w:rPr>
          <w:rFonts w:ascii="Arial" w:hAnsi="Arial" w:cs="Arial"/>
          <w:b/>
          <w:bCs/>
        </w:rPr>
        <w:t>Artículo 17</w:t>
      </w:r>
      <w:r w:rsidR="00F60BF9" w:rsidRPr="00BC58F5">
        <w:rPr>
          <w:rFonts w:ascii="Arial" w:hAnsi="Arial" w:cs="Arial"/>
        </w:rPr>
        <w:t xml:space="preserve">. </w:t>
      </w:r>
      <w:r w:rsidR="004B5A5D" w:rsidRPr="00BC58F5">
        <w:rPr>
          <w:rFonts w:ascii="Arial" w:hAnsi="Arial" w:cs="Arial"/>
          <w:b/>
          <w:bCs/>
        </w:rPr>
        <w:t>Definición</w:t>
      </w:r>
    </w:p>
    <w:p w:rsidR="00F60BF9" w:rsidRPr="00BC58F5" w:rsidRDefault="004B5A5D" w:rsidP="007574D0">
      <w:pPr>
        <w:autoSpaceDE w:val="0"/>
        <w:autoSpaceDN w:val="0"/>
        <w:adjustRightInd w:val="0"/>
        <w:spacing w:after="0" w:line="240" w:lineRule="auto"/>
        <w:jc w:val="both"/>
        <w:rPr>
          <w:rFonts w:ascii="Arial" w:hAnsi="Arial" w:cs="Arial"/>
        </w:rPr>
      </w:pPr>
      <w:r w:rsidRPr="00BC58F5">
        <w:rPr>
          <w:rFonts w:ascii="Arial" w:hAnsi="Arial" w:cs="Arial"/>
        </w:rPr>
        <w:t>La Propiedad industrial e</w:t>
      </w:r>
      <w:r w:rsidR="009B5531" w:rsidRPr="00BC58F5">
        <w:rPr>
          <w:rFonts w:ascii="Arial" w:hAnsi="Arial" w:cs="Arial"/>
        </w:rPr>
        <w:t xml:space="preserve">s el conjunto de derechos y privilegios que se reconocen al creador de un producto o </w:t>
      </w:r>
      <w:r w:rsidR="00F60BF9" w:rsidRPr="00BC58F5">
        <w:rPr>
          <w:rFonts w:ascii="Arial" w:hAnsi="Arial" w:cs="Arial"/>
        </w:rPr>
        <w:t>creaciones intelectuales concretas y definidas, que tienen aplicación práctica, valor científico y utilidad social, en el campo de la ciencia, la tecnología,</w:t>
      </w:r>
      <w:r w:rsidR="001A1A8E" w:rsidRPr="00BC58F5">
        <w:rPr>
          <w:rFonts w:ascii="Arial" w:hAnsi="Arial" w:cs="Arial"/>
        </w:rPr>
        <w:t xml:space="preserve"> la I+D, la innovación en</w:t>
      </w:r>
      <w:r w:rsidR="00F60BF9" w:rsidRPr="00BC58F5">
        <w:rPr>
          <w:rFonts w:ascii="Arial" w:hAnsi="Arial" w:cs="Arial"/>
        </w:rPr>
        <w:t xml:space="preserve"> </w:t>
      </w:r>
      <w:r w:rsidR="009B5531" w:rsidRPr="00BC58F5">
        <w:rPr>
          <w:rFonts w:ascii="Arial" w:hAnsi="Arial" w:cs="Arial"/>
        </w:rPr>
        <w:t xml:space="preserve">cualquier área de conocimiento con aplicación social, </w:t>
      </w:r>
      <w:r w:rsidR="00F60BF9" w:rsidRPr="00BC58F5">
        <w:rPr>
          <w:rFonts w:ascii="Arial" w:hAnsi="Arial" w:cs="Arial"/>
        </w:rPr>
        <w:t>industria</w:t>
      </w:r>
      <w:r w:rsidR="001A1A8E" w:rsidRPr="00BC58F5">
        <w:rPr>
          <w:rFonts w:ascii="Arial" w:hAnsi="Arial" w:cs="Arial"/>
        </w:rPr>
        <w:t>l</w:t>
      </w:r>
      <w:r w:rsidR="009B5531" w:rsidRPr="00BC58F5">
        <w:rPr>
          <w:rFonts w:ascii="Arial" w:hAnsi="Arial" w:cs="Arial"/>
        </w:rPr>
        <w:t>, comercial o productiva</w:t>
      </w:r>
      <w:r w:rsidR="00F60BF9" w:rsidRPr="00BC58F5">
        <w:rPr>
          <w:rFonts w:ascii="Arial" w:hAnsi="Arial" w:cs="Arial"/>
        </w:rPr>
        <w:t xml:space="preserve"> y que constituyen un aporte al desarrollo del país. </w:t>
      </w:r>
    </w:p>
    <w:p w:rsidR="004111B7" w:rsidRPr="00BC58F5" w:rsidRDefault="004111B7" w:rsidP="007574D0">
      <w:pPr>
        <w:autoSpaceDE w:val="0"/>
        <w:autoSpaceDN w:val="0"/>
        <w:adjustRightInd w:val="0"/>
        <w:spacing w:after="0" w:line="240" w:lineRule="auto"/>
        <w:jc w:val="both"/>
        <w:rPr>
          <w:rFonts w:ascii="Arial" w:hAnsi="Arial" w:cs="Arial"/>
        </w:rPr>
      </w:pPr>
    </w:p>
    <w:p w:rsidR="004B5A5D" w:rsidRPr="00BC58F5" w:rsidRDefault="003449F8" w:rsidP="007574D0">
      <w:pPr>
        <w:autoSpaceDE w:val="0"/>
        <w:autoSpaceDN w:val="0"/>
        <w:adjustRightInd w:val="0"/>
        <w:spacing w:after="0" w:line="240" w:lineRule="auto"/>
        <w:jc w:val="both"/>
        <w:rPr>
          <w:rFonts w:ascii="Arial" w:hAnsi="Arial" w:cs="Arial"/>
          <w:b/>
          <w:bCs/>
        </w:rPr>
      </w:pPr>
      <w:r w:rsidRPr="00BC58F5">
        <w:rPr>
          <w:rFonts w:ascii="Arial" w:hAnsi="Arial" w:cs="Arial"/>
          <w:b/>
          <w:bCs/>
        </w:rPr>
        <w:t>Artículo</w:t>
      </w:r>
      <w:r w:rsidR="009B5531" w:rsidRPr="00BC58F5">
        <w:rPr>
          <w:rFonts w:ascii="Arial" w:hAnsi="Arial" w:cs="Arial"/>
          <w:b/>
          <w:bCs/>
        </w:rPr>
        <w:t xml:space="preserve"> 18</w:t>
      </w:r>
      <w:r w:rsidR="00F60BF9" w:rsidRPr="00BC58F5">
        <w:rPr>
          <w:rFonts w:ascii="Arial" w:hAnsi="Arial" w:cs="Arial"/>
          <w:b/>
          <w:bCs/>
        </w:rPr>
        <w:t xml:space="preserve">. </w:t>
      </w:r>
      <w:r w:rsidR="004B5A5D" w:rsidRPr="00BC58F5">
        <w:rPr>
          <w:rFonts w:ascii="Arial" w:hAnsi="Arial" w:cs="Arial"/>
          <w:b/>
          <w:bCs/>
        </w:rPr>
        <w:t>Bienes amparados</w:t>
      </w:r>
    </w:p>
    <w:p w:rsidR="00F60BF9" w:rsidRPr="00BC58F5" w:rsidRDefault="00F60BF9" w:rsidP="007574D0">
      <w:pPr>
        <w:autoSpaceDE w:val="0"/>
        <w:autoSpaceDN w:val="0"/>
        <w:adjustRightInd w:val="0"/>
        <w:spacing w:after="0" w:line="240" w:lineRule="auto"/>
        <w:jc w:val="both"/>
        <w:rPr>
          <w:rFonts w:ascii="Arial" w:hAnsi="Arial" w:cs="Arial"/>
        </w:rPr>
      </w:pPr>
      <w:r w:rsidRPr="00BC58F5">
        <w:rPr>
          <w:rFonts w:ascii="Arial" w:hAnsi="Arial" w:cs="Arial"/>
        </w:rPr>
        <w:t>Son bienes amparados por la propiedad industrial los inventos de productos o de procedimientos, los modelos de utilidad</w:t>
      </w:r>
      <w:r w:rsidR="009B5531" w:rsidRPr="00BC58F5">
        <w:rPr>
          <w:rFonts w:ascii="Arial" w:hAnsi="Arial" w:cs="Arial"/>
        </w:rPr>
        <w:t xml:space="preserve"> social</w:t>
      </w:r>
      <w:r w:rsidRPr="00BC58F5">
        <w:rPr>
          <w:rFonts w:ascii="Arial" w:hAnsi="Arial" w:cs="Arial"/>
        </w:rPr>
        <w:t>, los diseños industriales, los esquemas de trazado de circuitos integrados, los secretos empresariales, los programas y diseños informáticos y los signos distintivos que a su vez comprenden los nombres comerciales, marcas, lemas comerciales, rótulos y ens</w:t>
      </w:r>
      <w:r w:rsidR="009B5531" w:rsidRPr="00BC58F5">
        <w:rPr>
          <w:rFonts w:ascii="Arial" w:hAnsi="Arial" w:cs="Arial"/>
        </w:rPr>
        <w:t>eñas e indicaciones geográficas u otros previstos en</w:t>
      </w:r>
      <w:r w:rsidRPr="00BC58F5">
        <w:rPr>
          <w:rFonts w:ascii="Arial" w:hAnsi="Arial" w:cs="Arial"/>
        </w:rPr>
        <w:t xml:space="preserve"> </w:t>
      </w:r>
      <w:r w:rsidR="00FC0B90" w:rsidRPr="00BC58F5">
        <w:rPr>
          <w:rFonts w:ascii="Arial" w:hAnsi="Arial" w:cs="Arial"/>
        </w:rPr>
        <w:t xml:space="preserve">la legislación </w:t>
      </w:r>
      <w:r w:rsidRPr="00BC58F5">
        <w:rPr>
          <w:rFonts w:ascii="Arial" w:hAnsi="Arial" w:cs="Arial"/>
        </w:rPr>
        <w:t xml:space="preserve">vigente. </w:t>
      </w:r>
    </w:p>
    <w:p w:rsidR="000E6D88" w:rsidRPr="00BC58F5" w:rsidRDefault="000E6D88" w:rsidP="007574D0">
      <w:pPr>
        <w:autoSpaceDE w:val="0"/>
        <w:autoSpaceDN w:val="0"/>
        <w:adjustRightInd w:val="0"/>
        <w:spacing w:after="0" w:line="240" w:lineRule="auto"/>
        <w:jc w:val="both"/>
        <w:rPr>
          <w:rFonts w:ascii="Arial" w:hAnsi="Arial" w:cs="Arial"/>
        </w:rPr>
      </w:pPr>
    </w:p>
    <w:p w:rsidR="000E6D88" w:rsidRPr="00BC58F5" w:rsidRDefault="009B5531" w:rsidP="000E6D88">
      <w:pPr>
        <w:autoSpaceDE w:val="0"/>
        <w:autoSpaceDN w:val="0"/>
        <w:adjustRightInd w:val="0"/>
        <w:spacing w:after="0" w:line="240" w:lineRule="auto"/>
        <w:rPr>
          <w:rFonts w:ascii="Arial" w:hAnsi="Arial" w:cs="Arial"/>
        </w:rPr>
      </w:pPr>
      <w:r w:rsidRPr="00BC58F5">
        <w:rPr>
          <w:rFonts w:ascii="Arial" w:hAnsi="Arial" w:cs="Arial"/>
          <w:b/>
          <w:bCs/>
        </w:rPr>
        <w:t>Artículo 19</w:t>
      </w:r>
      <w:r w:rsidR="008462C3" w:rsidRPr="00BC58F5">
        <w:rPr>
          <w:rFonts w:ascii="Arial" w:hAnsi="Arial" w:cs="Arial"/>
          <w:b/>
          <w:bCs/>
        </w:rPr>
        <w:t xml:space="preserve">. </w:t>
      </w:r>
      <w:r w:rsidR="000E6D88" w:rsidRPr="00BC58F5">
        <w:rPr>
          <w:rFonts w:ascii="Arial" w:hAnsi="Arial" w:cs="Arial"/>
        </w:rPr>
        <w:t xml:space="preserve"> </w:t>
      </w:r>
      <w:r w:rsidR="000E6D88" w:rsidRPr="00BC58F5">
        <w:rPr>
          <w:rFonts w:ascii="Arial" w:hAnsi="Arial" w:cs="Arial"/>
          <w:b/>
          <w:bCs/>
        </w:rPr>
        <w:t>Formas de Protección</w:t>
      </w:r>
      <w:r w:rsidR="000E6D88" w:rsidRPr="00BC58F5">
        <w:rPr>
          <w:rFonts w:ascii="Arial" w:hAnsi="Arial" w:cs="Arial"/>
        </w:rPr>
        <w:t xml:space="preserve">: Los bienes amparados </w:t>
      </w:r>
      <w:r w:rsidRPr="00BC58F5">
        <w:rPr>
          <w:rFonts w:ascii="Arial" w:hAnsi="Arial" w:cs="Arial"/>
        </w:rPr>
        <w:t xml:space="preserve">por la Propiedad Industrial son </w:t>
      </w:r>
      <w:r w:rsidR="000E6D88" w:rsidRPr="00BC58F5">
        <w:rPr>
          <w:rFonts w:ascii="Arial" w:hAnsi="Arial" w:cs="Arial"/>
        </w:rPr>
        <w:t>susceptibles de protección y otorgan a sus titulares el derecho exclusivo a su explotación, a través de un registro o un reconocimiento administrativo de la autoridad competente. En algunos casos específicos los derechos se adquieren con el solo uso.</w:t>
      </w:r>
    </w:p>
    <w:p w:rsidR="004111B7" w:rsidRDefault="004111B7" w:rsidP="000E6D88">
      <w:pPr>
        <w:autoSpaceDE w:val="0"/>
        <w:autoSpaceDN w:val="0"/>
        <w:adjustRightInd w:val="0"/>
        <w:spacing w:after="0" w:line="240" w:lineRule="auto"/>
        <w:rPr>
          <w:rFonts w:ascii="Arial" w:hAnsi="Arial" w:cs="Arial"/>
          <w:b/>
          <w:bCs/>
        </w:rPr>
      </w:pPr>
    </w:p>
    <w:p w:rsidR="000E6D88" w:rsidRPr="007F2672" w:rsidRDefault="000E6D88" w:rsidP="007F2672">
      <w:pPr>
        <w:pStyle w:val="Default"/>
        <w:jc w:val="both"/>
        <w:rPr>
          <w:sz w:val="22"/>
          <w:szCs w:val="22"/>
        </w:rPr>
      </w:pPr>
      <w:r w:rsidRPr="00A2598A">
        <w:rPr>
          <w:b/>
          <w:bCs/>
          <w:i/>
          <w:sz w:val="20"/>
          <w:szCs w:val="20"/>
        </w:rPr>
        <w:t>Concordancia</w:t>
      </w:r>
      <w:r w:rsidR="00A2598A">
        <w:rPr>
          <w:b/>
          <w:bCs/>
          <w:i/>
          <w:sz w:val="20"/>
          <w:szCs w:val="20"/>
        </w:rPr>
        <w:t>s</w:t>
      </w:r>
      <w:r w:rsidRPr="00A2598A">
        <w:rPr>
          <w:b/>
          <w:bCs/>
          <w:i/>
          <w:sz w:val="20"/>
          <w:szCs w:val="20"/>
        </w:rPr>
        <w:t xml:space="preserve">: </w:t>
      </w:r>
      <w:r w:rsidR="007F2672" w:rsidRPr="007F2672">
        <w:rPr>
          <w:i/>
          <w:sz w:val="20"/>
          <w:szCs w:val="20"/>
        </w:rPr>
        <w:t>Reglamento C</w:t>
      </w:r>
      <w:r w:rsidR="007F2672">
        <w:rPr>
          <w:i/>
          <w:sz w:val="20"/>
          <w:szCs w:val="20"/>
        </w:rPr>
        <w:t>omún sobre Propiedad Industrial</w:t>
      </w:r>
      <w:r w:rsidR="007F2672" w:rsidRPr="007F2672">
        <w:rPr>
          <w:i/>
          <w:sz w:val="20"/>
          <w:szCs w:val="20"/>
        </w:rPr>
        <w:t xml:space="preserve">, Decisión 486 de </w:t>
      </w:r>
      <w:r w:rsidR="007F2672">
        <w:rPr>
          <w:i/>
          <w:sz w:val="20"/>
          <w:szCs w:val="20"/>
        </w:rPr>
        <w:t xml:space="preserve">la Comunidad Andina de Naciones, </w:t>
      </w:r>
      <w:r w:rsidR="00FC0B90" w:rsidRPr="00A2598A">
        <w:rPr>
          <w:i/>
          <w:sz w:val="20"/>
          <w:szCs w:val="20"/>
        </w:rPr>
        <w:t xml:space="preserve">ratificada por Reglamento Interno de propiedad Industrial, SENAPI, 2015, respaldados por </w:t>
      </w:r>
      <w:r w:rsidRPr="00A2598A">
        <w:rPr>
          <w:i/>
          <w:sz w:val="20"/>
          <w:szCs w:val="20"/>
        </w:rPr>
        <w:t>Reglamento</w:t>
      </w:r>
      <w:r w:rsidR="00FE75C4" w:rsidRPr="00A2598A">
        <w:rPr>
          <w:i/>
          <w:sz w:val="20"/>
          <w:szCs w:val="20"/>
        </w:rPr>
        <w:t>s:</w:t>
      </w:r>
      <w:r w:rsidRPr="00A2598A">
        <w:rPr>
          <w:i/>
          <w:sz w:val="20"/>
          <w:szCs w:val="20"/>
        </w:rPr>
        <w:t xml:space="preserve"> Universidad Los Andes, Colombia, </w:t>
      </w:r>
      <w:r w:rsidR="00651DB2">
        <w:rPr>
          <w:i/>
          <w:sz w:val="20"/>
          <w:szCs w:val="20"/>
        </w:rPr>
        <w:t xml:space="preserve">propuesta </w:t>
      </w:r>
      <w:r w:rsidRPr="00A2598A">
        <w:rPr>
          <w:i/>
          <w:sz w:val="20"/>
          <w:szCs w:val="20"/>
        </w:rPr>
        <w:t>Univ</w:t>
      </w:r>
      <w:r w:rsidR="00651DB2">
        <w:rPr>
          <w:i/>
          <w:sz w:val="20"/>
          <w:szCs w:val="20"/>
        </w:rPr>
        <w:t>ersidad de San Simón, Bolivia</w:t>
      </w:r>
      <w:r w:rsidR="00FE75C4" w:rsidRPr="00A2598A">
        <w:rPr>
          <w:i/>
          <w:sz w:val="20"/>
          <w:szCs w:val="20"/>
        </w:rPr>
        <w:t>, Universidad Austral de Chile.</w:t>
      </w:r>
    </w:p>
    <w:p w:rsidR="000E6D88" w:rsidRPr="00A2598A" w:rsidRDefault="000E6D88" w:rsidP="000E6D88">
      <w:pPr>
        <w:autoSpaceDE w:val="0"/>
        <w:autoSpaceDN w:val="0"/>
        <w:adjustRightInd w:val="0"/>
        <w:spacing w:after="0" w:line="240" w:lineRule="auto"/>
        <w:rPr>
          <w:rFonts w:ascii="Arial" w:hAnsi="Arial" w:cs="Arial"/>
          <w:i/>
          <w:sz w:val="20"/>
          <w:szCs w:val="20"/>
        </w:rPr>
      </w:pPr>
      <w:r w:rsidRPr="00A2598A">
        <w:rPr>
          <w:rFonts w:ascii="Arial" w:hAnsi="Arial" w:cs="Arial"/>
          <w:i/>
          <w:sz w:val="20"/>
          <w:szCs w:val="20"/>
        </w:rPr>
        <w:t>.</w:t>
      </w:r>
    </w:p>
    <w:p w:rsidR="000E6D88" w:rsidRDefault="000E6D88" w:rsidP="000E6D88">
      <w:pPr>
        <w:autoSpaceDE w:val="0"/>
        <w:autoSpaceDN w:val="0"/>
        <w:adjustRightInd w:val="0"/>
        <w:spacing w:after="0" w:line="240" w:lineRule="auto"/>
        <w:jc w:val="both"/>
        <w:rPr>
          <w:rFonts w:ascii="Arial" w:hAnsi="Arial" w:cs="Arial"/>
        </w:rPr>
      </w:pPr>
      <w:r w:rsidRPr="00BC58F5">
        <w:rPr>
          <w:rFonts w:ascii="Arial" w:hAnsi="Arial" w:cs="Arial"/>
        </w:rPr>
        <w:t>Según la creación o producto obtenido, proceden diferentes formas de protección:</w:t>
      </w:r>
    </w:p>
    <w:p w:rsidR="00500EEA" w:rsidRPr="00BC58F5" w:rsidRDefault="00500EEA" w:rsidP="000E6D88">
      <w:pPr>
        <w:autoSpaceDE w:val="0"/>
        <w:autoSpaceDN w:val="0"/>
        <w:adjustRightInd w:val="0"/>
        <w:spacing w:after="0" w:line="240" w:lineRule="auto"/>
        <w:jc w:val="both"/>
        <w:rPr>
          <w:rFonts w:ascii="Arial" w:hAnsi="Arial" w:cs="Arial"/>
        </w:rPr>
      </w:pPr>
    </w:p>
    <w:p w:rsidR="0086278E" w:rsidRPr="00BC58F5" w:rsidRDefault="0086278E" w:rsidP="00A47963">
      <w:pPr>
        <w:pStyle w:val="Prrafodelista"/>
        <w:numPr>
          <w:ilvl w:val="2"/>
          <w:numId w:val="8"/>
        </w:numPr>
        <w:autoSpaceDE w:val="0"/>
        <w:autoSpaceDN w:val="0"/>
        <w:adjustRightInd w:val="0"/>
        <w:spacing w:after="0" w:line="240" w:lineRule="auto"/>
        <w:jc w:val="both"/>
        <w:rPr>
          <w:rFonts w:ascii="Arial" w:hAnsi="Arial" w:cs="Arial"/>
        </w:rPr>
      </w:pPr>
      <w:r w:rsidRPr="00BC58F5">
        <w:rPr>
          <w:rFonts w:ascii="Arial" w:eastAsia="Times New Roman" w:hAnsi="Arial" w:cs="Arial"/>
          <w:b/>
          <w:bCs/>
          <w:lang w:eastAsia="es-BO"/>
        </w:rPr>
        <w:t>Patente de Invención</w:t>
      </w:r>
      <w:r w:rsidR="00BC58F5">
        <w:rPr>
          <w:rFonts w:ascii="Arial" w:eastAsia="Times New Roman" w:hAnsi="Arial" w:cs="Arial"/>
          <w:b/>
          <w:bCs/>
          <w:lang w:eastAsia="es-BO"/>
        </w:rPr>
        <w:t>, C</w:t>
      </w:r>
      <w:r w:rsidR="00A44F66" w:rsidRPr="00BC58F5">
        <w:rPr>
          <w:rFonts w:ascii="Arial" w:eastAsia="Times New Roman" w:hAnsi="Arial" w:cs="Arial"/>
          <w:b/>
          <w:bCs/>
          <w:lang w:eastAsia="es-BO"/>
        </w:rPr>
        <w:t>aracterísticas</w:t>
      </w:r>
      <w:r w:rsidRPr="00BC58F5">
        <w:rPr>
          <w:rFonts w:ascii="Arial" w:eastAsia="Times New Roman" w:hAnsi="Arial" w:cs="Arial"/>
          <w:lang w:eastAsia="es-BO"/>
        </w:rPr>
        <w:t xml:space="preserve">: Todo </w:t>
      </w:r>
      <w:r w:rsidRPr="00BC58F5">
        <w:rPr>
          <w:rFonts w:ascii="Arial" w:eastAsia="Times New Roman" w:hAnsi="Arial" w:cs="Arial"/>
          <w:bCs/>
          <w:lang w:eastAsia="es-BO"/>
        </w:rPr>
        <w:t>producto o procedimiento creado</w:t>
      </w:r>
      <w:r w:rsidRPr="00BC58F5">
        <w:rPr>
          <w:rFonts w:ascii="Arial" w:eastAsia="Times New Roman" w:hAnsi="Arial" w:cs="Arial"/>
          <w:b/>
          <w:bCs/>
          <w:lang w:eastAsia="es-BO"/>
        </w:rPr>
        <w:t xml:space="preserve"> </w:t>
      </w:r>
      <w:r w:rsidRPr="00BC58F5">
        <w:rPr>
          <w:rFonts w:ascii="Arial" w:eastAsia="Times New Roman" w:hAnsi="Arial" w:cs="Arial"/>
          <w:lang w:eastAsia="es-BO"/>
        </w:rPr>
        <w:t>en el campo de la tecnología será susceptible de obtener esta protección, siempre y cuando reúna las siguientes características:</w:t>
      </w:r>
    </w:p>
    <w:p w:rsidR="0086278E" w:rsidRPr="00BC58F5" w:rsidRDefault="0086278E" w:rsidP="00A47963">
      <w:pPr>
        <w:pStyle w:val="Prrafodelista"/>
        <w:numPr>
          <w:ilvl w:val="0"/>
          <w:numId w:val="16"/>
        </w:numPr>
        <w:autoSpaceDE w:val="0"/>
        <w:autoSpaceDN w:val="0"/>
        <w:adjustRightInd w:val="0"/>
        <w:spacing w:after="0" w:line="240" w:lineRule="auto"/>
        <w:jc w:val="both"/>
        <w:rPr>
          <w:rFonts w:ascii="Arial" w:hAnsi="Arial" w:cs="Arial"/>
        </w:rPr>
      </w:pPr>
      <w:r w:rsidRPr="00BC58F5">
        <w:rPr>
          <w:rFonts w:ascii="Arial" w:eastAsia="Times New Roman" w:hAnsi="Arial" w:cs="Arial"/>
          <w:lang w:eastAsia="es-BO"/>
        </w:rPr>
        <w:lastRenderedPageBreak/>
        <w:t>Novedad: El producto o procedimiento no está comprendido dentro del estado actual de la técnica. Involucra toda aquella información que con anterioridad a la fecha de presentación de la solicitud de patente, o de la prioridad reconocida, no era accesible al público.</w:t>
      </w:r>
    </w:p>
    <w:p w:rsidR="0086278E" w:rsidRPr="00BC58F5" w:rsidRDefault="0086278E" w:rsidP="00A47963">
      <w:pPr>
        <w:pStyle w:val="Prrafodelista"/>
        <w:numPr>
          <w:ilvl w:val="0"/>
          <w:numId w:val="16"/>
        </w:numPr>
        <w:autoSpaceDE w:val="0"/>
        <w:autoSpaceDN w:val="0"/>
        <w:adjustRightInd w:val="0"/>
        <w:spacing w:after="0" w:line="240" w:lineRule="auto"/>
        <w:jc w:val="both"/>
        <w:rPr>
          <w:rFonts w:ascii="Arial" w:hAnsi="Arial" w:cs="Arial"/>
        </w:rPr>
      </w:pPr>
      <w:r w:rsidRPr="00BC58F5">
        <w:rPr>
          <w:rFonts w:ascii="Arial" w:eastAsia="Times New Roman" w:hAnsi="Arial" w:cs="Arial"/>
          <w:lang w:eastAsia="es-BO"/>
        </w:rPr>
        <w:t>Nivel o Altura Inventiva: El producto o procedimiento no resulta obvio para una persona versada en la materia.</w:t>
      </w:r>
    </w:p>
    <w:p w:rsidR="0086278E" w:rsidRPr="00BC58F5" w:rsidRDefault="0086278E" w:rsidP="00A47963">
      <w:pPr>
        <w:pStyle w:val="Prrafodelista"/>
        <w:numPr>
          <w:ilvl w:val="0"/>
          <w:numId w:val="16"/>
        </w:numPr>
        <w:autoSpaceDE w:val="0"/>
        <w:autoSpaceDN w:val="0"/>
        <w:adjustRightInd w:val="0"/>
        <w:spacing w:after="0" w:line="240" w:lineRule="auto"/>
        <w:jc w:val="both"/>
        <w:rPr>
          <w:rFonts w:ascii="Arial" w:hAnsi="Arial" w:cs="Arial"/>
        </w:rPr>
      </w:pPr>
      <w:r w:rsidRPr="00BC58F5">
        <w:rPr>
          <w:rFonts w:ascii="Arial" w:eastAsia="Times New Roman" w:hAnsi="Arial" w:cs="Arial"/>
          <w:lang w:eastAsia="es-BO"/>
        </w:rPr>
        <w:t xml:space="preserve">Aplicación Industrial: El producto puede ser objeto de fabricación o utilización en </w:t>
      </w:r>
      <w:r w:rsidRPr="00BC58F5">
        <w:rPr>
          <w:rFonts w:ascii="Arial" w:eastAsia="Times New Roman" w:hAnsi="Arial" w:cs="Arial"/>
          <w:lang w:val="es-ES" w:eastAsia="es-BO"/>
        </w:rPr>
        <w:t>cualquier rama de la industria, actividad productiva o de servicio.</w:t>
      </w:r>
    </w:p>
    <w:p w:rsidR="0086278E" w:rsidRPr="00BC58F5" w:rsidRDefault="0086278E" w:rsidP="00A47963">
      <w:pPr>
        <w:pStyle w:val="Prrafodelista"/>
        <w:numPr>
          <w:ilvl w:val="2"/>
          <w:numId w:val="8"/>
        </w:numPr>
        <w:autoSpaceDE w:val="0"/>
        <w:autoSpaceDN w:val="0"/>
        <w:adjustRightInd w:val="0"/>
        <w:spacing w:after="0" w:line="240" w:lineRule="auto"/>
        <w:jc w:val="both"/>
        <w:rPr>
          <w:rFonts w:ascii="Arial" w:hAnsi="Arial" w:cs="Arial"/>
        </w:rPr>
      </w:pPr>
      <w:r w:rsidRPr="00BC58F5">
        <w:rPr>
          <w:rFonts w:ascii="Arial" w:eastAsia="Times New Roman" w:hAnsi="Arial" w:cs="Arial"/>
          <w:b/>
          <w:bCs/>
          <w:lang w:eastAsia="es-BO"/>
        </w:rPr>
        <w:t>Patente de Modelo de Utilidad</w:t>
      </w:r>
      <w:r w:rsidRPr="00BC58F5">
        <w:rPr>
          <w:rFonts w:ascii="Arial" w:eastAsia="Times New Roman" w:hAnsi="Arial" w:cs="Arial"/>
          <w:lang w:eastAsia="es-BO"/>
        </w:rPr>
        <w:t>: Todas aquellas variaciones efectuadas a la forma o disposición de los elementos de algún artefacto, herramienta, instrumento o cualquier objeto o componente del mismo que a partir de su realización, proporciona una función, ventaja o disposición técnica mejor o distinta, que antes no tenía, siendo más flexibles los requisitos de novedad y altura inventiva que aquellos exigidos para la patente de invención.</w:t>
      </w:r>
    </w:p>
    <w:p w:rsidR="0086278E" w:rsidRPr="00BC58F5" w:rsidRDefault="0086278E" w:rsidP="00A47963">
      <w:pPr>
        <w:pStyle w:val="Prrafodelista"/>
        <w:numPr>
          <w:ilvl w:val="2"/>
          <w:numId w:val="8"/>
        </w:numPr>
        <w:autoSpaceDE w:val="0"/>
        <w:autoSpaceDN w:val="0"/>
        <w:adjustRightInd w:val="0"/>
        <w:spacing w:after="0" w:line="240" w:lineRule="auto"/>
        <w:jc w:val="both"/>
        <w:rPr>
          <w:rFonts w:ascii="Arial" w:hAnsi="Arial" w:cs="Arial"/>
        </w:rPr>
      </w:pPr>
      <w:r w:rsidRPr="00BC58F5">
        <w:rPr>
          <w:rFonts w:ascii="Arial" w:eastAsia="Times New Roman" w:hAnsi="Arial" w:cs="Arial"/>
          <w:b/>
          <w:bCs/>
          <w:lang w:eastAsia="es-BO"/>
        </w:rPr>
        <w:t>Diseños Industriales</w:t>
      </w:r>
      <w:r w:rsidRPr="00BC58F5">
        <w:rPr>
          <w:rFonts w:ascii="Arial" w:eastAsia="Times New Roman" w:hAnsi="Arial" w:cs="Arial"/>
          <w:lang w:eastAsia="es-BO"/>
        </w:rPr>
        <w:t>: Se constituyen a partir de la reunión y combinación de líneas y colores de formas externas, bidimensionales o tridimensionales que, incorporadas a un producto industrial o artesanal, le otorgan una nueva o especial apariencia para su producción en serie, sin variar su finalidad. De acuerdo con la definición establecida por la</w:t>
      </w:r>
    </w:p>
    <w:p w:rsidR="0086278E" w:rsidRPr="0086278E" w:rsidRDefault="0086278E" w:rsidP="0086278E">
      <w:pPr>
        <w:autoSpaceDE w:val="0"/>
        <w:autoSpaceDN w:val="0"/>
        <w:adjustRightInd w:val="0"/>
        <w:spacing w:after="0" w:line="240" w:lineRule="auto"/>
        <w:ind w:left="709"/>
        <w:jc w:val="both"/>
        <w:rPr>
          <w:rFonts w:ascii="Arial" w:eastAsia="Times New Roman" w:hAnsi="Arial" w:cs="Arial"/>
          <w:sz w:val="24"/>
          <w:szCs w:val="24"/>
          <w:lang w:eastAsia="es-BO"/>
        </w:rPr>
      </w:pPr>
    </w:p>
    <w:p w:rsidR="0086278E" w:rsidRPr="00BC58F5" w:rsidRDefault="00A44F66" w:rsidP="0086278E">
      <w:pPr>
        <w:autoSpaceDE w:val="0"/>
        <w:autoSpaceDN w:val="0"/>
        <w:adjustRightInd w:val="0"/>
        <w:spacing w:after="0" w:line="240" w:lineRule="auto"/>
        <w:ind w:left="709"/>
        <w:jc w:val="both"/>
        <w:rPr>
          <w:rFonts w:ascii="Arial" w:eastAsia="Times New Roman" w:hAnsi="Arial" w:cs="Arial"/>
          <w:lang w:eastAsia="es-BO"/>
        </w:rPr>
      </w:pPr>
      <w:r w:rsidRPr="00BC58F5">
        <w:rPr>
          <w:rFonts w:ascii="Arial" w:eastAsia="Times New Roman" w:hAnsi="Arial" w:cs="Arial"/>
          <w:lang w:eastAsia="es-BO"/>
        </w:rPr>
        <w:t xml:space="preserve">Según la definición establecida por la </w:t>
      </w:r>
      <w:r w:rsidR="0086278E" w:rsidRPr="00BC58F5">
        <w:rPr>
          <w:rFonts w:ascii="Arial" w:eastAsia="Times New Roman" w:hAnsi="Arial" w:cs="Arial"/>
          <w:lang w:eastAsia="es-BO"/>
        </w:rPr>
        <w:t>Organización Mundial de la Propiedad Intelectual – OMPI, un Diseño Industrial alude al aspecto ornamental o estético de un artículo producto. El Diseño Industrial puede consistir en rasgos de las tres dimensiones de un artículo, como su forma o la superficie, así como los rasgos en dos dimensiones de los dibujos, líneas o colores. Los Diseños Industriales tienen aplicación en una gran variedad de productos de la industria y la artesanía. Desde instrumentos técnicos y médicos, hasta relojes, joyas, y otros artículos suntuosos.</w:t>
      </w:r>
    </w:p>
    <w:p w:rsidR="0086278E" w:rsidRPr="00BC58F5" w:rsidRDefault="0086278E" w:rsidP="0086278E">
      <w:pPr>
        <w:autoSpaceDE w:val="0"/>
        <w:autoSpaceDN w:val="0"/>
        <w:adjustRightInd w:val="0"/>
        <w:spacing w:after="0" w:line="240" w:lineRule="auto"/>
        <w:ind w:left="709"/>
        <w:jc w:val="both"/>
        <w:rPr>
          <w:rFonts w:ascii="Arial" w:eastAsia="Times New Roman" w:hAnsi="Arial" w:cs="Arial"/>
          <w:lang w:eastAsia="es-BO"/>
        </w:rPr>
      </w:pPr>
    </w:p>
    <w:p w:rsidR="0086278E" w:rsidRPr="00BC58F5" w:rsidRDefault="0086278E" w:rsidP="0086278E">
      <w:pPr>
        <w:autoSpaceDE w:val="0"/>
        <w:autoSpaceDN w:val="0"/>
        <w:adjustRightInd w:val="0"/>
        <w:spacing w:after="0" w:line="240" w:lineRule="auto"/>
        <w:ind w:left="709"/>
        <w:jc w:val="both"/>
        <w:rPr>
          <w:rFonts w:ascii="Arial" w:eastAsia="Times New Roman" w:hAnsi="Arial" w:cs="Arial"/>
          <w:lang w:eastAsia="es-BO"/>
        </w:rPr>
      </w:pPr>
      <w:r w:rsidRPr="00BC58F5">
        <w:rPr>
          <w:rFonts w:ascii="Arial" w:eastAsia="Times New Roman" w:hAnsi="Arial" w:cs="Arial"/>
          <w:lang w:eastAsia="es-BO"/>
        </w:rPr>
        <w:t>Electrodomésticos y aparatos eléctricos, vehículos y estructuras arquitectónicas, así como estampados textiles y bienes recreativos. El diseño industrial es protegido en sus aspectos esencialmente estéticos y ornamentales, pero no en sus aspectos funcionales; es decir, no se protegen los rasgos técnicos y utilitarios del artículo propiamente dicho.</w:t>
      </w:r>
    </w:p>
    <w:p w:rsidR="0086278E" w:rsidRPr="00BC58F5" w:rsidRDefault="0086278E" w:rsidP="00A47963">
      <w:pPr>
        <w:pStyle w:val="Prrafodelista"/>
        <w:numPr>
          <w:ilvl w:val="2"/>
          <w:numId w:val="8"/>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b/>
          <w:bCs/>
          <w:lang w:eastAsia="es-BO"/>
        </w:rPr>
        <w:t>Marcas de Productos o Servicios</w:t>
      </w:r>
      <w:r w:rsidRPr="00BC58F5">
        <w:rPr>
          <w:rFonts w:ascii="Arial" w:eastAsia="Times New Roman" w:hAnsi="Arial" w:cs="Arial"/>
          <w:lang w:eastAsia="es-BO"/>
        </w:rPr>
        <w:t>: Todos aquellos signos distintivos perceptibles y capaces de identificar un producto o servicio y diferenciarlo en el mercado. Sólo serán objeto de esta protección los considerados suficientemente perceptibles, adecuadamente distintivos y susceptibles de representación gráfica.</w:t>
      </w:r>
    </w:p>
    <w:p w:rsidR="0086278E" w:rsidRPr="00BC58F5" w:rsidRDefault="0086278E" w:rsidP="00A47963">
      <w:pPr>
        <w:pStyle w:val="Prrafodelista"/>
        <w:numPr>
          <w:ilvl w:val="2"/>
          <w:numId w:val="8"/>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b/>
          <w:bCs/>
          <w:lang w:eastAsia="es-BO"/>
        </w:rPr>
        <w:t>Marca Colectiva</w:t>
      </w:r>
      <w:r w:rsidRPr="00BC58F5">
        <w:rPr>
          <w:rFonts w:ascii="Arial" w:eastAsia="Times New Roman" w:hAnsi="Arial" w:cs="Arial"/>
          <w:lang w:eastAsia="es-BO"/>
        </w:rPr>
        <w:t>: Aquella que permite distinguir el origen o cualquier otra característica común de productos o servicios pertenecientes a empresas diferentes, utilizadas bajo el control de un sólo titular.</w:t>
      </w:r>
    </w:p>
    <w:p w:rsidR="0086278E" w:rsidRPr="00BC58F5" w:rsidRDefault="0086278E" w:rsidP="00A47963">
      <w:pPr>
        <w:pStyle w:val="Prrafodelista"/>
        <w:numPr>
          <w:ilvl w:val="2"/>
          <w:numId w:val="8"/>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b/>
          <w:bCs/>
          <w:lang w:eastAsia="es-BO"/>
        </w:rPr>
        <w:t>Marcas de Certificación</w:t>
      </w:r>
      <w:r w:rsidRPr="00BC58F5">
        <w:rPr>
          <w:rFonts w:ascii="Arial" w:eastAsia="Times New Roman" w:hAnsi="Arial" w:cs="Arial"/>
          <w:lang w:eastAsia="es-BO"/>
        </w:rPr>
        <w:t>: Aquellos signos distintivos aplicados a productos o servicios cuya calidad o características especiales han sido objeto de certificación por el mismo titular, de conformidad con el reglamento de uso adoptado por los organismos competentes.</w:t>
      </w:r>
    </w:p>
    <w:p w:rsidR="0086278E" w:rsidRPr="00BC58F5" w:rsidRDefault="0086278E" w:rsidP="00A47963">
      <w:pPr>
        <w:pStyle w:val="Prrafodelista"/>
        <w:numPr>
          <w:ilvl w:val="2"/>
          <w:numId w:val="8"/>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b/>
          <w:bCs/>
          <w:lang w:eastAsia="es-BO"/>
        </w:rPr>
        <w:lastRenderedPageBreak/>
        <w:t>Lema Comercial</w:t>
      </w:r>
      <w:r w:rsidRPr="00BC58F5">
        <w:rPr>
          <w:rFonts w:ascii="Arial" w:eastAsia="Times New Roman" w:hAnsi="Arial" w:cs="Arial"/>
          <w:lang w:eastAsia="es-BO"/>
        </w:rPr>
        <w:t>: Entendido como aquella palabra, frase o leyenda utilizados como complemento de una marca, por lo que su utilización debe ir siempre precedido de aquella.</w:t>
      </w:r>
    </w:p>
    <w:p w:rsidR="0086278E" w:rsidRPr="00BC58F5" w:rsidRDefault="0086278E" w:rsidP="00A47963">
      <w:pPr>
        <w:pStyle w:val="Prrafodelista"/>
        <w:numPr>
          <w:ilvl w:val="2"/>
          <w:numId w:val="8"/>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b/>
          <w:bCs/>
          <w:lang w:eastAsia="es-BO"/>
        </w:rPr>
        <w:t xml:space="preserve">Nombre y Enseña Comercial: </w:t>
      </w:r>
      <w:r w:rsidRPr="00BC58F5">
        <w:rPr>
          <w:rFonts w:ascii="Arial" w:eastAsia="Times New Roman" w:hAnsi="Arial" w:cs="Arial"/>
          <w:lang w:eastAsia="es-BO"/>
        </w:rPr>
        <w:t>Cualquier signo que identifica una actividad económica, una empresa, o un establecimiento mercantil.</w:t>
      </w:r>
    </w:p>
    <w:p w:rsidR="0086278E" w:rsidRPr="00BC58F5" w:rsidRDefault="0086278E" w:rsidP="00A47963">
      <w:pPr>
        <w:pStyle w:val="Prrafodelista"/>
        <w:numPr>
          <w:ilvl w:val="2"/>
          <w:numId w:val="8"/>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b/>
          <w:bCs/>
          <w:lang w:eastAsia="es-BO"/>
        </w:rPr>
        <w:t>Indicaciones Geográficas</w:t>
      </w:r>
      <w:r w:rsidRPr="00BC58F5">
        <w:rPr>
          <w:rFonts w:ascii="Arial" w:eastAsia="Times New Roman" w:hAnsi="Arial" w:cs="Arial"/>
          <w:lang w:eastAsia="es-BO"/>
        </w:rPr>
        <w:t>: Entendidas como el conjunto de características, cualidades y/o propiedades especiales de un país o región determinada que identifican un producto.</w:t>
      </w:r>
    </w:p>
    <w:p w:rsidR="0086278E" w:rsidRPr="00BC58F5" w:rsidRDefault="0086278E" w:rsidP="00A44F66">
      <w:p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lang w:eastAsia="es-BO"/>
        </w:rPr>
        <w:t>Las indicaciones geográficas dan lugar a:</w:t>
      </w:r>
    </w:p>
    <w:p w:rsidR="000E6D88" w:rsidRPr="00BC58F5" w:rsidRDefault="0086278E" w:rsidP="00A47963">
      <w:pPr>
        <w:pStyle w:val="Prrafodelista"/>
        <w:numPr>
          <w:ilvl w:val="0"/>
          <w:numId w:val="17"/>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b/>
          <w:bCs/>
          <w:lang w:eastAsia="es-BO"/>
        </w:rPr>
        <w:t xml:space="preserve">Denominación de Origen: </w:t>
      </w:r>
      <w:r w:rsidRPr="00BC58F5">
        <w:rPr>
          <w:rFonts w:ascii="Arial" w:eastAsia="Times New Roman" w:hAnsi="Arial" w:cs="Arial"/>
          <w:bCs/>
          <w:lang w:eastAsia="es-BO"/>
        </w:rPr>
        <w:t>Definida como</w:t>
      </w:r>
      <w:r w:rsidRPr="00BC58F5">
        <w:rPr>
          <w:rFonts w:ascii="Arial" w:eastAsia="Times New Roman" w:hAnsi="Arial" w:cs="Arial"/>
          <w:b/>
          <w:bCs/>
          <w:lang w:eastAsia="es-BO"/>
        </w:rPr>
        <w:t xml:space="preserve"> </w:t>
      </w:r>
      <w:r w:rsidRPr="00BC58F5">
        <w:rPr>
          <w:rFonts w:ascii="Arial" w:eastAsia="Times New Roman" w:hAnsi="Arial" w:cs="Arial"/>
          <w:lang w:eastAsia="es-BO"/>
        </w:rPr>
        <w:t>aquella indicación geográfica utilizada en el nombre o designación de un producto cuyas calidades, cualidades y características corresponden exclusiva y esencialmente al entorno o medio geográfico en el cual se produce, siendo determinantes para su caracterización los factores naturales y humanos.</w:t>
      </w:r>
    </w:p>
    <w:p w:rsidR="0086278E" w:rsidRPr="00BC58F5" w:rsidRDefault="0086278E" w:rsidP="00A47963">
      <w:pPr>
        <w:pStyle w:val="Prrafodelista"/>
        <w:numPr>
          <w:ilvl w:val="0"/>
          <w:numId w:val="17"/>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b/>
          <w:bCs/>
          <w:lang w:eastAsia="es-BO"/>
        </w:rPr>
        <w:t xml:space="preserve">Indicación de Procedencia: </w:t>
      </w:r>
      <w:r w:rsidRPr="00BC58F5">
        <w:rPr>
          <w:rFonts w:ascii="Arial" w:eastAsia="Times New Roman" w:hAnsi="Arial" w:cs="Arial"/>
          <w:lang w:eastAsia="es-BO"/>
        </w:rPr>
        <w:t xml:space="preserve">Aquel nombre, expresión o imagen que designa o evoca </w:t>
      </w:r>
      <w:r w:rsidRPr="00BC58F5">
        <w:rPr>
          <w:rFonts w:ascii="Arial" w:eastAsia="Times New Roman" w:hAnsi="Arial" w:cs="Arial"/>
          <w:lang w:val="es-ES" w:eastAsia="es-BO"/>
        </w:rPr>
        <w:t>un país o región determinada.</w:t>
      </w:r>
    </w:p>
    <w:p w:rsidR="0086278E" w:rsidRPr="00BC58F5" w:rsidRDefault="0086278E" w:rsidP="00A47963">
      <w:pPr>
        <w:pStyle w:val="Prrafodelista"/>
        <w:numPr>
          <w:ilvl w:val="2"/>
          <w:numId w:val="8"/>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b/>
          <w:bCs/>
          <w:lang w:eastAsia="es-BO"/>
        </w:rPr>
        <w:t>Informaciones Confidenciales – Secretos Empresariales</w:t>
      </w:r>
      <w:r w:rsidRPr="00BC58F5">
        <w:rPr>
          <w:rFonts w:ascii="Arial" w:eastAsia="Times New Roman" w:hAnsi="Arial" w:cs="Arial"/>
          <w:lang w:eastAsia="es-BO"/>
        </w:rPr>
        <w:t>: Aquellos documentos técnico–comerciales, incluyendo de manera enunciativa, no taxativa, las fórmulas, pro</w:t>
      </w:r>
      <w:r w:rsidR="005416A3" w:rsidRPr="00BC58F5">
        <w:rPr>
          <w:rFonts w:ascii="Arial" w:eastAsia="Times New Roman" w:hAnsi="Arial" w:cs="Arial"/>
          <w:lang w:eastAsia="es-BO"/>
        </w:rPr>
        <w:t xml:space="preserve">cedimientos, técnicas, </w:t>
      </w:r>
      <w:r w:rsidRPr="00BC58F5">
        <w:rPr>
          <w:rFonts w:ascii="Arial" w:eastAsia="Times New Roman" w:hAnsi="Arial" w:cs="Arial"/>
          <w:lang w:eastAsia="es-BO"/>
        </w:rPr>
        <w:t>Know–How y demás información general correspondiente a las características, naturaleza o finalidades de un producto, método o proceso de producción; sus formas o canales de distribución o comercialización, incluyendo su presentación, siempre que cumpla con los siguientes requisitos:</w:t>
      </w:r>
    </w:p>
    <w:p w:rsidR="0086278E" w:rsidRPr="00BC58F5" w:rsidRDefault="0086278E" w:rsidP="00A47963">
      <w:pPr>
        <w:pStyle w:val="Prrafodelista"/>
        <w:numPr>
          <w:ilvl w:val="0"/>
          <w:numId w:val="18"/>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lang w:eastAsia="es-BO"/>
        </w:rPr>
        <w:t>Que la información propiamente dicha sea secreta, es decir que en su conjunto, configuración y composición no sea conocida por el conglomerado en general, ni sea fácilmente accesible a las personas que manejan ordinariamente esta clase de información.</w:t>
      </w:r>
    </w:p>
    <w:p w:rsidR="0086278E" w:rsidRPr="00BC58F5" w:rsidRDefault="0086278E" w:rsidP="00A47963">
      <w:pPr>
        <w:pStyle w:val="Prrafodelista"/>
        <w:numPr>
          <w:ilvl w:val="0"/>
          <w:numId w:val="18"/>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lang w:eastAsia="es-BO"/>
        </w:rPr>
        <w:t>La información, por ser secreta, reporta un valor comercial efectivo o potencial.</w:t>
      </w:r>
    </w:p>
    <w:p w:rsidR="0086278E" w:rsidRPr="00BC58F5" w:rsidRDefault="0086278E" w:rsidP="00A47963">
      <w:pPr>
        <w:pStyle w:val="Prrafodelista"/>
        <w:numPr>
          <w:ilvl w:val="0"/>
          <w:numId w:val="18"/>
        </w:numPr>
        <w:autoSpaceDE w:val="0"/>
        <w:autoSpaceDN w:val="0"/>
        <w:adjustRightInd w:val="0"/>
        <w:spacing w:after="0" w:line="240" w:lineRule="auto"/>
        <w:jc w:val="both"/>
        <w:rPr>
          <w:rFonts w:ascii="Arial" w:eastAsia="Times New Roman" w:hAnsi="Arial" w:cs="Arial"/>
          <w:lang w:eastAsia="es-BO"/>
        </w:rPr>
      </w:pPr>
      <w:r w:rsidRPr="00BC58F5">
        <w:rPr>
          <w:rFonts w:ascii="Arial" w:eastAsia="Times New Roman" w:hAnsi="Arial" w:cs="Arial"/>
          <w:lang w:eastAsia="es-BO"/>
        </w:rPr>
        <w:t xml:space="preserve">Su titular, o quien tiene bajo su control tal información, debe haber desplegado todas </w:t>
      </w:r>
      <w:r w:rsidRPr="00BC58F5">
        <w:rPr>
          <w:rFonts w:ascii="Arial" w:eastAsia="Times New Roman" w:hAnsi="Arial" w:cs="Arial"/>
          <w:lang w:val="es-ES" w:eastAsia="es-BO"/>
        </w:rPr>
        <w:t>las medidas necesarias para mantenerla en secreto.</w:t>
      </w:r>
    </w:p>
    <w:p w:rsidR="009C1ACB" w:rsidRDefault="009C1ACB" w:rsidP="009C1ACB">
      <w:pPr>
        <w:autoSpaceDE w:val="0"/>
        <w:autoSpaceDN w:val="0"/>
        <w:adjustRightInd w:val="0"/>
        <w:spacing w:after="0" w:line="240" w:lineRule="auto"/>
        <w:jc w:val="both"/>
        <w:rPr>
          <w:rFonts w:ascii="Arial" w:eastAsia="Times New Roman" w:hAnsi="Arial" w:cs="Arial"/>
          <w:sz w:val="20"/>
          <w:szCs w:val="20"/>
          <w:lang w:eastAsia="es-BO"/>
        </w:rPr>
      </w:pPr>
    </w:p>
    <w:p w:rsidR="009C1ACB" w:rsidRPr="00A2598A" w:rsidRDefault="009C1ACB" w:rsidP="009C1ACB">
      <w:pPr>
        <w:autoSpaceDE w:val="0"/>
        <w:autoSpaceDN w:val="0"/>
        <w:adjustRightInd w:val="0"/>
        <w:spacing w:after="0" w:line="240" w:lineRule="auto"/>
        <w:jc w:val="both"/>
        <w:rPr>
          <w:rFonts w:ascii="Arial" w:eastAsia="Times New Roman" w:hAnsi="Arial" w:cs="Arial"/>
          <w:i/>
          <w:sz w:val="20"/>
          <w:szCs w:val="20"/>
          <w:lang w:eastAsia="es-BO"/>
        </w:rPr>
      </w:pPr>
      <w:r w:rsidRPr="00A2598A">
        <w:rPr>
          <w:rFonts w:ascii="Arial" w:eastAsia="Times New Roman" w:hAnsi="Arial" w:cs="Arial"/>
          <w:b/>
          <w:i/>
          <w:sz w:val="20"/>
          <w:szCs w:val="20"/>
          <w:lang w:eastAsia="es-BO"/>
        </w:rPr>
        <w:t>Concordancia</w:t>
      </w:r>
      <w:r w:rsidR="00A2598A" w:rsidRPr="00A2598A">
        <w:rPr>
          <w:rFonts w:ascii="Arial" w:eastAsia="Times New Roman" w:hAnsi="Arial" w:cs="Arial"/>
          <w:b/>
          <w:i/>
          <w:sz w:val="20"/>
          <w:szCs w:val="20"/>
          <w:lang w:eastAsia="es-BO"/>
        </w:rPr>
        <w:t>s</w:t>
      </w:r>
      <w:r w:rsidRPr="00A2598A">
        <w:rPr>
          <w:rFonts w:ascii="Arial" w:eastAsia="Times New Roman" w:hAnsi="Arial" w:cs="Arial"/>
          <w:i/>
          <w:sz w:val="20"/>
          <w:szCs w:val="20"/>
          <w:lang w:eastAsia="es-BO"/>
        </w:rPr>
        <w:t>: Establecidos en los reglamentos de propiedad Intelectual de: Univer</w:t>
      </w:r>
      <w:r w:rsidR="00A2598A">
        <w:rPr>
          <w:rFonts w:ascii="Arial" w:eastAsia="Times New Roman" w:hAnsi="Arial" w:cs="Arial"/>
          <w:i/>
          <w:sz w:val="20"/>
          <w:szCs w:val="20"/>
          <w:lang w:eastAsia="es-BO"/>
        </w:rPr>
        <w:t xml:space="preserve">sidad Mayor de San Simón, </w:t>
      </w:r>
      <w:r w:rsidRPr="00A2598A">
        <w:rPr>
          <w:rFonts w:ascii="Arial" w:eastAsia="Times New Roman" w:hAnsi="Arial" w:cs="Arial"/>
          <w:i/>
          <w:sz w:val="20"/>
          <w:szCs w:val="20"/>
          <w:lang w:eastAsia="es-BO"/>
        </w:rPr>
        <w:t>Bolivia, Universidad de los Andes, Colombia, Universidad de Porres, Perú, Universidad Austral, Chile.</w:t>
      </w:r>
    </w:p>
    <w:p w:rsidR="009C1ACB" w:rsidRPr="00A2598A" w:rsidRDefault="009C1ACB" w:rsidP="009C1ACB">
      <w:pPr>
        <w:autoSpaceDE w:val="0"/>
        <w:autoSpaceDN w:val="0"/>
        <w:adjustRightInd w:val="0"/>
        <w:spacing w:after="0" w:line="240" w:lineRule="auto"/>
        <w:jc w:val="both"/>
        <w:rPr>
          <w:rFonts w:ascii="Arial" w:eastAsia="Times New Roman" w:hAnsi="Arial" w:cs="Arial"/>
          <w:i/>
          <w:sz w:val="20"/>
          <w:szCs w:val="20"/>
          <w:lang w:eastAsia="es-BO"/>
        </w:rPr>
      </w:pPr>
    </w:p>
    <w:p w:rsidR="009C1ACB" w:rsidRPr="00BC58F5" w:rsidRDefault="00BC58F5" w:rsidP="009C1ACB">
      <w:pPr>
        <w:autoSpaceDE w:val="0"/>
        <w:autoSpaceDN w:val="0"/>
        <w:adjustRightInd w:val="0"/>
        <w:spacing w:after="0" w:line="240" w:lineRule="auto"/>
        <w:jc w:val="center"/>
        <w:rPr>
          <w:rFonts w:ascii="Arial" w:eastAsia="Times New Roman" w:hAnsi="Arial" w:cs="Arial"/>
          <w:b/>
          <w:bCs/>
          <w:sz w:val="23"/>
          <w:szCs w:val="23"/>
          <w:lang w:eastAsia="es-BO"/>
        </w:rPr>
      </w:pPr>
      <w:r w:rsidRPr="00BC58F5">
        <w:rPr>
          <w:rFonts w:ascii="Arial" w:eastAsia="Times New Roman" w:hAnsi="Arial" w:cs="Arial"/>
          <w:b/>
          <w:bCs/>
          <w:sz w:val="23"/>
          <w:szCs w:val="23"/>
          <w:lang w:eastAsia="es-BO"/>
        </w:rPr>
        <w:t>CAPÍ</w:t>
      </w:r>
      <w:r w:rsidR="009C1ACB" w:rsidRPr="00BC58F5">
        <w:rPr>
          <w:rFonts w:ascii="Arial" w:eastAsia="Times New Roman" w:hAnsi="Arial" w:cs="Arial"/>
          <w:b/>
          <w:bCs/>
          <w:sz w:val="23"/>
          <w:szCs w:val="23"/>
          <w:lang w:eastAsia="es-BO"/>
        </w:rPr>
        <w:t>TULO V</w:t>
      </w:r>
    </w:p>
    <w:p w:rsidR="009C1ACB" w:rsidRPr="00BC58F5" w:rsidRDefault="009C1ACB" w:rsidP="00717515">
      <w:pPr>
        <w:autoSpaceDE w:val="0"/>
        <w:autoSpaceDN w:val="0"/>
        <w:adjustRightInd w:val="0"/>
        <w:spacing w:after="0" w:line="240" w:lineRule="auto"/>
        <w:jc w:val="center"/>
        <w:rPr>
          <w:rFonts w:ascii="Arial" w:eastAsia="Times New Roman" w:hAnsi="Arial" w:cs="Arial"/>
          <w:b/>
          <w:bCs/>
          <w:sz w:val="23"/>
          <w:szCs w:val="23"/>
          <w:lang w:eastAsia="es-BO"/>
        </w:rPr>
      </w:pPr>
      <w:r w:rsidRPr="00BC58F5">
        <w:rPr>
          <w:rFonts w:ascii="Arial" w:eastAsia="Times New Roman" w:hAnsi="Arial" w:cs="Arial"/>
          <w:b/>
          <w:bCs/>
          <w:sz w:val="23"/>
          <w:szCs w:val="23"/>
          <w:lang w:eastAsia="es-BO"/>
        </w:rPr>
        <w:t>DERECHOS PATRIMONIALES SOBRE LA PROPIEDAD INDUSTRIAL DE LAS UNIVERSIDADES DEL SUB.</w:t>
      </w:r>
    </w:p>
    <w:p w:rsidR="009C07A9" w:rsidRPr="00241278" w:rsidRDefault="009C07A9" w:rsidP="009C1ACB">
      <w:pPr>
        <w:autoSpaceDE w:val="0"/>
        <w:autoSpaceDN w:val="0"/>
        <w:adjustRightInd w:val="0"/>
        <w:spacing w:after="0" w:line="240" w:lineRule="auto"/>
        <w:rPr>
          <w:rFonts w:ascii="Arial" w:eastAsia="Times New Roman" w:hAnsi="Arial" w:cs="Arial"/>
          <w:b/>
          <w:bCs/>
          <w:lang w:eastAsia="es-BO"/>
        </w:rPr>
      </w:pPr>
    </w:p>
    <w:p w:rsidR="009C1ACB" w:rsidRPr="00241278" w:rsidRDefault="00C01EC6" w:rsidP="009C1ACB">
      <w:pPr>
        <w:autoSpaceDE w:val="0"/>
        <w:autoSpaceDN w:val="0"/>
        <w:adjustRightInd w:val="0"/>
        <w:spacing w:after="0" w:line="240" w:lineRule="auto"/>
        <w:rPr>
          <w:rFonts w:ascii="Arial" w:eastAsia="Times New Roman" w:hAnsi="Arial" w:cs="Arial"/>
          <w:b/>
          <w:bCs/>
          <w:lang w:eastAsia="es-BO"/>
        </w:rPr>
      </w:pPr>
      <w:r w:rsidRPr="00241278">
        <w:rPr>
          <w:rFonts w:ascii="Arial" w:eastAsia="Times New Roman" w:hAnsi="Arial" w:cs="Arial"/>
          <w:b/>
          <w:bCs/>
          <w:lang w:eastAsia="es-BO"/>
        </w:rPr>
        <w:t>Artículo 20</w:t>
      </w:r>
      <w:r w:rsidR="009C1ACB" w:rsidRPr="00241278">
        <w:rPr>
          <w:rFonts w:ascii="Arial" w:eastAsia="Times New Roman" w:hAnsi="Arial" w:cs="Arial"/>
          <w:b/>
          <w:bCs/>
          <w:lang w:eastAsia="es-BO"/>
        </w:rPr>
        <w:t>. Titularidad de Derechos de Propiedad Industrial</w:t>
      </w:r>
    </w:p>
    <w:p w:rsidR="009C1ACB" w:rsidRPr="00241278" w:rsidRDefault="009C1ACB" w:rsidP="00A2598A">
      <w:pPr>
        <w:autoSpaceDE w:val="0"/>
        <w:autoSpaceDN w:val="0"/>
        <w:adjustRightInd w:val="0"/>
        <w:spacing w:after="0" w:line="240" w:lineRule="auto"/>
        <w:jc w:val="both"/>
        <w:rPr>
          <w:rFonts w:ascii="Arial" w:eastAsia="Times New Roman" w:hAnsi="Arial" w:cs="Arial"/>
          <w:bCs/>
          <w:lang w:eastAsia="es-BO"/>
        </w:rPr>
      </w:pPr>
      <w:r w:rsidRPr="00241278">
        <w:rPr>
          <w:rFonts w:ascii="Arial" w:eastAsia="Times New Roman" w:hAnsi="Arial" w:cs="Arial"/>
          <w:bCs/>
          <w:lang w:eastAsia="es-BO"/>
        </w:rPr>
        <w:t xml:space="preserve">Las Universidades podrán solicitar la patentatibilidad o registro </w:t>
      </w:r>
      <w:r w:rsidR="00A2598A" w:rsidRPr="00241278">
        <w:rPr>
          <w:rFonts w:ascii="Arial" w:eastAsia="Times New Roman" w:hAnsi="Arial" w:cs="Arial"/>
          <w:bCs/>
          <w:lang w:eastAsia="es-BO"/>
        </w:rPr>
        <w:t xml:space="preserve">de </w:t>
      </w:r>
      <w:r w:rsidR="00A2598A" w:rsidRPr="00241278">
        <w:rPr>
          <w:rFonts w:ascii="Arial" w:eastAsia="Times New Roman" w:hAnsi="Arial" w:cs="Arial"/>
          <w:lang w:eastAsia="es-BO"/>
        </w:rPr>
        <w:t>c</w:t>
      </w:r>
      <w:r w:rsidRPr="00241278">
        <w:rPr>
          <w:rFonts w:ascii="Arial" w:eastAsia="Times New Roman" w:hAnsi="Arial" w:cs="Arial"/>
          <w:lang w:eastAsia="es-BO"/>
        </w:rPr>
        <w:t xml:space="preserve">reaciones tales como: invenciones, diseños industriales modelos de utilidad, esquemas de trazado de circuitos impresos, marcas, nombres comerciales y denominaciones de origen resultantes de las actividades de sus docentes, estudiantes, funcionarios administrativos y/o consultores, en los siguientes casos: </w:t>
      </w:r>
    </w:p>
    <w:p w:rsidR="00005027" w:rsidRPr="00241278" w:rsidRDefault="00005027" w:rsidP="00A2598A">
      <w:pPr>
        <w:autoSpaceDE w:val="0"/>
        <w:autoSpaceDN w:val="0"/>
        <w:adjustRightInd w:val="0"/>
        <w:spacing w:after="0" w:line="240" w:lineRule="auto"/>
        <w:jc w:val="both"/>
        <w:rPr>
          <w:rFonts w:ascii="Arial" w:eastAsia="Times New Roman" w:hAnsi="Arial" w:cs="Arial"/>
          <w:lang w:eastAsia="es-BO"/>
        </w:rPr>
      </w:pPr>
    </w:p>
    <w:p w:rsidR="009C1ACB" w:rsidRPr="00241278" w:rsidRDefault="009C1ACB" w:rsidP="00A47963">
      <w:pPr>
        <w:pStyle w:val="Prrafodelista"/>
        <w:numPr>
          <w:ilvl w:val="1"/>
          <w:numId w:val="10"/>
        </w:numPr>
        <w:autoSpaceDE w:val="0"/>
        <w:autoSpaceDN w:val="0"/>
        <w:adjustRightInd w:val="0"/>
        <w:spacing w:after="0" w:line="240" w:lineRule="auto"/>
        <w:jc w:val="both"/>
        <w:rPr>
          <w:rFonts w:ascii="Arial" w:eastAsia="Times New Roman" w:hAnsi="Arial" w:cs="Arial"/>
          <w:lang w:eastAsia="es-BO"/>
        </w:rPr>
      </w:pPr>
      <w:r w:rsidRPr="00241278">
        <w:rPr>
          <w:rFonts w:ascii="Arial" w:eastAsia="Times New Roman" w:hAnsi="Arial" w:cs="Arial"/>
          <w:lang w:eastAsia="es-BO"/>
        </w:rPr>
        <w:t xml:space="preserve">Cuando se desarrollen dentro de investigaciones adelantadas como parte de compromisos laborales, contractuales o académicos con la Institución y/o cuando se producen en los espacios y con los recursos de la Universidad. </w:t>
      </w:r>
    </w:p>
    <w:p w:rsidR="009C1ACB" w:rsidRPr="00241278" w:rsidRDefault="009C1ACB" w:rsidP="00A47963">
      <w:pPr>
        <w:pStyle w:val="Prrafodelista"/>
        <w:numPr>
          <w:ilvl w:val="1"/>
          <w:numId w:val="10"/>
        </w:numPr>
        <w:autoSpaceDE w:val="0"/>
        <w:autoSpaceDN w:val="0"/>
        <w:adjustRightInd w:val="0"/>
        <w:spacing w:after="0" w:line="240" w:lineRule="auto"/>
        <w:jc w:val="both"/>
        <w:rPr>
          <w:rFonts w:ascii="Arial" w:eastAsia="Times New Roman" w:hAnsi="Arial" w:cs="Arial"/>
          <w:lang w:eastAsia="es-BO"/>
        </w:rPr>
      </w:pPr>
      <w:r w:rsidRPr="00241278">
        <w:rPr>
          <w:rFonts w:ascii="Arial" w:eastAsia="Times New Roman" w:hAnsi="Arial" w:cs="Arial"/>
          <w:lang w:eastAsia="es-BO"/>
        </w:rPr>
        <w:t xml:space="preserve">Cuando sean producto de investigaciones, desarrollos o innovaciones contratados por terceros de acuerdo con los términos del contrato. </w:t>
      </w:r>
    </w:p>
    <w:p w:rsidR="009C1ACB" w:rsidRPr="00241278" w:rsidRDefault="009C1ACB" w:rsidP="00A47963">
      <w:pPr>
        <w:pStyle w:val="Prrafodelista"/>
        <w:numPr>
          <w:ilvl w:val="1"/>
          <w:numId w:val="10"/>
        </w:numPr>
        <w:autoSpaceDE w:val="0"/>
        <w:autoSpaceDN w:val="0"/>
        <w:adjustRightInd w:val="0"/>
        <w:spacing w:after="0" w:line="240" w:lineRule="auto"/>
        <w:jc w:val="both"/>
        <w:rPr>
          <w:rFonts w:ascii="Arial" w:eastAsia="Times New Roman" w:hAnsi="Arial" w:cs="Arial"/>
          <w:lang w:eastAsia="es-BO"/>
        </w:rPr>
      </w:pPr>
      <w:r w:rsidRPr="00241278">
        <w:rPr>
          <w:rFonts w:ascii="Arial" w:eastAsia="Times New Roman" w:hAnsi="Arial" w:cs="Arial"/>
          <w:lang w:eastAsia="es-BO"/>
        </w:rPr>
        <w:t xml:space="preserve">Cuando sean producto de un trabajo de grado o tesis financiada en su totalidad por la Universidad y con colaboración exclusiva de personal de la Universidad. </w:t>
      </w:r>
    </w:p>
    <w:p w:rsidR="00005027" w:rsidRDefault="00005027" w:rsidP="00005027">
      <w:pPr>
        <w:autoSpaceDE w:val="0"/>
        <w:autoSpaceDN w:val="0"/>
        <w:adjustRightInd w:val="0"/>
        <w:spacing w:after="0" w:line="240" w:lineRule="auto"/>
        <w:jc w:val="both"/>
        <w:rPr>
          <w:rFonts w:ascii="Arial" w:eastAsia="Times New Roman" w:hAnsi="Arial" w:cs="Arial"/>
          <w:sz w:val="20"/>
          <w:szCs w:val="20"/>
          <w:lang w:eastAsia="es-BO"/>
        </w:rPr>
      </w:pPr>
    </w:p>
    <w:p w:rsidR="00005027" w:rsidRPr="00A2598A" w:rsidRDefault="00FC0B90" w:rsidP="00005027">
      <w:pPr>
        <w:autoSpaceDE w:val="0"/>
        <w:autoSpaceDN w:val="0"/>
        <w:adjustRightInd w:val="0"/>
        <w:spacing w:after="0" w:line="240" w:lineRule="auto"/>
        <w:jc w:val="both"/>
        <w:rPr>
          <w:rFonts w:ascii="Arial" w:eastAsia="Times New Roman" w:hAnsi="Arial" w:cs="Arial"/>
          <w:i/>
          <w:sz w:val="24"/>
          <w:szCs w:val="24"/>
          <w:lang w:eastAsia="es-BO"/>
        </w:rPr>
      </w:pPr>
      <w:r w:rsidRPr="00A2598A">
        <w:rPr>
          <w:rFonts w:ascii="Arial" w:eastAsia="Times New Roman" w:hAnsi="Arial" w:cs="Arial"/>
          <w:b/>
          <w:i/>
          <w:sz w:val="20"/>
          <w:szCs w:val="20"/>
          <w:lang w:eastAsia="es-BO"/>
        </w:rPr>
        <w:t>Concordancia</w:t>
      </w:r>
      <w:r w:rsidRPr="00A2598A">
        <w:rPr>
          <w:rFonts w:ascii="Arial" w:eastAsia="Times New Roman" w:hAnsi="Arial" w:cs="Arial"/>
          <w:i/>
          <w:sz w:val="20"/>
          <w:szCs w:val="20"/>
          <w:lang w:eastAsia="es-BO"/>
        </w:rPr>
        <w:t xml:space="preserve">: </w:t>
      </w:r>
      <w:r w:rsidR="00005027" w:rsidRPr="00A2598A">
        <w:rPr>
          <w:rFonts w:ascii="Arial" w:eastAsia="Times New Roman" w:hAnsi="Arial" w:cs="Arial"/>
          <w:i/>
          <w:sz w:val="20"/>
          <w:szCs w:val="20"/>
          <w:lang w:eastAsia="es-BO"/>
        </w:rPr>
        <w:t>Decisión Andina 486,</w:t>
      </w:r>
      <w:r w:rsidR="00A2598A">
        <w:rPr>
          <w:rFonts w:ascii="Arial" w:eastAsia="Times New Roman" w:hAnsi="Arial" w:cs="Arial"/>
          <w:i/>
          <w:sz w:val="20"/>
          <w:szCs w:val="20"/>
          <w:lang w:eastAsia="es-BO"/>
        </w:rPr>
        <w:t xml:space="preserve"> </w:t>
      </w:r>
      <w:r w:rsidR="00005027" w:rsidRPr="00A2598A">
        <w:rPr>
          <w:rFonts w:ascii="Arial" w:eastAsia="Times New Roman" w:hAnsi="Arial" w:cs="Arial"/>
          <w:i/>
          <w:sz w:val="20"/>
          <w:szCs w:val="20"/>
          <w:lang w:eastAsia="es-BO"/>
        </w:rPr>
        <w:t>2000 respaldado por</w:t>
      </w:r>
      <w:r w:rsidR="00005027" w:rsidRPr="00A2598A">
        <w:rPr>
          <w:rFonts w:ascii="Arial" w:eastAsia="Times New Roman" w:hAnsi="Arial" w:cs="Arial"/>
          <w:i/>
          <w:sz w:val="24"/>
          <w:szCs w:val="24"/>
          <w:lang w:eastAsia="es-BO"/>
        </w:rPr>
        <w:t xml:space="preserve"> </w:t>
      </w:r>
      <w:r w:rsidR="00005027" w:rsidRPr="00A2598A">
        <w:rPr>
          <w:rFonts w:ascii="Arial" w:eastAsia="Times New Roman" w:hAnsi="Arial" w:cs="Arial"/>
          <w:i/>
          <w:sz w:val="20"/>
          <w:szCs w:val="20"/>
          <w:lang w:eastAsia="es-BO"/>
        </w:rPr>
        <w:t>Unive</w:t>
      </w:r>
      <w:r w:rsidR="00A2598A">
        <w:rPr>
          <w:rFonts w:ascii="Arial" w:eastAsia="Times New Roman" w:hAnsi="Arial" w:cs="Arial"/>
          <w:i/>
          <w:sz w:val="20"/>
          <w:szCs w:val="20"/>
          <w:lang w:eastAsia="es-BO"/>
        </w:rPr>
        <w:t>rsidad Mayor de San Simón,</w:t>
      </w:r>
      <w:r w:rsidR="00005027" w:rsidRPr="00A2598A">
        <w:rPr>
          <w:rFonts w:ascii="Arial" w:eastAsia="Times New Roman" w:hAnsi="Arial" w:cs="Arial"/>
          <w:i/>
          <w:sz w:val="20"/>
          <w:szCs w:val="20"/>
          <w:lang w:eastAsia="es-BO"/>
        </w:rPr>
        <w:t xml:space="preserve"> Bolivia,</w:t>
      </w:r>
    </w:p>
    <w:p w:rsidR="00F60BF9" w:rsidRDefault="00F60BF9" w:rsidP="007574D0">
      <w:pPr>
        <w:autoSpaceDE w:val="0"/>
        <w:autoSpaceDN w:val="0"/>
        <w:adjustRightInd w:val="0"/>
        <w:spacing w:after="0" w:line="240" w:lineRule="auto"/>
        <w:jc w:val="both"/>
        <w:rPr>
          <w:rFonts w:ascii="Arial" w:hAnsi="Arial" w:cs="Arial"/>
          <w:i/>
          <w:sz w:val="24"/>
          <w:szCs w:val="24"/>
        </w:rPr>
      </w:pPr>
    </w:p>
    <w:p w:rsidR="003F7698" w:rsidRPr="00241278" w:rsidRDefault="00241278" w:rsidP="003F7698">
      <w:pPr>
        <w:autoSpaceDE w:val="0"/>
        <w:autoSpaceDN w:val="0"/>
        <w:adjustRightInd w:val="0"/>
        <w:spacing w:after="0" w:line="240" w:lineRule="auto"/>
        <w:jc w:val="center"/>
        <w:rPr>
          <w:rFonts w:ascii="Arial" w:hAnsi="Arial" w:cs="Arial"/>
          <w:b/>
          <w:sz w:val="23"/>
          <w:szCs w:val="23"/>
        </w:rPr>
      </w:pPr>
      <w:r>
        <w:rPr>
          <w:rFonts w:ascii="Arial" w:hAnsi="Arial" w:cs="Arial"/>
          <w:b/>
          <w:sz w:val="23"/>
          <w:szCs w:val="23"/>
        </w:rPr>
        <w:t>CAPÍ</w:t>
      </w:r>
      <w:r w:rsidR="003F7698" w:rsidRPr="00241278">
        <w:rPr>
          <w:rFonts w:ascii="Arial" w:hAnsi="Arial" w:cs="Arial"/>
          <w:b/>
          <w:sz w:val="23"/>
          <w:szCs w:val="23"/>
        </w:rPr>
        <w:t>TULO V</w:t>
      </w:r>
      <w:r w:rsidR="009C1ACB" w:rsidRPr="00241278">
        <w:rPr>
          <w:rFonts w:ascii="Arial" w:hAnsi="Arial" w:cs="Arial"/>
          <w:b/>
          <w:sz w:val="23"/>
          <w:szCs w:val="23"/>
        </w:rPr>
        <w:t>I</w:t>
      </w:r>
    </w:p>
    <w:p w:rsidR="00F60BF9" w:rsidRPr="00241278" w:rsidRDefault="006160C4" w:rsidP="006160C4">
      <w:pPr>
        <w:autoSpaceDE w:val="0"/>
        <w:autoSpaceDN w:val="0"/>
        <w:adjustRightInd w:val="0"/>
        <w:spacing w:after="0" w:line="240" w:lineRule="auto"/>
        <w:jc w:val="center"/>
        <w:rPr>
          <w:rFonts w:ascii="Arial" w:hAnsi="Arial" w:cs="Arial"/>
          <w:sz w:val="23"/>
          <w:szCs w:val="23"/>
        </w:rPr>
      </w:pPr>
      <w:r w:rsidRPr="00241278">
        <w:rPr>
          <w:rFonts w:ascii="Arial" w:hAnsi="Arial" w:cs="Arial"/>
          <w:b/>
          <w:bCs/>
          <w:sz w:val="23"/>
          <w:szCs w:val="23"/>
        </w:rPr>
        <w:t>BIODIVERSIDAD</w:t>
      </w:r>
      <w:r w:rsidR="003F7698" w:rsidRPr="00241278">
        <w:rPr>
          <w:rFonts w:ascii="Arial" w:hAnsi="Arial" w:cs="Arial"/>
          <w:b/>
          <w:bCs/>
          <w:sz w:val="23"/>
          <w:szCs w:val="23"/>
        </w:rPr>
        <w:t xml:space="preserve">, </w:t>
      </w:r>
      <w:r w:rsidR="00F60BF9" w:rsidRPr="00241278">
        <w:rPr>
          <w:rFonts w:ascii="Arial" w:hAnsi="Arial" w:cs="Arial"/>
          <w:b/>
          <w:bCs/>
          <w:sz w:val="23"/>
          <w:szCs w:val="23"/>
        </w:rPr>
        <w:t>MEDIO AMBIENTE</w:t>
      </w:r>
      <w:r w:rsidR="00241278">
        <w:rPr>
          <w:rFonts w:ascii="Arial" w:hAnsi="Arial" w:cs="Arial"/>
          <w:b/>
          <w:bCs/>
          <w:sz w:val="23"/>
          <w:szCs w:val="23"/>
        </w:rPr>
        <w:t>, BIOTECNOLOGÍ</w:t>
      </w:r>
      <w:r w:rsidR="003F7698" w:rsidRPr="00241278">
        <w:rPr>
          <w:rFonts w:ascii="Arial" w:hAnsi="Arial" w:cs="Arial"/>
          <w:b/>
          <w:bCs/>
          <w:sz w:val="23"/>
          <w:szCs w:val="23"/>
        </w:rPr>
        <w:t>A</w:t>
      </w:r>
      <w:r w:rsidR="00F60BF9" w:rsidRPr="00241278">
        <w:rPr>
          <w:rFonts w:ascii="Arial" w:hAnsi="Arial" w:cs="Arial"/>
          <w:b/>
          <w:bCs/>
          <w:sz w:val="23"/>
          <w:szCs w:val="23"/>
        </w:rPr>
        <w:t xml:space="preserve"> </w:t>
      </w:r>
      <w:r w:rsidRPr="00241278">
        <w:rPr>
          <w:rFonts w:ascii="Arial" w:hAnsi="Arial" w:cs="Arial"/>
          <w:b/>
          <w:bCs/>
          <w:sz w:val="23"/>
          <w:szCs w:val="23"/>
        </w:rPr>
        <w:t xml:space="preserve">Y </w:t>
      </w:r>
      <w:r w:rsidR="00F60BF9" w:rsidRPr="00241278">
        <w:rPr>
          <w:rFonts w:ascii="Arial" w:hAnsi="Arial" w:cs="Arial"/>
          <w:b/>
          <w:bCs/>
          <w:sz w:val="23"/>
          <w:szCs w:val="23"/>
        </w:rPr>
        <w:t>SABERES</w:t>
      </w:r>
      <w:r w:rsidRPr="00241278">
        <w:rPr>
          <w:rFonts w:ascii="Arial" w:hAnsi="Arial" w:cs="Arial"/>
          <w:b/>
          <w:bCs/>
          <w:sz w:val="23"/>
          <w:szCs w:val="23"/>
        </w:rPr>
        <w:t xml:space="preserve"> LOCALES Y CONOCIMIENTOS ANCESTRALES</w:t>
      </w:r>
    </w:p>
    <w:p w:rsidR="006160C4" w:rsidRDefault="006160C4" w:rsidP="007574D0">
      <w:pPr>
        <w:autoSpaceDE w:val="0"/>
        <w:autoSpaceDN w:val="0"/>
        <w:adjustRightInd w:val="0"/>
        <w:spacing w:after="0" w:line="240" w:lineRule="auto"/>
        <w:jc w:val="both"/>
        <w:rPr>
          <w:rFonts w:ascii="Arial" w:hAnsi="Arial" w:cs="Arial"/>
          <w:b/>
          <w:bCs/>
          <w:sz w:val="23"/>
          <w:szCs w:val="23"/>
        </w:rPr>
      </w:pPr>
    </w:p>
    <w:p w:rsidR="003F7698" w:rsidRPr="00241278" w:rsidRDefault="003F7698" w:rsidP="00C45DBC">
      <w:pPr>
        <w:autoSpaceDE w:val="0"/>
        <w:autoSpaceDN w:val="0"/>
        <w:adjustRightInd w:val="0"/>
        <w:spacing w:after="0" w:line="240" w:lineRule="auto"/>
        <w:jc w:val="both"/>
        <w:rPr>
          <w:rFonts w:ascii="Arial" w:hAnsi="Arial" w:cs="Arial"/>
          <w:color w:val="000000"/>
          <w:shd w:val="clear" w:color="auto" w:fill="FFFFFF"/>
        </w:rPr>
      </w:pPr>
      <w:r w:rsidRPr="00241278">
        <w:rPr>
          <w:rFonts w:ascii="Arial" w:hAnsi="Arial" w:cs="Arial"/>
          <w:b/>
          <w:color w:val="000000"/>
          <w:shd w:val="clear" w:color="auto" w:fill="FFFFFF"/>
        </w:rPr>
        <w:t xml:space="preserve">Artículo </w:t>
      </w:r>
      <w:r w:rsidR="00C01EC6" w:rsidRPr="00241278">
        <w:rPr>
          <w:rFonts w:ascii="Arial" w:hAnsi="Arial" w:cs="Arial"/>
          <w:b/>
          <w:color w:val="000000"/>
          <w:shd w:val="clear" w:color="auto" w:fill="FFFFFF"/>
        </w:rPr>
        <w:t>21</w:t>
      </w:r>
      <w:r w:rsidR="008462C3" w:rsidRPr="00241278">
        <w:rPr>
          <w:rFonts w:ascii="Arial" w:hAnsi="Arial" w:cs="Arial"/>
          <w:b/>
          <w:color w:val="000000"/>
          <w:shd w:val="clear" w:color="auto" w:fill="FFFFFF"/>
        </w:rPr>
        <w:t>.</w:t>
      </w:r>
      <w:r w:rsidRPr="00241278">
        <w:rPr>
          <w:rFonts w:ascii="Arial" w:hAnsi="Arial" w:cs="Arial"/>
          <w:b/>
          <w:color w:val="000000"/>
          <w:shd w:val="clear" w:color="auto" w:fill="FFFFFF"/>
        </w:rPr>
        <w:t xml:space="preserve"> </w:t>
      </w:r>
      <w:r w:rsidR="000F0142" w:rsidRPr="00241278">
        <w:rPr>
          <w:rFonts w:ascii="Arial" w:hAnsi="Arial" w:cs="Arial"/>
          <w:b/>
          <w:color w:val="000000"/>
          <w:shd w:val="clear" w:color="auto" w:fill="FFFFFF"/>
        </w:rPr>
        <w:t>B</w:t>
      </w:r>
      <w:hyperlink r:id="rId10" w:history="1">
        <w:r w:rsidR="000F0142" w:rsidRPr="00241278">
          <w:rPr>
            <w:rStyle w:val="Hipervnculo"/>
            <w:rFonts w:ascii="Arial" w:hAnsi="Arial" w:cs="Arial"/>
            <w:b/>
            <w:bCs/>
            <w:color w:val="000000"/>
            <w:u w:val="none"/>
          </w:rPr>
          <w:t>iodiversidad</w:t>
        </w:r>
      </w:hyperlink>
      <w:r w:rsidR="000F0142" w:rsidRPr="00241278">
        <w:rPr>
          <w:rFonts w:ascii="Arial" w:hAnsi="Arial" w:cs="Arial"/>
          <w:color w:val="000000"/>
          <w:shd w:val="clear" w:color="auto" w:fill="FFFFFF"/>
        </w:rPr>
        <w:t> </w:t>
      </w:r>
    </w:p>
    <w:p w:rsidR="00CF6D54" w:rsidRPr="00241278" w:rsidRDefault="003F7698" w:rsidP="00C45DBC">
      <w:pPr>
        <w:autoSpaceDE w:val="0"/>
        <w:autoSpaceDN w:val="0"/>
        <w:adjustRightInd w:val="0"/>
        <w:spacing w:after="0" w:line="240" w:lineRule="auto"/>
        <w:jc w:val="both"/>
        <w:rPr>
          <w:rFonts w:ascii="Tahoma" w:hAnsi="Tahoma" w:cs="Tahoma"/>
          <w:color w:val="000000"/>
          <w:shd w:val="clear" w:color="auto" w:fill="FFFFFF"/>
        </w:rPr>
      </w:pPr>
      <w:r w:rsidRPr="00241278">
        <w:rPr>
          <w:rFonts w:ascii="Tahoma" w:hAnsi="Tahoma" w:cs="Tahoma"/>
          <w:color w:val="000000"/>
          <w:shd w:val="clear" w:color="auto" w:fill="FFFFFF"/>
        </w:rPr>
        <w:t xml:space="preserve">Se </w:t>
      </w:r>
      <w:r w:rsidR="000F0142" w:rsidRPr="00241278">
        <w:rPr>
          <w:rFonts w:ascii="Tahoma" w:hAnsi="Tahoma" w:cs="Tahoma"/>
          <w:color w:val="000000"/>
          <w:shd w:val="clear" w:color="auto" w:fill="FFFFFF"/>
        </w:rPr>
        <w:t>refiere a la pluralidad d</w:t>
      </w:r>
      <w:r w:rsidR="00CF6D54" w:rsidRPr="00241278">
        <w:rPr>
          <w:rFonts w:ascii="Tahoma" w:hAnsi="Tahoma" w:cs="Tahoma"/>
          <w:color w:val="000000"/>
          <w:shd w:val="clear" w:color="auto" w:fill="FFFFFF"/>
        </w:rPr>
        <w:t xml:space="preserve">e seres vivos, desde </w:t>
      </w:r>
      <w:r w:rsidR="000F0142" w:rsidRPr="00241278">
        <w:rPr>
          <w:rFonts w:ascii="Tahoma" w:hAnsi="Tahoma" w:cs="Tahoma"/>
          <w:color w:val="000000"/>
          <w:shd w:val="clear" w:color="auto" w:fill="FFFFFF"/>
        </w:rPr>
        <w:t>microorganismos, plantas y animales, que interactúan entre sí. Esta enorme cantidad de especies son el producto de la evolución, donde los seres vivos se relacionan de manera armoniosa con el medio en el que se encuentra</w:t>
      </w:r>
      <w:r w:rsidR="00FC0B90" w:rsidRPr="00241278">
        <w:rPr>
          <w:rFonts w:ascii="Tahoma" w:hAnsi="Tahoma" w:cs="Tahoma"/>
          <w:color w:val="000000"/>
          <w:shd w:val="clear" w:color="auto" w:fill="FFFFFF"/>
        </w:rPr>
        <w:t>n</w:t>
      </w:r>
      <w:r w:rsidR="000F0142" w:rsidRPr="00241278">
        <w:rPr>
          <w:rFonts w:ascii="Tahoma" w:hAnsi="Tahoma" w:cs="Tahoma"/>
          <w:color w:val="000000"/>
          <w:shd w:val="clear" w:color="auto" w:fill="FFFFFF"/>
        </w:rPr>
        <w:t xml:space="preserve"> presente</w:t>
      </w:r>
      <w:r w:rsidR="00FC0B90" w:rsidRPr="00241278">
        <w:rPr>
          <w:rFonts w:ascii="Tahoma" w:hAnsi="Tahoma" w:cs="Tahoma"/>
          <w:color w:val="000000"/>
          <w:shd w:val="clear" w:color="auto" w:fill="FFFFFF"/>
        </w:rPr>
        <w:t>s</w:t>
      </w:r>
      <w:r w:rsidR="000F0142" w:rsidRPr="00241278">
        <w:rPr>
          <w:rFonts w:ascii="Tahoma" w:hAnsi="Tahoma" w:cs="Tahoma"/>
          <w:color w:val="000000"/>
          <w:shd w:val="clear" w:color="auto" w:fill="FFFFFF"/>
        </w:rPr>
        <w:t>.</w:t>
      </w:r>
      <w:r w:rsidR="00CF6D54" w:rsidRPr="00241278">
        <w:rPr>
          <w:rFonts w:ascii="Tahoma" w:hAnsi="Tahoma" w:cs="Tahoma"/>
          <w:color w:val="000000"/>
          <w:shd w:val="clear" w:color="auto" w:fill="FFFFFF"/>
        </w:rPr>
        <w:t xml:space="preserve"> En caso de la desaparición de una especie en particular  pone en riesgo la existencia de muchas otras, incluyendo la del ser humano. Adquiere una gran importancia ya que la dependencia de los seres vivos entre sí es elemental para su subsistencia.</w:t>
      </w:r>
    </w:p>
    <w:p w:rsidR="00822C4E" w:rsidRPr="00241278" w:rsidRDefault="00822C4E" w:rsidP="007574D0">
      <w:pPr>
        <w:autoSpaceDE w:val="0"/>
        <w:autoSpaceDN w:val="0"/>
        <w:adjustRightInd w:val="0"/>
        <w:spacing w:after="0" w:line="240" w:lineRule="auto"/>
        <w:jc w:val="both"/>
        <w:rPr>
          <w:rFonts w:ascii="Tahoma" w:hAnsi="Tahoma" w:cs="Tahoma"/>
          <w:color w:val="000000"/>
        </w:rPr>
      </w:pPr>
    </w:p>
    <w:p w:rsidR="00822C4E" w:rsidRPr="00241278" w:rsidRDefault="00822C4E" w:rsidP="007574D0">
      <w:pPr>
        <w:autoSpaceDE w:val="0"/>
        <w:autoSpaceDN w:val="0"/>
        <w:adjustRightInd w:val="0"/>
        <w:spacing w:after="0" w:line="240" w:lineRule="auto"/>
        <w:jc w:val="both"/>
        <w:rPr>
          <w:rFonts w:ascii="Arial" w:hAnsi="Arial" w:cs="Arial"/>
          <w:b/>
        </w:rPr>
      </w:pPr>
      <w:r w:rsidRPr="00241278">
        <w:rPr>
          <w:rFonts w:ascii="Arial" w:hAnsi="Arial" w:cs="Arial"/>
          <w:b/>
        </w:rPr>
        <w:t>Artículo</w:t>
      </w:r>
      <w:r w:rsidR="008462C3" w:rsidRPr="00241278">
        <w:rPr>
          <w:rFonts w:ascii="Arial" w:hAnsi="Arial" w:cs="Arial"/>
          <w:b/>
        </w:rPr>
        <w:t xml:space="preserve"> </w:t>
      </w:r>
      <w:r w:rsidR="00C01EC6" w:rsidRPr="00241278">
        <w:rPr>
          <w:rFonts w:ascii="Arial" w:hAnsi="Arial" w:cs="Arial"/>
          <w:b/>
        </w:rPr>
        <w:t>22</w:t>
      </w:r>
      <w:r w:rsidR="008462C3" w:rsidRPr="00241278">
        <w:rPr>
          <w:rFonts w:ascii="Arial" w:hAnsi="Arial" w:cs="Arial"/>
          <w:b/>
        </w:rPr>
        <w:t>.</w:t>
      </w:r>
      <w:r w:rsidRPr="00241278">
        <w:rPr>
          <w:rFonts w:ascii="Arial" w:hAnsi="Arial" w:cs="Arial"/>
          <w:b/>
        </w:rPr>
        <w:t xml:space="preserve"> Medio Ambiente</w:t>
      </w:r>
    </w:p>
    <w:p w:rsidR="00822C4E" w:rsidRPr="00241278" w:rsidRDefault="00822C4E" w:rsidP="007574D0">
      <w:pPr>
        <w:autoSpaceDE w:val="0"/>
        <w:autoSpaceDN w:val="0"/>
        <w:adjustRightInd w:val="0"/>
        <w:spacing w:after="0" w:line="240" w:lineRule="auto"/>
        <w:jc w:val="both"/>
        <w:rPr>
          <w:rFonts w:ascii="Arial" w:hAnsi="Arial" w:cs="Arial"/>
        </w:rPr>
      </w:pPr>
      <w:r w:rsidRPr="00241278">
        <w:rPr>
          <w:rFonts w:ascii="Arial" w:hAnsi="Arial" w:cs="Arial"/>
        </w:rPr>
        <w:t xml:space="preserve">El concepto de </w:t>
      </w:r>
      <w:r w:rsidR="00FC0B90" w:rsidRPr="00241278">
        <w:rPr>
          <w:rFonts w:ascii="Arial" w:hAnsi="Arial" w:cs="Arial"/>
        </w:rPr>
        <w:t xml:space="preserve">medio </w:t>
      </w:r>
      <w:r w:rsidRPr="00241278">
        <w:rPr>
          <w:rFonts w:ascii="Arial" w:hAnsi="Arial" w:cs="Arial"/>
        </w:rPr>
        <w:t>ambiente engloba a todos los elementos y relaciones tanto naturales como producto de la intervención humana de la biosfera (delgada porción que incluye la superficie del globo, las capas inferiores de la atmósfera y las superi</w:t>
      </w:r>
      <w:r w:rsidR="00A2598A" w:rsidRPr="00241278">
        <w:rPr>
          <w:rFonts w:ascii="Arial" w:hAnsi="Arial" w:cs="Arial"/>
        </w:rPr>
        <w:t>ores de la litosfera.</w:t>
      </w:r>
      <w:r w:rsidR="00AB5A21" w:rsidRPr="00241278">
        <w:rPr>
          <w:rFonts w:ascii="Arial" w:hAnsi="Arial" w:cs="Arial"/>
        </w:rPr>
        <w:t xml:space="preserve"> </w:t>
      </w:r>
      <w:r w:rsidRPr="00241278">
        <w:rPr>
          <w:rFonts w:ascii="Arial" w:hAnsi="Arial" w:cs="Arial"/>
        </w:rPr>
        <w:t xml:space="preserve">Las principales tensiones del desarrollo respecto de dinámicas ambientales en ALC: </w:t>
      </w:r>
      <w:r w:rsidR="003248A2" w:rsidRPr="00241278">
        <w:rPr>
          <w:rFonts w:ascii="Arial" w:hAnsi="Arial" w:cs="Arial"/>
        </w:rPr>
        <w:t>dan lugar a la s</w:t>
      </w:r>
      <w:r w:rsidRPr="00241278">
        <w:rPr>
          <w:rFonts w:ascii="Arial" w:hAnsi="Arial" w:cs="Arial"/>
        </w:rPr>
        <w:t xml:space="preserve">obreexplotación y </w:t>
      </w:r>
      <w:r w:rsidR="003248A2" w:rsidRPr="00241278">
        <w:rPr>
          <w:rFonts w:ascii="Arial" w:hAnsi="Arial" w:cs="Arial"/>
        </w:rPr>
        <w:t xml:space="preserve">el </w:t>
      </w:r>
      <w:r w:rsidRPr="00241278">
        <w:rPr>
          <w:rFonts w:ascii="Arial" w:hAnsi="Arial" w:cs="Arial"/>
        </w:rPr>
        <w:t>ag</w:t>
      </w:r>
      <w:r w:rsidR="003248A2" w:rsidRPr="00241278">
        <w:rPr>
          <w:rFonts w:ascii="Arial" w:hAnsi="Arial" w:cs="Arial"/>
        </w:rPr>
        <w:t>otamiento de recursos naturales, p</w:t>
      </w:r>
      <w:r w:rsidRPr="00241278">
        <w:rPr>
          <w:rFonts w:ascii="Arial" w:hAnsi="Arial" w:cs="Arial"/>
        </w:rPr>
        <w:t>érd</w:t>
      </w:r>
      <w:r w:rsidR="003248A2" w:rsidRPr="00241278">
        <w:rPr>
          <w:rFonts w:ascii="Arial" w:hAnsi="Arial" w:cs="Arial"/>
        </w:rPr>
        <w:t>ida de biodiversidad y hábitats naturales, c</w:t>
      </w:r>
      <w:r w:rsidRPr="00241278">
        <w:rPr>
          <w:rFonts w:ascii="Arial" w:hAnsi="Arial" w:cs="Arial"/>
        </w:rPr>
        <w:t xml:space="preserve">recientes procesos de degradación y contaminación del aire, agua y suelos. </w:t>
      </w:r>
    </w:p>
    <w:p w:rsidR="004111B7" w:rsidRPr="00241278" w:rsidRDefault="004111B7" w:rsidP="007574D0">
      <w:pPr>
        <w:autoSpaceDE w:val="0"/>
        <w:autoSpaceDN w:val="0"/>
        <w:adjustRightInd w:val="0"/>
        <w:spacing w:after="0" w:line="240" w:lineRule="auto"/>
        <w:jc w:val="both"/>
      </w:pPr>
    </w:p>
    <w:p w:rsidR="00822C4E" w:rsidRPr="00241278" w:rsidRDefault="00AB5A21" w:rsidP="007574D0">
      <w:pPr>
        <w:autoSpaceDE w:val="0"/>
        <w:autoSpaceDN w:val="0"/>
        <w:adjustRightInd w:val="0"/>
        <w:spacing w:after="0" w:line="240" w:lineRule="auto"/>
        <w:jc w:val="both"/>
        <w:rPr>
          <w:rFonts w:ascii="Arial" w:hAnsi="Arial" w:cs="Arial"/>
          <w:b/>
          <w:i/>
          <w:sz w:val="20"/>
          <w:szCs w:val="20"/>
        </w:rPr>
      </w:pPr>
      <w:r w:rsidRPr="00241278">
        <w:rPr>
          <w:rFonts w:ascii="Arial" w:hAnsi="Arial" w:cs="Arial"/>
          <w:i/>
          <w:sz w:val="20"/>
          <w:szCs w:val="20"/>
        </w:rPr>
        <w:t xml:space="preserve">Concordancia: </w:t>
      </w:r>
      <w:r w:rsidR="00822C4E" w:rsidRPr="00241278">
        <w:rPr>
          <w:rFonts w:ascii="Arial" w:hAnsi="Arial" w:cs="Arial"/>
          <w:i/>
          <w:sz w:val="20"/>
          <w:szCs w:val="20"/>
        </w:rPr>
        <w:t>Proyecciones Económicas</w:t>
      </w:r>
      <w:r w:rsidRPr="00241278">
        <w:rPr>
          <w:rFonts w:ascii="Arial" w:hAnsi="Arial" w:cs="Arial"/>
          <w:i/>
          <w:sz w:val="20"/>
          <w:szCs w:val="20"/>
        </w:rPr>
        <w:t>,</w:t>
      </w:r>
      <w:r w:rsidR="00822C4E" w:rsidRPr="00241278">
        <w:rPr>
          <w:rFonts w:ascii="Arial" w:hAnsi="Arial" w:cs="Arial"/>
          <w:i/>
          <w:sz w:val="20"/>
          <w:szCs w:val="20"/>
        </w:rPr>
        <w:t xml:space="preserve"> Comisión Económica para América Latina y el Caribe,</w:t>
      </w:r>
      <w:r w:rsidR="004111B7" w:rsidRPr="00241278">
        <w:rPr>
          <w:rFonts w:ascii="Arial" w:hAnsi="Arial" w:cs="Arial"/>
          <w:i/>
          <w:sz w:val="20"/>
          <w:szCs w:val="20"/>
        </w:rPr>
        <w:t xml:space="preserve"> </w:t>
      </w:r>
      <w:r w:rsidR="00822C4E" w:rsidRPr="00241278">
        <w:rPr>
          <w:rFonts w:ascii="Arial" w:hAnsi="Arial" w:cs="Arial"/>
          <w:i/>
          <w:sz w:val="20"/>
          <w:szCs w:val="20"/>
        </w:rPr>
        <w:t>CEPAL</w:t>
      </w:r>
      <w:r w:rsidR="00CF6D54" w:rsidRPr="00241278">
        <w:rPr>
          <w:rFonts w:ascii="Arial" w:hAnsi="Arial" w:cs="Arial"/>
          <w:i/>
          <w:color w:val="000000"/>
          <w:sz w:val="20"/>
          <w:szCs w:val="20"/>
        </w:rPr>
        <w:br/>
      </w:r>
    </w:p>
    <w:p w:rsidR="00822C4E" w:rsidRPr="00241278" w:rsidRDefault="00822C4E" w:rsidP="007574D0">
      <w:pPr>
        <w:autoSpaceDE w:val="0"/>
        <w:autoSpaceDN w:val="0"/>
        <w:adjustRightInd w:val="0"/>
        <w:spacing w:after="0" w:line="240" w:lineRule="auto"/>
        <w:jc w:val="both"/>
        <w:rPr>
          <w:rFonts w:ascii="Arial" w:hAnsi="Arial" w:cs="Arial"/>
          <w:b/>
        </w:rPr>
      </w:pPr>
      <w:r w:rsidRPr="00241278">
        <w:rPr>
          <w:rFonts w:ascii="Arial" w:hAnsi="Arial" w:cs="Arial"/>
          <w:b/>
        </w:rPr>
        <w:t>Artículo</w:t>
      </w:r>
      <w:r w:rsidR="00C01EC6" w:rsidRPr="00241278">
        <w:rPr>
          <w:rFonts w:ascii="Arial" w:hAnsi="Arial" w:cs="Arial"/>
          <w:b/>
        </w:rPr>
        <w:t xml:space="preserve"> 23</w:t>
      </w:r>
      <w:r w:rsidR="008462C3" w:rsidRPr="00241278">
        <w:rPr>
          <w:rFonts w:ascii="Arial" w:hAnsi="Arial" w:cs="Arial"/>
          <w:b/>
        </w:rPr>
        <w:t>.</w:t>
      </w:r>
      <w:r w:rsidRPr="00241278">
        <w:rPr>
          <w:rFonts w:ascii="Arial" w:hAnsi="Arial" w:cs="Arial"/>
          <w:b/>
        </w:rPr>
        <w:t xml:space="preserve"> </w:t>
      </w:r>
      <w:r w:rsidR="00C45DBC" w:rsidRPr="00241278">
        <w:rPr>
          <w:rFonts w:ascii="Arial" w:hAnsi="Arial" w:cs="Arial"/>
          <w:b/>
        </w:rPr>
        <w:t xml:space="preserve">Saberes locales y conocimientos </w:t>
      </w:r>
      <w:r w:rsidRPr="00241278">
        <w:rPr>
          <w:rFonts w:ascii="Arial" w:hAnsi="Arial" w:cs="Arial"/>
          <w:b/>
        </w:rPr>
        <w:t>ancestrales</w:t>
      </w:r>
    </w:p>
    <w:p w:rsidR="00C45DBC" w:rsidRDefault="00CF6D54" w:rsidP="007574D0">
      <w:pPr>
        <w:autoSpaceDE w:val="0"/>
        <w:autoSpaceDN w:val="0"/>
        <w:adjustRightInd w:val="0"/>
        <w:spacing w:after="0" w:line="240" w:lineRule="auto"/>
        <w:jc w:val="both"/>
        <w:rPr>
          <w:rFonts w:ascii="Arial" w:hAnsi="Arial" w:cs="Arial"/>
          <w:color w:val="000000"/>
          <w:shd w:val="clear" w:color="auto" w:fill="FFFFFF"/>
        </w:rPr>
      </w:pPr>
      <w:r w:rsidRPr="00241278">
        <w:rPr>
          <w:rFonts w:ascii="Arial" w:hAnsi="Arial" w:cs="Arial"/>
          <w:color w:val="000000"/>
          <w:shd w:val="clear" w:color="auto" w:fill="FFFFFF"/>
        </w:rPr>
        <w:t>Las sociedades del conocimiento se basan en distintos tipos de conocimientos en los cuales la ciencia ocupa un lugar central, pero no único. Los conocimientos locales, también conocidos como conocimientos tradicionales o saberes ancestrales, únicos para (o de) una cultura o una sociedad, han sido la base para la agricultura, la preparación de alimentos, el cuidado de la salud, la educación, la conservación y otras actividades que sostienen las sociedades en muchas partes del mundo, de manera sostenible.</w:t>
      </w:r>
      <w:r w:rsidR="005F6D20">
        <w:rPr>
          <w:rFonts w:ascii="Arial" w:hAnsi="Arial" w:cs="Arial"/>
          <w:color w:val="000000"/>
          <w:shd w:val="clear" w:color="auto" w:fill="FFFFFF"/>
        </w:rPr>
        <w:t xml:space="preserve"> El Estado protegerá los saberes y conocimientos mediante el registro de la propiedad intelectual.</w:t>
      </w:r>
    </w:p>
    <w:p w:rsidR="0054765B" w:rsidRDefault="0054765B" w:rsidP="007574D0">
      <w:pPr>
        <w:autoSpaceDE w:val="0"/>
        <w:autoSpaceDN w:val="0"/>
        <w:adjustRightInd w:val="0"/>
        <w:spacing w:after="0" w:line="240" w:lineRule="auto"/>
        <w:jc w:val="both"/>
        <w:rPr>
          <w:rFonts w:ascii="Arial" w:hAnsi="Arial" w:cs="Arial"/>
          <w:b/>
          <w:i/>
          <w:color w:val="000000"/>
          <w:sz w:val="18"/>
          <w:szCs w:val="18"/>
          <w:shd w:val="clear" w:color="auto" w:fill="FFFFFF"/>
        </w:rPr>
      </w:pPr>
    </w:p>
    <w:p w:rsidR="005F6D20" w:rsidRPr="0054765B" w:rsidRDefault="005F6D20" w:rsidP="007574D0">
      <w:pPr>
        <w:autoSpaceDE w:val="0"/>
        <w:autoSpaceDN w:val="0"/>
        <w:adjustRightInd w:val="0"/>
        <w:spacing w:after="0" w:line="240" w:lineRule="auto"/>
        <w:jc w:val="both"/>
        <w:rPr>
          <w:rFonts w:ascii="Arial" w:hAnsi="Arial" w:cs="Arial"/>
          <w:i/>
          <w:color w:val="000000"/>
          <w:sz w:val="18"/>
          <w:szCs w:val="18"/>
          <w:shd w:val="clear" w:color="auto" w:fill="FFFFFF"/>
        </w:rPr>
      </w:pPr>
      <w:r w:rsidRPr="0054765B">
        <w:rPr>
          <w:rFonts w:ascii="Arial" w:hAnsi="Arial" w:cs="Arial"/>
          <w:b/>
          <w:i/>
          <w:color w:val="000000"/>
          <w:sz w:val="18"/>
          <w:szCs w:val="18"/>
          <w:shd w:val="clear" w:color="auto" w:fill="FFFFFF"/>
        </w:rPr>
        <w:t>Concordancia</w:t>
      </w:r>
      <w:r w:rsidRPr="0054765B">
        <w:rPr>
          <w:rFonts w:ascii="Arial" w:hAnsi="Arial" w:cs="Arial"/>
          <w:i/>
          <w:color w:val="000000"/>
          <w:sz w:val="18"/>
          <w:szCs w:val="18"/>
          <w:shd w:val="clear" w:color="auto" w:fill="FFFFFF"/>
        </w:rPr>
        <w:t xml:space="preserve">: Constitución Política del Estado Plurinacional: </w:t>
      </w:r>
      <w:r w:rsidR="0054765B" w:rsidRPr="0054765B">
        <w:rPr>
          <w:rFonts w:ascii="Arial" w:hAnsi="Arial" w:cs="Arial"/>
          <w:i/>
          <w:color w:val="000000"/>
          <w:sz w:val="18"/>
          <w:szCs w:val="18"/>
          <w:shd w:val="clear" w:color="auto" w:fill="FFFFFF"/>
        </w:rPr>
        <w:t xml:space="preserve">Título I: Bases Fundamentales del Estado, </w:t>
      </w:r>
      <w:r w:rsidRPr="0054765B">
        <w:rPr>
          <w:rFonts w:ascii="Arial" w:hAnsi="Arial" w:cs="Arial"/>
          <w:i/>
          <w:color w:val="000000"/>
          <w:sz w:val="18"/>
          <w:szCs w:val="18"/>
          <w:shd w:val="clear" w:color="auto" w:fill="FFFFFF"/>
        </w:rPr>
        <w:t xml:space="preserve">Capítulo Sexto: Educación, Interculturalidad y Derechos </w:t>
      </w:r>
      <w:r w:rsidR="0054765B" w:rsidRPr="0054765B">
        <w:rPr>
          <w:rFonts w:ascii="Arial" w:hAnsi="Arial" w:cs="Arial"/>
          <w:i/>
          <w:color w:val="000000"/>
          <w:sz w:val="18"/>
          <w:szCs w:val="18"/>
          <w:shd w:val="clear" w:color="auto" w:fill="FFFFFF"/>
        </w:rPr>
        <w:t>Culturales, Sección</w:t>
      </w:r>
      <w:r w:rsidRPr="0054765B">
        <w:rPr>
          <w:rFonts w:ascii="Arial" w:hAnsi="Arial" w:cs="Arial"/>
          <w:i/>
          <w:color w:val="000000"/>
          <w:sz w:val="18"/>
          <w:szCs w:val="18"/>
          <w:shd w:val="clear" w:color="auto" w:fill="FFFFFF"/>
        </w:rPr>
        <w:t xml:space="preserve"> III Culturas, Artículo 100,I y II.</w:t>
      </w:r>
    </w:p>
    <w:p w:rsidR="000F4E66" w:rsidRPr="00241278" w:rsidRDefault="000F4E66" w:rsidP="007574D0">
      <w:pPr>
        <w:autoSpaceDE w:val="0"/>
        <w:autoSpaceDN w:val="0"/>
        <w:adjustRightInd w:val="0"/>
        <w:spacing w:after="0" w:line="240" w:lineRule="auto"/>
        <w:jc w:val="both"/>
        <w:rPr>
          <w:rFonts w:ascii="Arial" w:hAnsi="Arial" w:cs="Arial"/>
          <w:color w:val="000000"/>
          <w:shd w:val="clear" w:color="auto" w:fill="FFFFFF"/>
        </w:rPr>
      </w:pPr>
    </w:p>
    <w:p w:rsidR="000F4E66" w:rsidRPr="00241278" w:rsidRDefault="000F4E66" w:rsidP="000F4E66">
      <w:pPr>
        <w:autoSpaceDE w:val="0"/>
        <w:autoSpaceDN w:val="0"/>
        <w:adjustRightInd w:val="0"/>
        <w:spacing w:after="0" w:line="240" w:lineRule="auto"/>
        <w:jc w:val="both"/>
        <w:rPr>
          <w:rFonts w:ascii="Arial" w:eastAsia="Times New Roman" w:hAnsi="Arial" w:cs="Arial"/>
          <w:lang w:eastAsia="es-BO"/>
        </w:rPr>
      </w:pPr>
      <w:r w:rsidRPr="00241278">
        <w:rPr>
          <w:rFonts w:ascii="Arial" w:eastAsia="Times New Roman" w:hAnsi="Arial" w:cs="Arial"/>
          <w:b/>
          <w:bCs/>
          <w:lang w:eastAsia="es-BO"/>
        </w:rPr>
        <w:t>Artículo</w:t>
      </w:r>
      <w:r w:rsidR="00C01EC6" w:rsidRPr="00241278">
        <w:rPr>
          <w:rFonts w:ascii="Arial" w:eastAsia="Times New Roman" w:hAnsi="Arial" w:cs="Arial"/>
          <w:b/>
          <w:bCs/>
          <w:lang w:eastAsia="es-BO"/>
        </w:rPr>
        <w:t xml:space="preserve"> 24</w:t>
      </w:r>
      <w:r w:rsidR="00005027" w:rsidRPr="00241278">
        <w:rPr>
          <w:rFonts w:ascii="Arial" w:eastAsia="Times New Roman" w:hAnsi="Arial" w:cs="Arial"/>
          <w:b/>
          <w:bCs/>
          <w:lang w:eastAsia="es-BO"/>
        </w:rPr>
        <w:t>.</w:t>
      </w:r>
      <w:r w:rsidRPr="00241278">
        <w:rPr>
          <w:rFonts w:ascii="Arial" w:eastAsia="Times New Roman" w:hAnsi="Arial" w:cs="Arial"/>
          <w:b/>
          <w:bCs/>
          <w:lang w:eastAsia="es-BO"/>
        </w:rPr>
        <w:t xml:space="preserve">  Biotecnología</w:t>
      </w:r>
      <w:r w:rsidRPr="00241278">
        <w:rPr>
          <w:rFonts w:ascii="Arial" w:eastAsia="Times New Roman" w:hAnsi="Arial" w:cs="Arial"/>
          <w:lang w:eastAsia="es-BO"/>
        </w:rPr>
        <w:t xml:space="preserve"> </w:t>
      </w:r>
    </w:p>
    <w:p w:rsidR="000F4E66" w:rsidRPr="00241278" w:rsidRDefault="003248A2" w:rsidP="000F4E66">
      <w:pPr>
        <w:autoSpaceDE w:val="0"/>
        <w:autoSpaceDN w:val="0"/>
        <w:adjustRightInd w:val="0"/>
        <w:spacing w:after="0" w:line="240" w:lineRule="auto"/>
        <w:jc w:val="both"/>
        <w:rPr>
          <w:rFonts w:ascii="Arial" w:eastAsia="Times New Roman" w:hAnsi="Arial" w:cs="Arial"/>
          <w:lang w:eastAsia="es-BO"/>
        </w:rPr>
      </w:pPr>
      <w:r w:rsidRPr="00241278">
        <w:rPr>
          <w:rFonts w:ascii="Arial" w:eastAsia="Times New Roman" w:hAnsi="Arial" w:cs="Arial"/>
          <w:lang w:eastAsia="es-BO"/>
        </w:rPr>
        <w:t>A</w:t>
      </w:r>
      <w:r w:rsidR="000F4E66" w:rsidRPr="00241278">
        <w:rPr>
          <w:rFonts w:ascii="Arial" w:eastAsia="Times New Roman" w:hAnsi="Arial" w:cs="Arial"/>
          <w:lang w:eastAsia="es-BO"/>
        </w:rPr>
        <w:t xml:space="preserve">quella parte de la tecnología que se encarga de estudiar la creación, composición, mejoramiento y transformación técnica de los seres vivos, que partiendo de la utilización de sistemas biológicos, organismos vivos o sus derivados, células de humanos, animales, vegetales, bacterias y basados en sistemas genéticos de recombinación de ADN, fusión celular, </w:t>
      </w:r>
      <w:r w:rsidR="00350DCE" w:rsidRPr="00241278">
        <w:rPr>
          <w:rFonts w:ascii="Arial" w:eastAsia="Times New Roman" w:hAnsi="Arial" w:cs="Arial"/>
          <w:lang w:eastAsia="es-BO"/>
        </w:rPr>
        <w:lastRenderedPageBreak/>
        <w:t>micro inyección</w:t>
      </w:r>
      <w:r w:rsidR="000F4E66" w:rsidRPr="00241278">
        <w:rPr>
          <w:rFonts w:ascii="Arial" w:eastAsia="Times New Roman" w:hAnsi="Arial" w:cs="Arial"/>
          <w:lang w:eastAsia="es-BO"/>
        </w:rPr>
        <w:t xml:space="preserve"> transgénica, etc., producen diversos resul</w:t>
      </w:r>
      <w:r w:rsidRPr="00241278">
        <w:rPr>
          <w:rFonts w:ascii="Arial" w:eastAsia="Times New Roman" w:hAnsi="Arial" w:cs="Arial"/>
          <w:lang w:eastAsia="es-BO"/>
        </w:rPr>
        <w:t>tados objeto de protección. Asimismo</w:t>
      </w:r>
      <w:r w:rsidR="000F4E66" w:rsidRPr="00241278">
        <w:rPr>
          <w:rFonts w:ascii="Arial" w:eastAsia="Times New Roman" w:hAnsi="Arial" w:cs="Arial"/>
          <w:lang w:eastAsia="es-BO"/>
        </w:rPr>
        <w:t>, hacen parte de ésta la diversidad biológica, los recursos genéticos, el endemismo y las rarezas, los conocimientos, las innovaciones y prácticas de las comunidades indígenas y afro americanas, y demás creaciones protegidas por esta vía.</w:t>
      </w:r>
    </w:p>
    <w:p w:rsidR="000F4E66" w:rsidRPr="00241278" w:rsidRDefault="000F4E66" w:rsidP="000F4E66">
      <w:pPr>
        <w:autoSpaceDE w:val="0"/>
        <w:autoSpaceDN w:val="0"/>
        <w:adjustRightInd w:val="0"/>
        <w:spacing w:after="0" w:line="240" w:lineRule="auto"/>
        <w:jc w:val="both"/>
        <w:rPr>
          <w:rFonts w:ascii="Arial" w:eastAsia="Times New Roman" w:hAnsi="Arial" w:cs="Arial"/>
          <w:lang w:eastAsia="es-BO"/>
        </w:rPr>
      </w:pPr>
    </w:p>
    <w:p w:rsidR="00F60BF9" w:rsidRPr="00241278" w:rsidRDefault="003248A2" w:rsidP="007574D0">
      <w:pPr>
        <w:autoSpaceDE w:val="0"/>
        <w:autoSpaceDN w:val="0"/>
        <w:adjustRightInd w:val="0"/>
        <w:spacing w:after="0" w:line="240" w:lineRule="auto"/>
        <w:jc w:val="both"/>
        <w:rPr>
          <w:rFonts w:ascii="Arial" w:hAnsi="Arial" w:cs="Arial"/>
        </w:rPr>
      </w:pPr>
      <w:r w:rsidRPr="00241278">
        <w:rPr>
          <w:rFonts w:ascii="Arial" w:hAnsi="Arial" w:cs="Arial"/>
          <w:b/>
          <w:bCs/>
        </w:rPr>
        <w:t>Artículo</w:t>
      </w:r>
      <w:r w:rsidR="00C01EC6" w:rsidRPr="00241278">
        <w:rPr>
          <w:rFonts w:ascii="Arial" w:hAnsi="Arial" w:cs="Arial"/>
          <w:b/>
          <w:bCs/>
        </w:rPr>
        <w:t xml:space="preserve"> 25</w:t>
      </w:r>
      <w:r w:rsidR="00F60BF9" w:rsidRPr="00241278">
        <w:rPr>
          <w:rFonts w:ascii="Arial" w:hAnsi="Arial" w:cs="Arial"/>
          <w:b/>
          <w:bCs/>
        </w:rPr>
        <w:t xml:space="preserve">. </w:t>
      </w:r>
      <w:r w:rsidR="00E21B80" w:rsidRPr="00241278">
        <w:rPr>
          <w:rFonts w:ascii="Arial" w:hAnsi="Arial" w:cs="Arial"/>
          <w:b/>
          <w:bCs/>
        </w:rPr>
        <w:t>Pro</w:t>
      </w:r>
      <w:r w:rsidR="00C503A6">
        <w:rPr>
          <w:rFonts w:ascii="Arial" w:hAnsi="Arial" w:cs="Arial"/>
          <w:b/>
          <w:bCs/>
        </w:rPr>
        <w:t>ductos de lo</w:t>
      </w:r>
      <w:r w:rsidR="00AB661C">
        <w:rPr>
          <w:rFonts w:ascii="Arial" w:hAnsi="Arial" w:cs="Arial"/>
          <w:b/>
          <w:bCs/>
        </w:rPr>
        <w:t>s</w:t>
      </w:r>
      <w:r w:rsidR="00C503A6">
        <w:rPr>
          <w:rFonts w:ascii="Arial" w:hAnsi="Arial" w:cs="Arial"/>
          <w:b/>
          <w:bCs/>
        </w:rPr>
        <w:t xml:space="preserve"> obtentores de vegetales y otros provenientes de la biodiversidad</w:t>
      </w:r>
      <w:r w:rsidR="00E21B80" w:rsidRPr="00241278">
        <w:rPr>
          <w:rFonts w:ascii="Arial" w:hAnsi="Arial" w:cs="Arial"/>
          <w:b/>
          <w:bCs/>
        </w:rPr>
        <w:t xml:space="preserve"> </w:t>
      </w:r>
    </w:p>
    <w:p w:rsidR="00AB661C" w:rsidRDefault="00E21B80" w:rsidP="00AB661C">
      <w:pPr>
        <w:autoSpaceDE w:val="0"/>
        <w:autoSpaceDN w:val="0"/>
        <w:adjustRightInd w:val="0"/>
        <w:spacing w:after="0" w:line="240" w:lineRule="auto"/>
        <w:jc w:val="both"/>
        <w:rPr>
          <w:rFonts w:ascii="Arial" w:hAnsi="Arial" w:cs="Arial"/>
        </w:rPr>
      </w:pPr>
      <w:r w:rsidRPr="00241278">
        <w:rPr>
          <w:rFonts w:ascii="Arial" w:hAnsi="Arial" w:cs="Arial"/>
        </w:rPr>
        <w:t xml:space="preserve">La obtención de </w:t>
      </w:r>
      <w:r w:rsidR="00BF1BB1" w:rsidRPr="00241278">
        <w:rPr>
          <w:rFonts w:ascii="Arial" w:hAnsi="Arial" w:cs="Arial"/>
        </w:rPr>
        <w:t xml:space="preserve">conocimientos científicos proveniente de </w:t>
      </w:r>
      <w:r w:rsidR="00F60BF9" w:rsidRPr="00241278">
        <w:rPr>
          <w:rFonts w:ascii="Arial" w:hAnsi="Arial" w:cs="Arial"/>
        </w:rPr>
        <w:t>variedad</w:t>
      </w:r>
      <w:r w:rsidRPr="00241278">
        <w:rPr>
          <w:rFonts w:ascii="Arial" w:hAnsi="Arial" w:cs="Arial"/>
        </w:rPr>
        <w:t>es</w:t>
      </w:r>
      <w:r w:rsidR="00F60BF9" w:rsidRPr="00241278">
        <w:rPr>
          <w:rFonts w:ascii="Arial" w:hAnsi="Arial" w:cs="Arial"/>
        </w:rPr>
        <w:t xml:space="preserve"> vegetal</w:t>
      </w:r>
      <w:r w:rsidRPr="00241278">
        <w:rPr>
          <w:rFonts w:ascii="Arial" w:hAnsi="Arial" w:cs="Arial"/>
        </w:rPr>
        <w:t>es</w:t>
      </w:r>
      <w:r w:rsidR="00BF1BB1" w:rsidRPr="00241278">
        <w:rPr>
          <w:rFonts w:ascii="Arial" w:hAnsi="Arial" w:cs="Arial"/>
        </w:rPr>
        <w:t>, de la bio</w:t>
      </w:r>
      <w:r w:rsidR="000F4E66" w:rsidRPr="00241278">
        <w:rPr>
          <w:rFonts w:ascii="Arial" w:hAnsi="Arial" w:cs="Arial"/>
        </w:rPr>
        <w:t xml:space="preserve">diversidad y del estudio </w:t>
      </w:r>
      <w:r w:rsidR="00BF1BB1" w:rsidRPr="00241278">
        <w:rPr>
          <w:rFonts w:ascii="Arial" w:hAnsi="Arial" w:cs="Arial"/>
        </w:rPr>
        <w:t>del medio ambiente, de seres vivos</w:t>
      </w:r>
      <w:r w:rsidRPr="00241278">
        <w:rPr>
          <w:rFonts w:ascii="Arial" w:hAnsi="Arial" w:cs="Arial"/>
        </w:rPr>
        <w:t xml:space="preserve"> o de </w:t>
      </w:r>
      <w:r w:rsidR="00BF1BB1" w:rsidRPr="00241278">
        <w:rPr>
          <w:rFonts w:ascii="Arial" w:hAnsi="Arial" w:cs="Arial"/>
        </w:rPr>
        <w:t xml:space="preserve">la conservación de </w:t>
      </w:r>
      <w:r w:rsidRPr="00241278">
        <w:rPr>
          <w:rFonts w:ascii="Arial" w:hAnsi="Arial" w:cs="Arial"/>
        </w:rPr>
        <w:t>conocimien</w:t>
      </w:r>
      <w:r w:rsidR="00BF1BB1" w:rsidRPr="00241278">
        <w:rPr>
          <w:rFonts w:ascii="Arial" w:hAnsi="Arial" w:cs="Arial"/>
        </w:rPr>
        <w:t>tos y saberes ancestrales</w:t>
      </w:r>
      <w:r w:rsidRPr="00241278">
        <w:rPr>
          <w:rFonts w:ascii="Arial" w:hAnsi="Arial" w:cs="Arial"/>
        </w:rPr>
        <w:t xml:space="preserve">, </w:t>
      </w:r>
      <w:r w:rsidR="00F60BF9" w:rsidRPr="00241278">
        <w:rPr>
          <w:rFonts w:ascii="Arial" w:hAnsi="Arial" w:cs="Arial"/>
        </w:rPr>
        <w:t>distinguible</w:t>
      </w:r>
      <w:r w:rsidRPr="00241278">
        <w:rPr>
          <w:rFonts w:ascii="Arial" w:hAnsi="Arial" w:cs="Arial"/>
        </w:rPr>
        <w:t>s</w:t>
      </w:r>
      <w:r w:rsidR="00BF1BB1" w:rsidRPr="00241278">
        <w:rPr>
          <w:rFonts w:ascii="Arial" w:hAnsi="Arial" w:cs="Arial"/>
        </w:rPr>
        <w:t xml:space="preserve"> </w:t>
      </w:r>
      <w:r w:rsidR="00F60BF9" w:rsidRPr="00241278">
        <w:rPr>
          <w:rFonts w:ascii="Arial" w:hAnsi="Arial" w:cs="Arial"/>
        </w:rPr>
        <w:t>y protegible</w:t>
      </w:r>
      <w:r w:rsidRPr="00241278">
        <w:rPr>
          <w:rFonts w:ascii="Arial" w:hAnsi="Arial" w:cs="Arial"/>
        </w:rPr>
        <w:t>s</w:t>
      </w:r>
      <w:r w:rsidR="00F60BF9" w:rsidRPr="00241278">
        <w:rPr>
          <w:rFonts w:ascii="Arial" w:hAnsi="Arial" w:cs="Arial"/>
        </w:rPr>
        <w:t>, a la que hayan denominado con un nombre distintivo que consti</w:t>
      </w:r>
      <w:r w:rsidR="00BF1BB1" w:rsidRPr="00241278">
        <w:rPr>
          <w:rFonts w:ascii="Arial" w:hAnsi="Arial" w:cs="Arial"/>
        </w:rPr>
        <w:t>tuya su designación genérica;</w:t>
      </w:r>
      <w:r w:rsidRPr="00241278">
        <w:rPr>
          <w:rFonts w:ascii="Arial" w:hAnsi="Arial" w:cs="Arial"/>
        </w:rPr>
        <w:t xml:space="preserve"> </w:t>
      </w:r>
      <w:r w:rsidR="00EE5EE9">
        <w:rPr>
          <w:rFonts w:ascii="Arial" w:hAnsi="Arial" w:cs="Arial"/>
        </w:rPr>
        <w:t>da</w:t>
      </w:r>
      <w:r w:rsidR="00F60BF9" w:rsidRPr="00241278">
        <w:rPr>
          <w:rFonts w:ascii="Arial" w:hAnsi="Arial" w:cs="Arial"/>
        </w:rPr>
        <w:t xml:space="preserve"> derecho exclusivo, a la Universidad o a los organismos </w:t>
      </w:r>
      <w:r w:rsidRPr="00241278">
        <w:rPr>
          <w:rFonts w:ascii="Arial" w:hAnsi="Arial" w:cs="Arial"/>
        </w:rPr>
        <w:t>co-</w:t>
      </w:r>
      <w:r w:rsidR="00F60BF9" w:rsidRPr="00241278">
        <w:rPr>
          <w:rFonts w:ascii="Arial" w:hAnsi="Arial" w:cs="Arial"/>
        </w:rPr>
        <w:t>finan</w:t>
      </w:r>
      <w:r w:rsidRPr="00241278">
        <w:rPr>
          <w:rFonts w:ascii="Arial" w:hAnsi="Arial" w:cs="Arial"/>
        </w:rPr>
        <w:t xml:space="preserve">ciadores </w:t>
      </w:r>
      <w:r w:rsidR="00F60BF9" w:rsidRPr="00241278">
        <w:rPr>
          <w:rFonts w:ascii="Arial" w:hAnsi="Arial" w:cs="Arial"/>
        </w:rPr>
        <w:t>para</w:t>
      </w:r>
      <w:r w:rsidRPr="00241278">
        <w:rPr>
          <w:rFonts w:ascii="Arial" w:hAnsi="Arial" w:cs="Arial"/>
        </w:rPr>
        <w:t xml:space="preserve"> el uso y </w:t>
      </w:r>
      <w:r w:rsidR="00F60BF9" w:rsidRPr="00241278">
        <w:rPr>
          <w:rFonts w:ascii="Arial" w:hAnsi="Arial" w:cs="Arial"/>
        </w:rPr>
        <w:t>comercialización sobre el material de reproducción, propagación o multiplicación de la</w:t>
      </w:r>
      <w:r w:rsidRPr="00241278">
        <w:rPr>
          <w:rFonts w:ascii="Arial" w:hAnsi="Arial" w:cs="Arial"/>
        </w:rPr>
        <w:t>s</w:t>
      </w:r>
      <w:r w:rsidR="00F60BF9" w:rsidRPr="00241278">
        <w:rPr>
          <w:rFonts w:ascii="Arial" w:hAnsi="Arial" w:cs="Arial"/>
        </w:rPr>
        <w:t xml:space="preserve"> variedad</w:t>
      </w:r>
      <w:r w:rsidRPr="00241278">
        <w:rPr>
          <w:rFonts w:ascii="Arial" w:hAnsi="Arial" w:cs="Arial"/>
        </w:rPr>
        <w:t>es</w:t>
      </w:r>
      <w:r w:rsidR="00F60BF9" w:rsidRPr="00241278">
        <w:rPr>
          <w:rFonts w:ascii="Arial" w:hAnsi="Arial" w:cs="Arial"/>
        </w:rPr>
        <w:t xml:space="preserve">, conforme al certificado de obtentor, </w:t>
      </w:r>
      <w:r w:rsidRPr="00241278">
        <w:rPr>
          <w:rFonts w:ascii="Arial" w:hAnsi="Arial" w:cs="Arial"/>
        </w:rPr>
        <w:t xml:space="preserve">patente, </w:t>
      </w:r>
      <w:r w:rsidR="00C503A6">
        <w:rPr>
          <w:rFonts w:ascii="Arial" w:hAnsi="Arial" w:cs="Arial"/>
        </w:rPr>
        <w:t xml:space="preserve">expedido por el organismo </w:t>
      </w:r>
      <w:r w:rsidR="00F60BF9" w:rsidRPr="00241278">
        <w:rPr>
          <w:rFonts w:ascii="Arial" w:hAnsi="Arial" w:cs="Arial"/>
        </w:rPr>
        <w:t>competente</w:t>
      </w:r>
      <w:r w:rsidRPr="00241278">
        <w:rPr>
          <w:rFonts w:ascii="Arial" w:hAnsi="Arial" w:cs="Arial"/>
        </w:rPr>
        <w:t xml:space="preserve"> del re</w:t>
      </w:r>
      <w:r w:rsidR="00C503A6">
        <w:rPr>
          <w:rFonts w:ascii="Arial" w:hAnsi="Arial" w:cs="Arial"/>
        </w:rPr>
        <w:t>gistro de propiedad intelectual de la Universidad.</w:t>
      </w:r>
      <w:r w:rsidR="00AB661C">
        <w:rPr>
          <w:rFonts w:ascii="Arial" w:hAnsi="Arial" w:cs="Arial"/>
        </w:rPr>
        <w:t xml:space="preserve"> Asimismo el Estado protege, todos los recursos genéticos y microorganismos que se encuentran en los ecosistemas del territorio boliviano</w:t>
      </w:r>
      <w:r w:rsidR="00AB661C" w:rsidRPr="00AB661C">
        <w:rPr>
          <w:rFonts w:ascii="Arial" w:hAnsi="Arial" w:cs="Arial"/>
        </w:rPr>
        <w:t xml:space="preserve"> </w:t>
      </w:r>
      <w:r w:rsidR="00EE5EE9">
        <w:rPr>
          <w:rFonts w:ascii="Arial" w:hAnsi="Arial" w:cs="Arial"/>
        </w:rPr>
        <w:t>así</w:t>
      </w:r>
      <w:r w:rsidR="00AB661C">
        <w:rPr>
          <w:rFonts w:ascii="Arial" w:hAnsi="Arial" w:cs="Arial"/>
        </w:rPr>
        <w:t xml:space="preserve"> como los conocimientos asociados con su uso y aprovechamiento.</w:t>
      </w:r>
    </w:p>
    <w:p w:rsidR="00AB661C" w:rsidRDefault="00AB661C" w:rsidP="00AB661C">
      <w:pPr>
        <w:autoSpaceDE w:val="0"/>
        <w:autoSpaceDN w:val="0"/>
        <w:adjustRightInd w:val="0"/>
        <w:spacing w:after="0" w:line="240" w:lineRule="auto"/>
        <w:jc w:val="both"/>
        <w:rPr>
          <w:rFonts w:ascii="Arial" w:hAnsi="Arial" w:cs="Arial"/>
        </w:rPr>
      </w:pPr>
    </w:p>
    <w:p w:rsidR="00AB661C" w:rsidRPr="00767BD6" w:rsidRDefault="00AB661C" w:rsidP="00AB661C">
      <w:pPr>
        <w:autoSpaceDE w:val="0"/>
        <w:autoSpaceDN w:val="0"/>
        <w:adjustRightInd w:val="0"/>
        <w:spacing w:after="0" w:line="240" w:lineRule="auto"/>
        <w:jc w:val="both"/>
        <w:rPr>
          <w:rFonts w:ascii="Arial" w:hAnsi="Arial" w:cs="Arial"/>
          <w:i/>
          <w:sz w:val="20"/>
          <w:szCs w:val="20"/>
        </w:rPr>
      </w:pPr>
      <w:r w:rsidRPr="00767BD6">
        <w:rPr>
          <w:rFonts w:ascii="Arial" w:hAnsi="Arial" w:cs="Arial"/>
          <w:b/>
          <w:i/>
          <w:sz w:val="20"/>
          <w:szCs w:val="20"/>
        </w:rPr>
        <w:t>Concordancia</w:t>
      </w:r>
      <w:r w:rsidRPr="00767BD6">
        <w:rPr>
          <w:rFonts w:ascii="Arial" w:hAnsi="Arial" w:cs="Arial"/>
          <w:i/>
          <w:sz w:val="20"/>
          <w:szCs w:val="20"/>
        </w:rPr>
        <w:t>: Constitución Política del Esta</w:t>
      </w:r>
      <w:r w:rsidR="00CC3B97" w:rsidRPr="00767BD6">
        <w:rPr>
          <w:rFonts w:ascii="Arial" w:hAnsi="Arial" w:cs="Arial"/>
          <w:i/>
          <w:sz w:val="20"/>
          <w:szCs w:val="20"/>
        </w:rPr>
        <w:t>do Plurinacional, Capitulo Séptimo</w:t>
      </w:r>
      <w:r w:rsidRPr="00767BD6">
        <w:rPr>
          <w:rFonts w:ascii="Arial" w:hAnsi="Arial" w:cs="Arial"/>
          <w:i/>
          <w:sz w:val="20"/>
          <w:szCs w:val="20"/>
        </w:rPr>
        <w:t>: Biodiversidad, Coca, Áreas protegidas y Recursos Forestales</w:t>
      </w:r>
      <w:r w:rsidR="00CC3B97" w:rsidRPr="00767BD6">
        <w:rPr>
          <w:rFonts w:ascii="Arial" w:hAnsi="Arial" w:cs="Arial"/>
          <w:i/>
          <w:sz w:val="20"/>
          <w:szCs w:val="20"/>
        </w:rPr>
        <w:t xml:space="preserve"> Artículos 380-392 y </w:t>
      </w:r>
      <w:r w:rsidRPr="00767BD6">
        <w:rPr>
          <w:rFonts w:ascii="Arial" w:hAnsi="Arial" w:cs="Arial"/>
          <w:i/>
          <w:sz w:val="20"/>
          <w:szCs w:val="20"/>
        </w:rPr>
        <w:t xml:space="preserve"> </w:t>
      </w:r>
      <w:r w:rsidR="00682F85" w:rsidRPr="00767BD6">
        <w:rPr>
          <w:rFonts w:ascii="Arial" w:eastAsia="Times New Roman" w:hAnsi="Arial" w:cs="Arial"/>
          <w:i/>
          <w:sz w:val="20"/>
          <w:szCs w:val="20"/>
          <w:lang w:eastAsia="es-BO"/>
        </w:rPr>
        <w:t>Decisión Andina 486, 2000.</w:t>
      </w:r>
    </w:p>
    <w:p w:rsidR="006160C4" w:rsidRPr="00AB661C" w:rsidRDefault="00AB661C" w:rsidP="007574D0">
      <w:pPr>
        <w:autoSpaceDE w:val="0"/>
        <w:autoSpaceDN w:val="0"/>
        <w:adjustRightInd w:val="0"/>
        <w:spacing w:after="0" w:line="240" w:lineRule="auto"/>
        <w:jc w:val="both"/>
        <w:rPr>
          <w:rFonts w:ascii="Arial" w:hAnsi="Arial" w:cs="Arial"/>
          <w:sz w:val="20"/>
          <w:szCs w:val="20"/>
        </w:rPr>
      </w:pPr>
      <w:r w:rsidRPr="00AB661C">
        <w:rPr>
          <w:rFonts w:ascii="Arial" w:hAnsi="Arial" w:cs="Arial"/>
          <w:sz w:val="20"/>
          <w:szCs w:val="20"/>
        </w:rPr>
        <w:t xml:space="preserve">  </w:t>
      </w:r>
    </w:p>
    <w:p w:rsidR="00F60BF9" w:rsidRPr="00241278" w:rsidRDefault="003248A2" w:rsidP="007574D0">
      <w:pPr>
        <w:autoSpaceDE w:val="0"/>
        <w:autoSpaceDN w:val="0"/>
        <w:adjustRightInd w:val="0"/>
        <w:spacing w:after="0" w:line="240" w:lineRule="auto"/>
        <w:jc w:val="both"/>
        <w:rPr>
          <w:rFonts w:ascii="Arial" w:hAnsi="Arial" w:cs="Arial"/>
        </w:rPr>
      </w:pPr>
      <w:r w:rsidRPr="00241278">
        <w:rPr>
          <w:rFonts w:ascii="Arial" w:hAnsi="Arial" w:cs="Arial"/>
          <w:b/>
          <w:bCs/>
        </w:rPr>
        <w:t>Artículo</w:t>
      </w:r>
      <w:r w:rsidR="00C01EC6" w:rsidRPr="00241278">
        <w:rPr>
          <w:rFonts w:ascii="Arial" w:hAnsi="Arial" w:cs="Arial"/>
          <w:b/>
          <w:bCs/>
        </w:rPr>
        <w:t xml:space="preserve"> 26</w:t>
      </w:r>
      <w:r w:rsidR="00F60BF9" w:rsidRPr="00241278">
        <w:rPr>
          <w:rFonts w:ascii="Arial" w:hAnsi="Arial" w:cs="Arial"/>
          <w:b/>
          <w:bCs/>
        </w:rPr>
        <w:t>.</w:t>
      </w:r>
      <w:r w:rsidR="00113B6D" w:rsidRPr="00241278">
        <w:rPr>
          <w:rFonts w:ascii="Arial" w:hAnsi="Arial" w:cs="Arial"/>
          <w:b/>
          <w:bCs/>
        </w:rPr>
        <w:t xml:space="preserve"> </w:t>
      </w:r>
      <w:r w:rsidR="00F60BF9" w:rsidRPr="00241278">
        <w:rPr>
          <w:rFonts w:ascii="Arial" w:hAnsi="Arial" w:cs="Arial"/>
          <w:b/>
          <w:bCs/>
        </w:rPr>
        <w:t>Rol de</w:t>
      </w:r>
      <w:r w:rsidR="00C503A6">
        <w:rPr>
          <w:rFonts w:ascii="Arial" w:hAnsi="Arial" w:cs="Arial"/>
          <w:b/>
          <w:bCs/>
        </w:rPr>
        <w:t>l Estado</w:t>
      </w:r>
      <w:r w:rsidR="00AB661C">
        <w:rPr>
          <w:rFonts w:ascii="Arial" w:hAnsi="Arial" w:cs="Arial"/>
          <w:b/>
          <w:bCs/>
        </w:rPr>
        <w:t xml:space="preserve"> </w:t>
      </w:r>
      <w:r w:rsidR="00EE5EE9">
        <w:rPr>
          <w:rFonts w:ascii="Arial" w:hAnsi="Arial" w:cs="Arial"/>
          <w:b/>
          <w:bCs/>
        </w:rPr>
        <w:t xml:space="preserve">Plurinacional </w:t>
      </w:r>
      <w:r w:rsidR="00AB661C">
        <w:rPr>
          <w:rFonts w:ascii="Arial" w:hAnsi="Arial" w:cs="Arial"/>
          <w:b/>
          <w:bCs/>
        </w:rPr>
        <w:t>y de</w:t>
      </w:r>
      <w:r w:rsidR="00682F85">
        <w:rPr>
          <w:rFonts w:ascii="Arial" w:hAnsi="Arial" w:cs="Arial"/>
          <w:b/>
          <w:bCs/>
        </w:rPr>
        <w:t xml:space="preserve"> la U</w:t>
      </w:r>
      <w:r w:rsidR="00F60BF9" w:rsidRPr="00241278">
        <w:rPr>
          <w:rFonts w:ascii="Arial" w:hAnsi="Arial" w:cs="Arial"/>
          <w:b/>
          <w:bCs/>
        </w:rPr>
        <w:t>niversidad en la</w:t>
      </w:r>
      <w:r w:rsidR="007E51C0">
        <w:rPr>
          <w:rFonts w:ascii="Arial" w:hAnsi="Arial" w:cs="Arial"/>
          <w:b/>
          <w:bCs/>
        </w:rPr>
        <w:t xml:space="preserve"> p</w:t>
      </w:r>
      <w:r w:rsidR="00682F85">
        <w:rPr>
          <w:rFonts w:ascii="Arial" w:hAnsi="Arial" w:cs="Arial"/>
          <w:b/>
          <w:bCs/>
        </w:rPr>
        <w:t>romoción y</w:t>
      </w:r>
      <w:r w:rsidR="007E51C0">
        <w:rPr>
          <w:rFonts w:ascii="Arial" w:hAnsi="Arial" w:cs="Arial"/>
          <w:b/>
          <w:bCs/>
        </w:rPr>
        <w:t xml:space="preserve"> creación de productos </w:t>
      </w:r>
      <w:r w:rsidR="00F60BF9" w:rsidRPr="00241278">
        <w:rPr>
          <w:rFonts w:ascii="Arial" w:hAnsi="Arial" w:cs="Arial"/>
          <w:b/>
          <w:bCs/>
        </w:rPr>
        <w:t xml:space="preserve">de propiedad industrial </w:t>
      </w:r>
    </w:p>
    <w:p w:rsidR="00C60FF2" w:rsidRPr="00241278" w:rsidRDefault="00F60BF9" w:rsidP="00C503A6">
      <w:pPr>
        <w:autoSpaceDE w:val="0"/>
        <w:autoSpaceDN w:val="0"/>
        <w:adjustRightInd w:val="0"/>
        <w:spacing w:after="0" w:line="240" w:lineRule="auto"/>
        <w:jc w:val="both"/>
        <w:rPr>
          <w:rFonts w:ascii="Arial" w:hAnsi="Arial" w:cs="Arial"/>
        </w:rPr>
      </w:pPr>
      <w:r w:rsidRPr="00241278">
        <w:rPr>
          <w:rFonts w:ascii="Arial" w:hAnsi="Arial" w:cs="Arial"/>
        </w:rPr>
        <w:t>La Universidad Boliviana es un agente dinámico en los sistemas nacionales de I+D e innovación, desempeñando un papel relevante para originar y promocionar la difusión de la cienci</w:t>
      </w:r>
      <w:r w:rsidR="0042477B" w:rsidRPr="00241278">
        <w:rPr>
          <w:rFonts w:ascii="Arial" w:hAnsi="Arial" w:cs="Arial"/>
        </w:rPr>
        <w:t xml:space="preserve">a y la tecnología, de esta manera </w:t>
      </w:r>
      <w:r w:rsidRPr="00241278">
        <w:rPr>
          <w:rFonts w:ascii="Arial" w:hAnsi="Arial" w:cs="Arial"/>
        </w:rPr>
        <w:t xml:space="preserve">contribuye a las innovaciones científicas, tecnológicas, industriales </w:t>
      </w:r>
      <w:r w:rsidR="00EE5EE9">
        <w:rPr>
          <w:rFonts w:ascii="Arial" w:hAnsi="Arial" w:cs="Arial"/>
        </w:rPr>
        <w:t>y c</w:t>
      </w:r>
      <w:r w:rsidR="007E51C0">
        <w:rPr>
          <w:rFonts w:ascii="Arial" w:hAnsi="Arial" w:cs="Arial"/>
        </w:rPr>
        <w:t>omerciales; por consiguiente</w:t>
      </w:r>
      <w:r w:rsidR="00EE5EE9">
        <w:rPr>
          <w:rFonts w:ascii="Arial" w:hAnsi="Arial" w:cs="Arial"/>
        </w:rPr>
        <w:t xml:space="preserve"> </w:t>
      </w:r>
      <w:r w:rsidR="007E51C0">
        <w:rPr>
          <w:rFonts w:ascii="Arial" w:hAnsi="Arial" w:cs="Arial"/>
        </w:rPr>
        <w:t xml:space="preserve">sus productos </w:t>
      </w:r>
      <w:r w:rsidR="00EE5EE9">
        <w:rPr>
          <w:rFonts w:ascii="Arial" w:hAnsi="Arial" w:cs="Arial"/>
        </w:rPr>
        <w:t>están protegidos desde el Estado.</w:t>
      </w:r>
      <w:r w:rsidR="0042477B" w:rsidRPr="00241278">
        <w:rPr>
          <w:rFonts w:ascii="Arial" w:hAnsi="Arial" w:cs="Arial"/>
        </w:rPr>
        <w:t xml:space="preserve"> </w:t>
      </w:r>
    </w:p>
    <w:p w:rsidR="00C60FF2" w:rsidRPr="00241278" w:rsidRDefault="00C60FF2" w:rsidP="00C60FF2">
      <w:pPr>
        <w:autoSpaceDE w:val="0"/>
        <w:autoSpaceDN w:val="0"/>
        <w:adjustRightInd w:val="0"/>
        <w:spacing w:after="0" w:line="240" w:lineRule="auto"/>
        <w:jc w:val="both"/>
        <w:rPr>
          <w:rFonts w:ascii="Calibri" w:hAnsi="Calibri" w:cs="Calibri"/>
        </w:rPr>
      </w:pPr>
      <w:r w:rsidRPr="00241278">
        <w:rPr>
          <w:rFonts w:ascii="Arial" w:hAnsi="Arial" w:cs="Arial"/>
        </w:rPr>
        <w:t>Los derechos sobre las creaciones</w:t>
      </w:r>
      <w:r w:rsidR="007E51C0">
        <w:rPr>
          <w:rFonts w:ascii="Arial" w:hAnsi="Arial" w:cs="Arial"/>
        </w:rPr>
        <w:t xml:space="preserve"> y/o productos</w:t>
      </w:r>
      <w:r w:rsidRPr="00241278">
        <w:rPr>
          <w:rFonts w:ascii="Arial" w:hAnsi="Arial" w:cs="Arial"/>
        </w:rPr>
        <w:t xml:space="preserve"> de propiedad industrial,</w:t>
      </w:r>
      <w:r w:rsidR="00D66B9A" w:rsidRPr="00241278">
        <w:rPr>
          <w:rFonts w:ascii="Arial" w:hAnsi="Arial" w:cs="Arial"/>
        </w:rPr>
        <w:t xml:space="preserve"> biotecnología,</w:t>
      </w:r>
      <w:r w:rsidRPr="00241278">
        <w:rPr>
          <w:rFonts w:ascii="Arial" w:hAnsi="Arial" w:cs="Arial"/>
        </w:rPr>
        <w:t xml:space="preserve"> </w:t>
      </w:r>
      <w:r w:rsidR="007E51C0">
        <w:rPr>
          <w:rFonts w:ascii="Arial" w:hAnsi="Arial" w:cs="Arial"/>
        </w:rPr>
        <w:t xml:space="preserve">inventos, modelos de utilidad, </w:t>
      </w:r>
      <w:r w:rsidRPr="00241278">
        <w:rPr>
          <w:rFonts w:ascii="Arial" w:hAnsi="Arial" w:cs="Arial"/>
        </w:rPr>
        <w:t>diseños industriales, trazado de circuitos integrados</w:t>
      </w:r>
      <w:r w:rsidR="007E51C0">
        <w:rPr>
          <w:rFonts w:ascii="Arial" w:hAnsi="Arial" w:cs="Arial"/>
        </w:rPr>
        <w:t xml:space="preserve">, marcas, lemas, </w:t>
      </w:r>
      <w:r w:rsidRPr="00241278">
        <w:rPr>
          <w:rFonts w:ascii="Arial" w:hAnsi="Arial" w:cs="Arial"/>
        </w:rPr>
        <w:t xml:space="preserve">nombres comerciales </w:t>
      </w:r>
      <w:r w:rsidR="008D0144" w:rsidRPr="00241278">
        <w:rPr>
          <w:rFonts w:ascii="Arial" w:hAnsi="Arial" w:cs="Arial"/>
        </w:rPr>
        <w:t xml:space="preserve">u otros, </w:t>
      </w:r>
      <w:r w:rsidRPr="00241278">
        <w:rPr>
          <w:rFonts w:ascii="Arial" w:hAnsi="Arial" w:cs="Arial"/>
        </w:rPr>
        <w:t>corresponden a l</w:t>
      </w:r>
      <w:r w:rsidR="00482F83" w:rsidRPr="00241278">
        <w:rPr>
          <w:rFonts w:ascii="Arial" w:hAnsi="Arial" w:cs="Arial"/>
        </w:rPr>
        <w:t>a Universidad y a sus creadores o inventores.</w:t>
      </w:r>
      <w:r w:rsidRPr="00241278">
        <w:rPr>
          <w:rFonts w:ascii="Calibri" w:hAnsi="Calibri" w:cs="Calibri"/>
        </w:rPr>
        <w:t xml:space="preserve"> </w:t>
      </w:r>
    </w:p>
    <w:p w:rsidR="00C60FF2" w:rsidRDefault="00A64B52" w:rsidP="00C60FF2">
      <w:pPr>
        <w:autoSpaceDE w:val="0"/>
        <w:autoSpaceDN w:val="0"/>
        <w:adjustRightInd w:val="0"/>
        <w:spacing w:after="0" w:line="240" w:lineRule="auto"/>
        <w:jc w:val="both"/>
        <w:rPr>
          <w:rFonts w:ascii="Arial" w:hAnsi="Arial" w:cs="Arial"/>
        </w:rPr>
      </w:pPr>
      <w:r>
        <w:rPr>
          <w:rFonts w:ascii="Arial" w:hAnsi="Arial" w:cs="Arial"/>
        </w:rPr>
        <w:t>Asimismo</w:t>
      </w:r>
      <w:r w:rsidR="007E51C0">
        <w:rPr>
          <w:rFonts w:ascii="Arial" w:hAnsi="Arial" w:cs="Arial"/>
        </w:rPr>
        <w:t>,</w:t>
      </w:r>
      <w:r>
        <w:rPr>
          <w:rFonts w:ascii="Arial" w:hAnsi="Arial" w:cs="Arial"/>
        </w:rPr>
        <w:t xml:space="preserve"> el Estado promueve la investigación y el uso de nuevas formas de producción en: energías alternativas, conservación del medio ambiente, recursos hídricos, de la minería y metalurgia y de los hidrocarburos y </w:t>
      </w:r>
      <w:r w:rsidR="00EE5EE9">
        <w:rPr>
          <w:rFonts w:ascii="Arial" w:hAnsi="Arial" w:cs="Arial"/>
        </w:rPr>
        <w:t>de todas la</w:t>
      </w:r>
      <w:r>
        <w:rPr>
          <w:rFonts w:ascii="Arial" w:hAnsi="Arial" w:cs="Arial"/>
        </w:rPr>
        <w:t>s</w:t>
      </w:r>
      <w:r w:rsidR="00EE5EE9">
        <w:rPr>
          <w:rFonts w:ascii="Arial" w:hAnsi="Arial" w:cs="Arial"/>
        </w:rPr>
        <w:t>(os)</w:t>
      </w:r>
      <w:r>
        <w:rPr>
          <w:rFonts w:ascii="Arial" w:hAnsi="Arial" w:cs="Arial"/>
        </w:rPr>
        <w:t xml:space="preserve"> que signi</w:t>
      </w:r>
      <w:r w:rsidR="007E51C0">
        <w:rPr>
          <w:rFonts w:ascii="Arial" w:hAnsi="Arial" w:cs="Arial"/>
        </w:rPr>
        <w:t>fiquen un valor agregado para el desarrollo productivo del país.</w:t>
      </w:r>
    </w:p>
    <w:p w:rsidR="00A64B52" w:rsidRDefault="00A64B52" w:rsidP="00C60FF2">
      <w:pPr>
        <w:autoSpaceDE w:val="0"/>
        <w:autoSpaceDN w:val="0"/>
        <w:adjustRightInd w:val="0"/>
        <w:spacing w:after="0" w:line="240" w:lineRule="auto"/>
        <w:jc w:val="both"/>
        <w:rPr>
          <w:rFonts w:ascii="Arial" w:hAnsi="Arial" w:cs="Arial"/>
        </w:rPr>
      </w:pPr>
    </w:p>
    <w:p w:rsidR="00A64B52" w:rsidRPr="00CC3B97" w:rsidRDefault="00EE5EE9" w:rsidP="00C60FF2">
      <w:pPr>
        <w:autoSpaceDE w:val="0"/>
        <w:autoSpaceDN w:val="0"/>
        <w:adjustRightInd w:val="0"/>
        <w:spacing w:after="0" w:line="240" w:lineRule="auto"/>
        <w:jc w:val="both"/>
        <w:rPr>
          <w:rFonts w:ascii="Arial" w:hAnsi="Arial" w:cs="Arial"/>
          <w:i/>
          <w:sz w:val="20"/>
          <w:szCs w:val="20"/>
        </w:rPr>
      </w:pPr>
      <w:r w:rsidRPr="00CC3B97">
        <w:rPr>
          <w:rFonts w:ascii="Arial" w:hAnsi="Arial" w:cs="Arial"/>
          <w:b/>
          <w:i/>
          <w:sz w:val="20"/>
          <w:szCs w:val="20"/>
        </w:rPr>
        <w:t>Concordancia</w:t>
      </w:r>
      <w:r w:rsidR="00A64B52" w:rsidRPr="00CC3B97">
        <w:rPr>
          <w:rFonts w:ascii="Arial" w:hAnsi="Arial" w:cs="Arial"/>
          <w:i/>
          <w:sz w:val="20"/>
          <w:szCs w:val="20"/>
        </w:rPr>
        <w:t>: Constitución Política del Estado</w:t>
      </w:r>
      <w:r w:rsidRPr="00CC3B97">
        <w:rPr>
          <w:rFonts w:ascii="Arial" w:hAnsi="Arial" w:cs="Arial"/>
          <w:i/>
          <w:sz w:val="20"/>
          <w:szCs w:val="20"/>
        </w:rPr>
        <w:t>,</w:t>
      </w:r>
      <w:r w:rsidR="00A64B52" w:rsidRPr="00CC3B97">
        <w:rPr>
          <w:rFonts w:ascii="Arial" w:hAnsi="Arial" w:cs="Arial"/>
          <w:i/>
          <w:sz w:val="20"/>
          <w:szCs w:val="20"/>
        </w:rPr>
        <w:t xml:space="preserve"> </w:t>
      </w:r>
      <w:r w:rsidR="007E51C0" w:rsidRPr="00CC3B97">
        <w:rPr>
          <w:rFonts w:ascii="Arial" w:hAnsi="Arial" w:cs="Arial"/>
          <w:i/>
          <w:sz w:val="20"/>
          <w:szCs w:val="20"/>
        </w:rPr>
        <w:t xml:space="preserve">Título III, </w:t>
      </w:r>
      <w:r w:rsidRPr="00CC3B97">
        <w:rPr>
          <w:rFonts w:ascii="Arial" w:hAnsi="Arial" w:cs="Arial"/>
          <w:i/>
          <w:sz w:val="20"/>
          <w:szCs w:val="20"/>
        </w:rPr>
        <w:t>Capítulos</w:t>
      </w:r>
      <w:r w:rsidR="007E51C0" w:rsidRPr="00CC3B97">
        <w:rPr>
          <w:rFonts w:ascii="Arial" w:hAnsi="Arial" w:cs="Arial"/>
          <w:i/>
          <w:sz w:val="20"/>
          <w:szCs w:val="20"/>
        </w:rPr>
        <w:t xml:space="preserve">: Primero Medio Ambiente, Segundo Recursos Naturales, Tercero Hidrocarburos, Cuarto Minería y </w:t>
      </w:r>
      <w:r w:rsidR="00682F85" w:rsidRPr="00CC3B97">
        <w:rPr>
          <w:rFonts w:ascii="Arial" w:hAnsi="Arial" w:cs="Arial"/>
          <w:i/>
          <w:sz w:val="20"/>
          <w:szCs w:val="20"/>
        </w:rPr>
        <w:t>Metalurgia, Quinto Recursos Hídricos, Sexto Energía.</w:t>
      </w:r>
      <w:r w:rsidR="007E51C0" w:rsidRPr="00CC3B97">
        <w:rPr>
          <w:rFonts w:ascii="Arial" w:hAnsi="Arial" w:cs="Arial"/>
          <w:i/>
          <w:sz w:val="20"/>
          <w:szCs w:val="20"/>
        </w:rPr>
        <w:t xml:space="preserve"> </w:t>
      </w:r>
      <w:r w:rsidR="00767BD6" w:rsidRPr="00CC3B97">
        <w:rPr>
          <w:rFonts w:ascii="Arial" w:hAnsi="Arial" w:cs="Arial"/>
          <w:i/>
          <w:sz w:val="20"/>
          <w:szCs w:val="20"/>
        </w:rPr>
        <w:t>Título</w:t>
      </w:r>
      <w:r w:rsidR="00CC3B97" w:rsidRPr="00CC3B97">
        <w:rPr>
          <w:rFonts w:ascii="Arial" w:hAnsi="Arial" w:cs="Arial"/>
          <w:i/>
          <w:sz w:val="20"/>
          <w:szCs w:val="20"/>
        </w:rPr>
        <w:t xml:space="preserve"> I: Organización Económica del Estado, Capitulo Primero, Artículo 311.2. Capitulo Segundo: Función del estado en la Economía, Articulo 316.10.</w:t>
      </w:r>
      <w:r w:rsidR="007E51C0" w:rsidRPr="00CC3B97">
        <w:rPr>
          <w:rFonts w:ascii="Arial" w:hAnsi="Arial" w:cs="Arial"/>
          <w:i/>
          <w:sz w:val="20"/>
          <w:szCs w:val="20"/>
        </w:rPr>
        <w:t xml:space="preserve"> </w:t>
      </w:r>
      <w:r w:rsidRPr="00CC3B97">
        <w:rPr>
          <w:rFonts w:ascii="Arial" w:hAnsi="Arial" w:cs="Arial"/>
          <w:i/>
          <w:sz w:val="20"/>
          <w:szCs w:val="20"/>
        </w:rPr>
        <w:t xml:space="preserve"> </w:t>
      </w:r>
    </w:p>
    <w:p w:rsidR="003449F8" w:rsidRPr="00CC3B97" w:rsidRDefault="003449F8" w:rsidP="007B501D">
      <w:pPr>
        <w:autoSpaceDE w:val="0"/>
        <w:autoSpaceDN w:val="0"/>
        <w:adjustRightInd w:val="0"/>
        <w:spacing w:after="0" w:line="240" w:lineRule="auto"/>
        <w:jc w:val="both"/>
        <w:rPr>
          <w:rFonts w:ascii="Arial" w:hAnsi="Arial" w:cs="Arial"/>
          <w:b/>
          <w:bCs/>
          <w:i/>
        </w:rPr>
      </w:pPr>
    </w:p>
    <w:p w:rsidR="007B501D" w:rsidRPr="00241278" w:rsidRDefault="003449F8" w:rsidP="007B501D">
      <w:pPr>
        <w:autoSpaceDE w:val="0"/>
        <w:autoSpaceDN w:val="0"/>
        <w:adjustRightInd w:val="0"/>
        <w:spacing w:after="0" w:line="240" w:lineRule="auto"/>
        <w:jc w:val="both"/>
        <w:rPr>
          <w:rFonts w:ascii="Arial" w:hAnsi="Arial" w:cs="Arial"/>
        </w:rPr>
      </w:pPr>
      <w:r w:rsidRPr="00241278">
        <w:rPr>
          <w:rFonts w:ascii="Arial" w:hAnsi="Arial" w:cs="Arial"/>
          <w:b/>
          <w:bCs/>
        </w:rPr>
        <w:t>Artículo</w:t>
      </w:r>
      <w:r w:rsidR="00C01EC6" w:rsidRPr="00241278">
        <w:rPr>
          <w:rFonts w:ascii="Arial" w:hAnsi="Arial" w:cs="Arial"/>
          <w:b/>
          <w:bCs/>
        </w:rPr>
        <w:t xml:space="preserve"> 28</w:t>
      </w:r>
      <w:r w:rsidR="007B501D" w:rsidRPr="00241278">
        <w:rPr>
          <w:rFonts w:ascii="Arial" w:hAnsi="Arial" w:cs="Arial"/>
        </w:rPr>
        <w:t xml:space="preserve">. </w:t>
      </w:r>
      <w:r w:rsidR="00C01EC6" w:rsidRPr="00241278">
        <w:rPr>
          <w:rFonts w:ascii="Arial" w:hAnsi="Arial" w:cs="Arial"/>
          <w:b/>
          <w:bCs/>
        </w:rPr>
        <w:t xml:space="preserve">Deberes </w:t>
      </w:r>
      <w:r w:rsidR="007C243A" w:rsidRPr="00241278">
        <w:rPr>
          <w:rFonts w:ascii="Arial" w:hAnsi="Arial" w:cs="Arial"/>
          <w:b/>
          <w:bCs/>
        </w:rPr>
        <w:t>y Derechos</w:t>
      </w:r>
      <w:r w:rsidR="000C4743" w:rsidRPr="00241278">
        <w:rPr>
          <w:rFonts w:ascii="Arial" w:hAnsi="Arial" w:cs="Arial"/>
          <w:b/>
          <w:bCs/>
        </w:rPr>
        <w:t xml:space="preserve"> </w:t>
      </w:r>
      <w:r w:rsidR="00C01EC6" w:rsidRPr="00241278">
        <w:rPr>
          <w:rFonts w:ascii="Arial" w:hAnsi="Arial" w:cs="Arial"/>
          <w:b/>
          <w:bCs/>
        </w:rPr>
        <w:t>que rigen las r</w:t>
      </w:r>
      <w:r w:rsidR="007B501D" w:rsidRPr="00241278">
        <w:rPr>
          <w:rFonts w:ascii="Arial" w:hAnsi="Arial" w:cs="Arial"/>
          <w:b/>
          <w:bCs/>
        </w:rPr>
        <w:t>elaciones entre la Univer</w:t>
      </w:r>
      <w:r w:rsidR="00D408F2" w:rsidRPr="00241278">
        <w:rPr>
          <w:rFonts w:ascii="Arial" w:hAnsi="Arial" w:cs="Arial"/>
          <w:b/>
          <w:bCs/>
        </w:rPr>
        <w:t xml:space="preserve">sidad </w:t>
      </w:r>
      <w:r w:rsidR="000C4743" w:rsidRPr="00241278">
        <w:rPr>
          <w:rFonts w:ascii="Arial" w:hAnsi="Arial" w:cs="Arial"/>
          <w:b/>
          <w:bCs/>
        </w:rPr>
        <w:t>y los actores involucrados.</w:t>
      </w:r>
    </w:p>
    <w:p w:rsidR="00D408F2" w:rsidRPr="00241278" w:rsidRDefault="00D408F2" w:rsidP="007B501D">
      <w:pPr>
        <w:autoSpaceDE w:val="0"/>
        <w:autoSpaceDN w:val="0"/>
        <w:adjustRightInd w:val="0"/>
        <w:spacing w:after="0" w:line="240" w:lineRule="auto"/>
        <w:jc w:val="both"/>
        <w:rPr>
          <w:rFonts w:ascii="Arial" w:hAnsi="Arial" w:cs="Arial"/>
          <w:b/>
          <w:bCs/>
        </w:rPr>
      </w:pPr>
    </w:p>
    <w:p w:rsidR="007B501D" w:rsidRPr="00241278" w:rsidRDefault="007B501D" w:rsidP="007B501D">
      <w:pPr>
        <w:autoSpaceDE w:val="0"/>
        <w:autoSpaceDN w:val="0"/>
        <w:adjustRightInd w:val="0"/>
        <w:spacing w:after="0" w:line="240" w:lineRule="auto"/>
        <w:jc w:val="both"/>
        <w:rPr>
          <w:rFonts w:ascii="Arial" w:hAnsi="Arial" w:cs="Arial"/>
          <w:b/>
          <w:bCs/>
        </w:rPr>
      </w:pPr>
      <w:r w:rsidRPr="00241278">
        <w:rPr>
          <w:rFonts w:ascii="Arial" w:hAnsi="Arial" w:cs="Arial"/>
          <w:bCs/>
        </w:rPr>
        <w:t>Deberes</w:t>
      </w:r>
      <w:r w:rsidRPr="00241278">
        <w:rPr>
          <w:rFonts w:ascii="Arial" w:hAnsi="Arial" w:cs="Arial"/>
          <w:b/>
          <w:bCs/>
        </w:rPr>
        <w:t xml:space="preserve">: </w:t>
      </w:r>
    </w:p>
    <w:p w:rsidR="007B501D" w:rsidRPr="00241278" w:rsidRDefault="007B501D" w:rsidP="00A47963">
      <w:pPr>
        <w:pStyle w:val="Prrafodelista"/>
        <w:numPr>
          <w:ilvl w:val="0"/>
          <w:numId w:val="19"/>
        </w:numPr>
        <w:autoSpaceDE w:val="0"/>
        <w:autoSpaceDN w:val="0"/>
        <w:adjustRightInd w:val="0"/>
        <w:spacing w:after="0" w:line="240" w:lineRule="auto"/>
        <w:jc w:val="both"/>
        <w:rPr>
          <w:rFonts w:ascii="Arial" w:hAnsi="Arial" w:cs="Arial"/>
        </w:rPr>
      </w:pPr>
      <w:r w:rsidRPr="00241278">
        <w:rPr>
          <w:rFonts w:ascii="Arial" w:hAnsi="Arial" w:cs="Arial"/>
        </w:rPr>
        <w:t xml:space="preserve">Poner en conocimiento a la universidad de los resultados relevantes de la invención </w:t>
      </w:r>
      <w:r w:rsidR="00005027" w:rsidRPr="00241278">
        <w:rPr>
          <w:rFonts w:ascii="Arial" w:hAnsi="Arial" w:cs="Arial"/>
        </w:rPr>
        <w:t xml:space="preserve">o producto </w:t>
      </w:r>
      <w:r w:rsidR="002B4692" w:rsidRPr="00241278">
        <w:rPr>
          <w:rFonts w:ascii="Arial" w:hAnsi="Arial" w:cs="Arial"/>
        </w:rPr>
        <w:t xml:space="preserve">final </w:t>
      </w:r>
      <w:r w:rsidR="00005027" w:rsidRPr="00241278">
        <w:rPr>
          <w:rFonts w:ascii="Arial" w:hAnsi="Arial" w:cs="Arial"/>
        </w:rPr>
        <w:t>de</w:t>
      </w:r>
      <w:r w:rsidR="00482F83" w:rsidRPr="00241278">
        <w:rPr>
          <w:rFonts w:ascii="Arial" w:hAnsi="Arial" w:cs="Arial"/>
        </w:rPr>
        <w:t xml:space="preserve"> un proceso de investigación-</w:t>
      </w:r>
      <w:r w:rsidR="002B4692" w:rsidRPr="00241278">
        <w:rPr>
          <w:rFonts w:ascii="Arial" w:hAnsi="Arial" w:cs="Arial"/>
        </w:rPr>
        <w:t>interacción o extensión</w:t>
      </w:r>
      <w:r w:rsidR="00482F83" w:rsidRPr="00241278">
        <w:rPr>
          <w:rFonts w:ascii="Arial" w:hAnsi="Arial" w:cs="Arial"/>
        </w:rPr>
        <w:t xml:space="preserve"> universitaria</w:t>
      </w:r>
      <w:r w:rsidR="002B4692" w:rsidRPr="00241278">
        <w:rPr>
          <w:rFonts w:ascii="Arial" w:hAnsi="Arial" w:cs="Arial"/>
        </w:rPr>
        <w:t>.</w:t>
      </w:r>
    </w:p>
    <w:p w:rsidR="00C01EC6" w:rsidRPr="00241278" w:rsidRDefault="007B501D" w:rsidP="00A47963">
      <w:pPr>
        <w:pStyle w:val="Prrafodelista"/>
        <w:numPr>
          <w:ilvl w:val="0"/>
          <w:numId w:val="19"/>
        </w:numPr>
        <w:autoSpaceDE w:val="0"/>
        <w:autoSpaceDN w:val="0"/>
        <w:adjustRightInd w:val="0"/>
        <w:spacing w:after="0" w:line="240" w:lineRule="auto"/>
        <w:jc w:val="both"/>
        <w:rPr>
          <w:rFonts w:ascii="Arial" w:hAnsi="Arial" w:cs="Arial"/>
        </w:rPr>
      </w:pPr>
      <w:r w:rsidRPr="00241278">
        <w:rPr>
          <w:rFonts w:ascii="Arial" w:hAnsi="Arial" w:cs="Arial"/>
        </w:rPr>
        <w:t>Cumplir con el deber de confidencialidad hasta que se solicite la patente</w:t>
      </w:r>
      <w:r w:rsidR="00C01EC6" w:rsidRPr="00241278">
        <w:rPr>
          <w:rFonts w:ascii="Arial" w:hAnsi="Arial" w:cs="Arial"/>
        </w:rPr>
        <w:t>.</w:t>
      </w:r>
    </w:p>
    <w:p w:rsidR="007B501D" w:rsidRPr="00241278" w:rsidRDefault="007B501D" w:rsidP="00A47963">
      <w:pPr>
        <w:pStyle w:val="Prrafodelista"/>
        <w:numPr>
          <w:ilvl w:val="0"/>
          <w:numId w:val="19"/>
        </w:numPr>
        <w:autoSpaceDE w:val="0"/>
        <w:autoSpaceDN w:val="0"/>
        <w:adjustRightInd w:val="0"/>
        <w:spacing w:after="0" w:line="240" w:lineRule="auto"/>
        <w:jc w:val="both"/>
        <w:rPr>
          <w:rFonts w:ascii="Arial" w:hAnsi="Arial" w:cs="Arial"/>
        </w:rPr>
      </w:pPr>
      <w:r w:rsidRPr="00241278">
        <w:rPr>
          <w:rFonts w:ascii="Arial" w:hAnsi="Arial" w:cs="Arial"/>
        </w:rPr>
        <w:t xml:space="preserve">No divulgar el resultado de la invención. </w:t>
      </w:r>
    </w:p>
    <w:p w:rsidR="007B501D" w:rsidRPr="00241278" w:rsidRDefault="007B501D" w:rsidP="00A47963">
      <w:pPr>
        <w:pStyle w:val="Prrafodelista"/>
        <w:numPr>
          <w:ilvl w:val="0"/>
          <w:numId w:val="19"/>
        </w:numPr>
        <w:autoSpaceDE w:val="0"/>
        <w:autoSpaceDN w:val="0"/>
        <w:adjustRightInd w:val="0"/>
        <w:spacing w:after="0" w:line="240" w:lineRule="auto"/>
        <w:jc w:val="both"/>
        <w:rPr>
          <w:rFonts w:ascii="Arial" w:hAnsi="Arial" w:cs="Arial"/>
        </w:rPr>
      </w:pPr>
      <w:r w:rsidRPr="00241278">
        <w:rPr>
          <w:rFonts w:ascii="Arial" w:hAnsi="Arial" w:cs="Arial"/>
        </w:rPr>
        <w:lastRenderedPageBreak/>
        <w:t xml:space="preserve">Abstenerse de realizar cualquier actuación en detrimento de estos derechos y acompañar a la Universidad en el proceso de protección, desarrollo, registro, socialización y comercialización de la innovación. </w:t>
      </w:r>
    </w:p>
    <w:p w:rsidR="00EA3B37" w:rsidRPr="00241278" w:rsidRDefault="00EA3B37" w:rsidP="007B501D">
      <w:pPr>
        <w:autoSpaceDE w:val="0"/>
        <w:autoSpaceDN w:val="0"/>
        <w:adjustRightInd w:val="0"/>
        <w:spacing w:after="0" w:line="240" w:lineRule="auto"/>
        <w:jc w:val="both"/>
        <w:rPr>
          <w:rFonts w:ascii="Arial" w:hAnsi="Arial" w:cs="Arial"/>
          <w:bCs/>
        </w:rPr>
      </w:pPr>
    </w:p>
    <w:p w:rsidR="000C4743" w:rsidRPr="00241278" w:rsidRDefault="000C4743" w:rsidP="007B501D">
      <w:pPr>
        <w:autoSpaceDE w:val="0"/>
        <w:autoSpaceDN w:val="0"/>
        <w:adjustRightInd w:val="0"/>
        <w:spacing w:after="0" w:line="240" w:lineRule="auto"/>
        <w:jc w:val="both"/>
        <w:rPr>
          <w:rFonts w:ascii="Arial" w:hAnsi="Arial" w:cs="Arial"/>
          <w:b/>
          <w:bCs/>
        </w:rPr>
      </w:pPr>
      <w:r w:rsidRPr="00241278">
        <w:rPr>
          <w:rFonts w:ascii="Arial" w:hAnsi="Arial" w:cs="Arial"/>
          <w:bCs/>
        </w:rPr>
        <w:t>De la Universidad</w:t>
      </w:r>
      <w:r w:rsidR="007B501D" w:rsidRPr="00241278">
        <w:rPr>
          <w:rFonts w:ascii="Arial" w:hAnsi="Arial" w:cs="Arial"/>
          <w:b/>
          <w:bCs/>
        </w:rPr>
        <w:t>:</w:t>
      </w:r>
    </w:p>
    <w:p w:rsidR="000C4743" w:rsidRPr="00241278" w:rsidRDefault="007B501D" w:rsidP="00A47963">
      <w:pPr>
        <w:pStyle w:val="Prrafodelista"/>
        <w:numPr>
          <w:ilvl w:val="0"/>
          <w:numId w:val="20"/>
        </w:numPr>
        <w:autoSpaceDE w:val="0"/>
        <w:autoSpaceDN w:val="0"/>
        <w:adjustRightInd w:val="0"/>
        <w:spacing w:after="0" w:line="240" w:lineRule="auto"/>
        <w:jc w:val="both"/>
        <w:rPr>
          <w:rFonts w:ascii="Arial" w:hAnsi="Arial" w:cs="Arial"/>
        </w:rPr>
      </w:pPr>
      <w:r w:rsidRPr="00241278">
        <w:rPr>
          <w:rFonts w:ascii="Arial" w:hAnsi="Arial" w:cs="Arial"/>
        </w:rPr>
        <w:t>Reconocer el derecho moral del docente o del investigador docente, estudiante como autor, inventor o descubridor.</w:t>
      </w:r>
    </w:p>
    <w:p w:rsidR="007B501D" w:rsidRPr="00241278" w:rsidRDefault="00482F83" w:rsidP="00A47963">
      <w:pPr>
        <w:pStyle w:val="Prrafodelista"/>
        <w:numPr>
          <w:ilvl w:val="0"/>
          <w:numId w:val="20"/>
        </w:numPr>
        <w:autoSpaceDE w:val="0"/>
        <w:autoSpaceDN w:val="0"/>
        <w:adjustRightInd w:val="0"/>
        <w:spacing w:after="0" w:line="240" w:lineRule="auto"/>
        <w:jc w:val="both"/>
        <w:rPr>
          <w:rFonts w:ascii="Arial" w:hAnsi="Arial" w:cs="Arial"/>
        </w:rPr>
      </w:pPr>
      <w:r w:rsidRPr="00241278">
        <w:rPr>
          <w:rFonts w:ascii="Arial" w:hAnsi="Arial" w:cs="Arial"/>
        </w:rPr>
        <w:t>Otorgar una</w:t>
      </w:r>
      <w:r w:rsidR="007B501D" w:rsidRPr="00241278">
        <w:rPr>
          <w:rFonts w:ascii="Arial" w:hAnsi="Arial" w:cs="Arial"/>
        </w:rPr>
        <w:t xml:space="preserve"> participación económica, a </w:t>
      </w:r>
      <w:r w:rsidRPr="00241278">
        <w:rPr>
          <w:rFonts w:ascii="Arial" w:hAnsi="Arial" w:cs="Arial"/>
        </w:rPr>
        <w:t xml:space="preserve">los autores y a los inventores </w:t>
      </w:r>
      <w:r w:rsidR="007B501D" w:rsidRPr="00241278">
        <w:rPr>
          <w:rFonts w:ascii="Arial" w:hAnsi="Arial" w:cs="Arial"/>
        </w:rPr>
        <w:t xml:space="preserve">en los beneficios producto de la </w:t>
      </w:r>
      <w:r w:rsidRPr="00241278">
        <w:rPr>
          <w:rFonts w:ascii="Arial" w:hAnsi="Arial" w:cs="Arial"/>
        </w:rPr>
        <w:t xml:space="preserve">innovación adaptación u </w:t>
      </w:r>
      <w:r w:rsidR="007B501D" w:rsidRPr="00241278">
        <w:rPr>
          <w:rFonts w:ascii="Arial" w:hAnsi="Arial" w:cs="Arial"/>
        </w:rPr>
        <w:t xml:space="preserve">explotación comercial, conforme </w:t>
      </w:r>
      <w:r w:rsidR="00682F85">
        <w:rPr>
          <w:rFonts w:ascii="Arial" w:hAnsi="Arial" w:cs="Arial"/>
        </w:rPr>
        <w:t xml:space="preserve">a los convenios establecidos con autoridades universitarias </w:t>
      </w:r>
      <w:r w:rsidR="007B501D" w:rsidRPr="00241278">
        <w:rPr>
          <w:rFonts w:ascii="Arial" w:hAnsi="Arial" w:cs="Arial"/>
        </w:rPr>
        <w:t>en</w:t>
      </w:r>
      <w:r w:rsidRPr="00241278">
        <w:rPr>
          <w:rFonts w:ascii="Arial" w:hAnsi="Arial" w:cs="Arial"/>
        </w:rPr>
        <w:t>tendidas en</w:t>
      </w:r>
      <w:r w:rsidR="007B501D" w:rsidRPr="00241278">
        <w:rPr>
          <w:rFonts w:ascii="Arial" w:hAnsi="Arial" w:cs="Arial"/>
        </w:rPr>
        <w:t xml:space="preserve"> esta materia</w:t>
      </w:r>
      <w:r w:rsidRPr="00241278">
        <w:rPr>
          <w:rFonts w:ascii="Arial" w:hAnsi="Arial" w:cs="Arial"/>
        </w:rPr>
        <w:t>.</w:t>
      </w:r>
      <w:r w:rsidR="007B501D" w:rsidRPr="00241278">
        <w:rPr>
          <w:rFonts w:ascii="Arial" w:hAnsi="Arial" w:cs="Arial"/>
        </w:rPr>
        <w:t xml:space="preserve"> </w:t>
      </w:r>
    </w:p>
    <w:p w:rsidR="007B501D" w:rsidRPr="00241278" w:rsidRDefault="007B501D" w:rsidP="00A47963">
      <w:pPr>
        <w:pStyle w:val="Prrafodelista"/>
        <w:numPr>
          <w:ilvl w:val="0"/>
          <w:numId w:val="20"/>
        </w:numPr>
        <w:autoSpaceDE w:val="0"/>
        <w:autoSpaceDN w:val="0"/>
        <w:adjustRightInd w:val="0"/>
        <w:spacing w:after="0" w:line="240" w:lineRule="auto"/>
        <w:jc w:val="both"/>
        <w:rPr>
          <w:rFonts w:ascii="Arial" w:hAnsi="Arial" w:cs="Arial"/>
        </w:rPr>
      </w:pPr>
      <w:r w:rsidRPr="00241278">
        <w:rPr>
          <w:rFonts w:ascii="Arial" w:hAnsi="Arial" w:cs="Arial"/>
        </w:rPr>
        <w:t>Proteger, cuando así se considere conveniente, los resultados de la actividad investigadora</w:t>
      </w:r>
      <w:r w:rsidR="007C2992" w:rsidRPr="00241278">
        <w:rPr>
          <w:rFonts w:ascii="Arial" w:hAnsi="Arial" w:cs="Arial"/>
        </w:rPr>
        <w:t>.</w:t>
      </w:r>
      <w:r w:rsidRPr="00241278">
        <w:rPr>
          <w:rFonts w:ascii="Arial" w:hAnsi="Arial" w:cs="Arial"/>
        </w:rPr>
        <w:t xml:space="preserve"> </w:t>
      </w:r>
    </w:p>
    <w:p w:rsidR="007B501D" w:rsidRPr="00241278" w:rsidRDefault="007B501D" w:rsidP="00A47963">
      <w:pPr>
        <w:pStyle w:val="Prrafodelista"/>
        <w:numPr>
          <w:ilvl w:val="0"/>
          <w:numId w:val="20"/>
        </w:numPr>
        <w:autoSpaceDE w:val="0"/>
        <w:autoSpaceDN w:val="0"/>
        <w:adjustRightInd w:val="0"/>
        <w:spacing w:after="0" w:line="240" w:lineRule="auto"/>
        <w:jc w:val="both"/>
        <w:rPr>
          <w:rFonts w:ascii="Arial" w:hAnsi="Arial" w:cs="Arial"/>
        </w:rPr>
      </w:pPr>
      <w:r w:rsidRPr="00241278">
        <w:rPr>
          <w:rFonts w:ascii="Arial" w:hAnsi="Arial" w:cs="Arial"/>
        </w:rPr>
        <w:t xml:space="preserve">Crear los mecanismos que permitan el aprovechamiento </w:t>
      </w:r>
      <w:r w:rsidR="007C2992" w:rsidRPr="00241278">
        <w:rPr>
          <w:rFonts w:ascii="Arial" w:hAnsi="Arial" w:cs="Arial"/>
        </w:rPr>
        <w:t xml:space="preserve">y transferencia </w:t>
      </w:r>
      <w:r w:rsidRPr="00241278">
        <w:rPr>
          <w:rFonts w:ascii="Arial" w:hAnsi="Arial" w:cs="Arial"/>
        </w:rPr>
        <w:t>de</w:t>
      </w:r>
      <w:r w:rsidR="007C2992" w:rsidRPr="00241278">
        <w:rPr>
          <w:rFonts w:ascii="Arial" w:hAnsi="Arial" w:cs="Arial"/>
        </w:rPr>
        <w:t xml:space="preserve"> los resultados de investigaciones</w:t>
      </w:r>
      <w:r w:rsidRPr="00241278">
        <w:rPr>
          <w:rFonts w:ascii="Arial" w:hAnsi="Arial" w:cs="Arial"/>
        </w:rPr>
        <w:t xml:space="preserve"> y </w:t>
      </w:r>
      <w:r w:rsidR="007C2992" w:rsidRPr="00241278">
        <w:rPr>
          <w:rFonts w:ascii="Arial" w:hAnsi="Arial" w:cs="Arial"/>
        </w:rPr>
        <w:t>tecnología que puedan ser utilidad</w:t>
      </w:r>
      <w:r w:rsidRPr="00241278">
        <w:rPr>
          <w:rFonts w:ascii="Arial" w:hAnsi="Arial" w:cs="Arial"/>
        </w:rPr>
        <w:t xml:space="preserve"> a los sectores social</w:t>
      </w:r>
      <w:r w:rsidR="007C2992" w:rsidRPr="00241278">
        <w:rPr>
          <w:rFonts w:ascii="Arial" w:hAnsi="Arial" w:cs="Arial"/>
        </w:rPr>
        <w:t>es</w:t>
      </w:r>
      <w:r w:rsidRPr="00241278">
        <w:rPr>
          <w:rFonts w:ascii="Arial" w:hAnsi="Arial" w:cs="Arial"/>
        </w:rPr>
        <w:t xml:space="preserve"> y productivo</w:t>
      </w:r>
      <w:r w:rsidR="007C2992" w:rsidRPr="00241278">
        <w:rPr>
          <w:rFonts w:ascii="Arial" w:hAnsi="Arial" w:cs="Arial"/>
        </w:rPr>
        <w:t>s</w:t>
      </w:r>
      <w:r w:rsidRPr="00241278">
        <w:rPr>
          <w:rFonts w:ascii="Arial" w:hAnsi="Arial" w:cs="Arial"/>
        </w:rPr>
        <w:t xml:space="preserve"> del país. </w:t>
      </w:r>
    </w:p>
    <w:p w:rsidR="007B501D" w:rsidRPr="00241278" w:rsidRDefault="007B501D" w:rsidP="00A47963">
      <w:pPr>
        <w:pStyle w:val="Prrafodelista"/>
        <w:numPr>
          <w:ilvl w:val="0"/>
          <w:numId w:val="20"/>
        </w:numPr>
        <w:autoSpaceDE w:val="0"/>
        <w:autoSpaceDN w:val="0"/>
        <w:adjustRightInd w:val="0"/>
        <w:spacing w:after="0" w:line="240" w:lineRule="auto"/>
        <w:jc w:val="both"/>
        <w:rPr>
          <w:rFonts w:ascii="Arial" w:hAnsi="Arial" w:cs="Arial"/>
        </w:rPr>
      </w:pPr>
      <w:r w:rsidRPr="00241278">
        <w:rPr>
          <w:rFonts w:ascii="Arial" w:hAnsi="Arial" w:cs="Arial"/>
        </w:rPr>
        <w:t xml:space="preserve">Los trabajos de investigación o tesis de grado que se hayan desarrollado por los estudiantes </w:t>
      </w:r>
      <w:r w:rsidR="007C2992" w:rsidRPr="00241278">
        <w:rPr>
          <w:rFonts w:ascii="Arial" w:hAnsi="Arial" w:cs="Arial"/>
        </w:rPr>
        <w:t>de</w:t>
      </w:r>
      <w:r w:rsidR="000C4743" w:rsidRPr="00241278">
        <w:rPr>
          <w:rFonts w:ascii="Arial" w:hAnsi="Arial" w:cs="Arial"/>
        </w:rPr>
        <w:t>l</w:t>
      </w:r>
      <w:r w:rsidR="007C2992" w:rsidRPr="00241278">
        <w:rPr>
          <w:rFonts w:ascii="Arial" w:hAnsi="Arial" w:cs="Arial"/>
        </w:rPr>
        <w:t xml:space="preserve"> pre y posgrado </w:t>
      </w:r>
      <w:r w:rsidRPr="00241278">
        <w:rPr>
          <w:rFonts w:ascii="Arial" w:hAnsi="Arial" w:cs="Arial"/>
        </w:rPr>
        <w:t>con fondos o recursos</w:t>
      </w:r>
      <w:r w:rsidR="007C2992" w:rsidRPr="00241278">
        <w:rPr>
          <w:rFonts w:ascii="Arial" w:hAnsi="Arial" w:cs="Arial"/>
        </w:rPr>
        <w:t xml:space="preserve"> financieros entregados por la U</w:t>
      </w:r>
      <w:r w:rsidRPr="00241278">
        <w:rPr>
          <w:rFonts w:ascii="Arial" w:hAnsi="Arial" w:cs="Arial"/>
        </w:rPr>
        <w:t>niversidad</w:t>
      </w:r>
      <w:r w:rsidR="002E1FCD">
        <w:rPr>
          <w:rFonts w:ascii="Arial" w:hAnsi="Arial" w:cs="Arial"/>
        </w:rPr>
        <w:t xml:space="preserve"> o sin ellos</w:t>
      </w:r>
      <w:r w:rsidR="007C2992" w:rsidRPr="00241278">
        <w:rPr>
          <w:rFonts w:ascii="Arial" w:hAnsi="Arial" w:cs="Arial"/>
        </w:rPr>
        <w:t>,</w:t>
      </w:r>
      <w:r w:rsidRPr="00241278">
        <w:rPr>
          <w:rFonts w:ascii="Arial" w:hAnsi="Arial" w:cs="Arial"/>
        </w:rPr>
        <w:t xml:space="preserve"> tendrán como titular de los derechos patrimoniales a la Universidad.</w:t>
      </w:r>
    </w:p>
    <w:p w:rsidR="007B501D" w:rsidRPr="00241278" w:rsidRDefault="007B501D" w:rsidP="00682F85">
      <w:pPr>
        <w:autoSpaceDE w:val="0"/>
        <w:autoSpaceDN w:val="0"/>
        <w:adjustRightInd w:val="0"/>
        <w:spacing w:after="0" w:line="240" w:lineRule="auto"/>
        <w:ind w:left="789"/>
        <w:jc w:val="both"/>
        <w:rPr>
          <w:rFonts w:ascii="Arial" w:hAnsi="Arial" w:cs="Arial"/>
        </w:rPr>
      </w:pPr>
      <w:r w:rsidRPr="00241278">
        <w:rPr>
          <w:rFonts w:ascii="Arial" w:hAnsi="Arial" w:cs="Arial"/>
        </w:rPr>
        <w:t xml:space="preserve">En las obras académicas </w:t>
      </w:r>
      <w:r w:rsidR="002E1FCD">
        <w:rPr>
          <w:rFonts w:ascii="Arial" w:hAnsi="Arial" w:cs="Arial"/>
        </w:rPr>
        <w:t xml:space="preserve">(tesis y otras) </w:t>
      </w:r>
      <w:r w:rsidRPr="00241278">
        <w:rPr>
          <w:rFonts w:ascii="Arial" w:hAnsi="Arial" w:cs="Arial"/>
        </w:rPr>
        <w:t xml:space="preserve">que se realicen para optar un título profesional a nombre de cualquiera de las Universidades del SUB, se citarán primero los nombres del o los estudiante(s) en orden alfabético por apellido, luego se citará el nombre del director, o del asesor o tutor académico según corresponda. Todo ejemplar llevará la leyenda </w:t>
      </w:r>
      <w:r w:rsidRPr="00241278">
        <w:rPr>
          <w:rFonts w:ascii="Arial" w:hAnsi="Arial" w:cs="Arial"/>
          <w:i/>
        </w:rPr>
        <w:t>Prohibida la reproducción sin la autorización expresa de los autores.</w:t>
      </w:r>
    </w:p>
    <w:p w:rsidR="00D408F2" w:rsidRPr="00241278" w:rsidRDefault="007B501D" w:rsidP="00CC3B97">
      <w:pPr>
        <w:autoSpaceDE w:val="0"/>
        <w:autoSpaceDN w:val="0"/>
        <w:adjustRightInd w:val="0"/>
        <w:spacing w:after="0" w:line="240" w:lineRule="auto"/>
        <w:ind w:left="789"/>
        <w:jc w:val="both"/>
        <w:rPr>
          <w:rFonts w:ascii="Arial" w:hAnsi="Arial" w:cs="Arial"/>
        </w:rPr>
      </w:pPr>
      <w:r w:rsidRPr="00241278">
        <w:rPr>
          <w:rFonts w:ascii="Arial" w:hAnsi="Arial" w:cs="Arial"/>
        </w:rPr>
        <w:t>Cuando el estudiante participe en una obra colectiva, la asignación de titularidades y demás obligaciones se sujet</w:t>
      </w:r>
      <w:r w:rsidR="007C2992" w:rsidRPr="00241278">
        <w:rPr>
          <w:rFonts w:ascii="Arial" w:hAnsi="Arial" w:cs="Arial"/>
        </w:rPr>
        <w:t>ará a lo establecido por la U</w:t>
      </w:r>
      <w:r w:rsidRPr="00241278">
        <w:rPr>
          <w:rFonts w:ascii="Arial" w:hAnsi="Arial" w:cs="Arial"/>
        </w:rPr>
        <w:t>niversidad y según contrato respectivo.</w:t>
      </w:r>
    </w:p>
    <w:p w:rsidR="007C2992" w:rsidRPr="00241278" w:rsidRDefault="007C2992" w:rsidP="00A47963">
      <w:pPr>
        <w:pStyle w:val="Prrafodelista"/>
        <w:numPr>
          <w:ilvl w:val="0"/>
          <w:numId w:val="20"/>
        </w:numPr>
        <w:autoSpaceDE w:val="0"/>
        <w:autoSpaceDN w:val="0"/>
        <w:adjustRightInd w:val="0"/>
        <w:spacing w:after="0" w:line="240" w:lineRule="auto"/>
        <w:jc w:val="both"/>
        <w:rPr>
          <w:rFonts w:ascii="Arial" w:hAnsi="Arial" w:cs="Arial"/>
        </w:rPr>
      </w:pPr>
      <w:r w:rsidRPr="00241278">
        <w:rPr>
          <w:rFonts w:ascii="Arial" w:hAnsi="Arial" w:cs="Arial"/>
        </w:rPr>
        <w:t xml:space="preserve">Facilitar el cumplimiento de lo contemplado en el presente reglamento Marco de Propiedad Intelectual. </w:t>
      </w:r>
    </w:p>
    <w:p w:rsidR="007B501D" w:rsidRDefault="007B501D" w:rsidP="007B501D">
      <w:pPr>
        <w:autoSpaceDE w:val="0"/>
        <w:autoSpaceDN w:val="0"/>
        <w:adjustRightInd w:val="0"/>
        <w:spacing w:after="0" w:line="240" w:lineRule="auto"/>
        <w:jc w:val="both"/>
        <w:rPr>
          <w:rFonts w:ascii="Arial" w:hAnsi="Arial" w:cs="Arial"/>
          <w:sz w:val="23"/>
          <w:szCs w:val="23"/>
        </w:rPr>
      </w:pPr>
    </w:p>
    <w:p w:rsidR="007B501D" w:rsidRPr="00241278" w:rsidRDefault="003449F8" w:rsidP="007B501D">
      <w:pPr>
        <w:autoSpaceDE w:val="0"/>
        <w:autoSpaceDN w:val="0"/>
        <w:adjustRightInd w:val="0"/>
        <w:spacing w:after="0" w:line="240" w:lineRule="auto"/>
        <w:jc w:val="both"/>
        <w:rPr>
          <w:rFonts w:ascii="Arial" w:hAnsi="Arial" w:cs="Arial"/>
        </w:rPr>
      </w:pPr>
      <w:r w:rsidRPr="00241278">
        <w:rPr>
          <w:rFonts w:ascii="Arial" w:hAnsi="Arial" w:cs="Arial"/>
          <w:b/>
          <w:bCs/>
        </w:rPr>
        <w:t>Artículo</w:t>
      </w:r>
      <w:r w:rsidR="000C4743" w:rsidRPr="00241278">
        <w:rPr>
          <w:rFonts w:ascii="Arial" w:hAnsi="Arial" w:cs="Arial"/>
          <w:b/>
          <w:bCs/>
        </w:rPr>
        <w:t xml:space="preserve"> 29</w:t>
      </w:r>
      <w:r w:rsidR="00241278" w:rsidRPr="00241278">
        <w:rPr>
          <w:rFonts w:ascii="Arial" w:hAnsi="Arial" w:cs="Arial"/>
          <w:b/>
          <w:bCs/>
        </w:rPr>
        <w:t>. En la Investigación C</w:t>
      </w:r>
      <w:r w:rsidR="007B501D" w:rsidRPr="00241278">
        <w:rPr>
          <w:rFonts w:ascii="Arial" w:hAnsi="Arial" w:cs="Arial"/>
          <w:b/>
          <w:bCs/>
        </w:rPr>
        <w:t xml:space="preserve">ofinanciada. </w:t>
      </w:r>
    </w:p>
    <w:p w:rsidR="007B501D" w:rsidRPr="00241278" w:rsidRDefault="007B501D" w:rsidP="007B501D">
      <w:pPr>
        <w:autoSpaceDE w:val="0"/>
        <w:autoSpaceDN w:val="0"/>
        <w:adjustRightInd w:val="0"/>
        <w:spacing w:after="0" w:line="240" w:lineRule="auto"/>
        <w:jc w:val="both"/>
        <w:rPr>
          <w:rFonts w:ascii="Arial" w:hAnsi="Arial" w:cs="Arial"/>
        </w:rPr>
      </w:pPr>
      <w:r w:rsidRPr="00241278">
        <w:rPr>
          <w:rFonts w:ascii="Arial" w:hAnsi="Arial" w:cs="Arial"/>
        </w:rPr>
        <w:t xml:space="preserve">Serán propiedad de la Universidad y/o de la entidad cooperante o financiadora, según contrato previo y debidamente suscrito, los resultados obtenidos de las investigaciones científicas y tecnológicas creadas por sus docentes investigadores o estudiantes contratados para este fin. </w:t>
      </w:r>
    </w:p>
    <w:p w:rsidR="007B501D" w:rsidRPr="00241278" w:rsidRDefault="007B501D" w:rsidP="007B501D">
      <w:pPr>
        <w:autoSpaceDE w:val="0"/>
        <w:autoSpaceDN w:val="0"/>
        <w:adjustRightInd w:val="0"/>
        <w:spacing w:after="0" w:line="240" w:lineRule="auto"/>
        <w:jc w:val="both"/>
        <w:rPr>
          <w:rFonts w:ascii="Arial" w:hAnsi="Arial" w:cs="Arial"/>
        </w:rPr>
      </w:pPr>
    </w:p>
    <w:p w:rsidR="007B501D" w:rsidRPr="00241278" w:rsidRDefault="007B501D" w:rsidP="007B501D">
      <w:pPr>
        <w:autoSpaceDE w:val="0"/>
        <w:autoSpaceDN w:val="0"/>
        <w:adjustRightInd w:val="0"/>
        <w:spacing w:after="0" w:line="240" w:lineRule="auto"/>
        <w:jc w:val="both"/>
        <w:rPr>
          <w:rFonts w:ascii="Arial" w:hAnsi="Arial" w:cs="Arial"/>
        </w:rPr>
      </w:pPr>
      <w:r w:rsidRPr="00241278">
        <w:rPr>
          <w:rFonts w:ascii="Arial" w:hAnsi="Arial" w:cs="Arial"/>
        </w:rPr>
        <w:t xml:space="preserve">La participación de las entidades cooperantes, financiadoras o auspiciadoras deberá estar previamente acordada en los convenios respectivos que suscriba la autoridad universitaria, competente, señalando de manera precisa los grados de participación para efectos de su coparticipación en la explotación económica de la propiedad intelectual. </w:t>
      </w:r>
    </w:p>
    <w:p w:rsidR="004111B7" w:rsidRPr="00241278" w:rsidRDefault="004111B7" w:rsidP="007B501D">
      <w:pPr>
        <w:autoSpaceDE w:val="0"/>
        <w:autoSpaceDN w:val="0"/>
        <w:adjustRightInd w:val="0"/>
        <w:spacing w:after="0" w:line="240" w:lineRule="auto"/>
        <w:jc w:val="both"/>
        <w:rPr>
          <w:rFonts w:ascii="Arial" w:hAnsi="Arial" w:cs="Arial"/>
          <w:b/>
          <w:bCs/>
        </w:rPr>
      </w:pPr>
    </w:p>
    <w:p w:rsidR="007B501D" w:rsidRPr="00241278" w:rsidRDefault="003449F8" w:rsidP="007B501D">
      <w:pPr>
        <w:autoSpaceDE w:val="0"/>
        <w:autoSpaceDN w:val="0"/>
        <w:adjustRightInd w:val="0"/>
        <w:spacing w:after="0" w:line="240" w:lineRule="auto"/>
        <w:jc w:val="both"/>
        <w:rPr>
          <w:rFonts w:ascii="Arial" w:hAnsi="Arial" w:cs="Arial"/>
        </w:rPr>
      </w:pPr>
      <w:r w:rsidRPr="00241278">
        <w:rPr>
          <w:rFonts w:ascii="Arial" w:hAnsi="Arial" w:cs="Arial"/>
          <w:b/>
          <w:bCs/>
        </w:rPr>
        <w:t>Artículo</w:t>
      </w:r>
      <w:r w:rsidR="000C4743" w:rsidRPr="00241278">
        <w:rPr>
          <w:rFonts w:ascii="Arial" w:hAnsi="Arial" w:cs="Arial"/>
          <w:b/>
          <w:bCs/>
        </w:rPr>
        <w:t xml:space="preserve"> 30</w:t>
      </w:r>
      <w:r w:rsidR="007B501D" w:rsidRPr="00241278">
        <w:rPr>
          <w:rFonts w:ascii="Arial" w:hAnsi="Arial" w:cs="Arial"/>
          <w:b/>
          <w:bCs/>
        </w:rPr>
        <w:t xml:space="preserve">. Obtención de la Protección. </w:t>
      </w:r>
    </w:p>
    <w:p w:rsidR="007B501D" w:rsidRPr="00241278" w:rsidRDefault="007B501D" w:rsidP="007B501D">
      <w:pPr>
        <w:autoSpaceDE w:val="0"/>
        <w:autoSpaceDN w:val="0"/>
        <w:adjustRightInd w:val="0"/>
        <w:spacing w:after="0" w:line="240" w:lineRule="auto"/>
        <w:jc w:val="both"/>
        <w:rPr>
          <w:rFonts w:ascii="Calibri" w:hAnsi="Calibri" w:cs="Calibri"/>
        </w:rPr>
      </w:pPr>
      <w:r w:rsidRPr="00241278">
        <w:rPr>
          <w:rFonts w:ascii="Arial" w:hAnsi="Arial" w:cs="Arial"/>
        </w:rPr>
        <w:t>La Universidad realizará las gestiones legales de registro para la protección de los derechos de</w:t>
      </w:r>
      <w:r w:rsidR="007C2992" w:rsidRPr="00241278">
        <w:rPr>
          <w:rFonts w:ascii="Arial" w:hAnsi="Arial" w:cs="Arial"/>
        </w:rPr>
        <w:t xml:space="preserve"> propiedad intelectual e industrial</w:t>
      </w:r>
      <w:r w:rsidRPr="00241278">
        <w:rPr>
          <w:rFonts w:ascii="Arial" w:hAnsi="Arial" w:cs="Arial"/>
        </w:rPr>
        <w:t xml:space="preserve"> ante la oficina de carácter nacion</w:t>
      </w:r>
      <w:r w:rsidR="007C2992" w:rsidRPr="00241278">
        <w:rPr>
          <w:rFonts w:ascii="Arial" w:hAnsi="Arial" w:cs="Arial"/>
        </w:rPr>
        <w:t xml:space="preserve">al SENAPI amparada por la legislación internacional </w:t>
      </w:r>
      <w:r w:rsidRPr="00241278">
        <w:rPr>
          <w:rFonts w:ascii="Arial" w:hAnsi="Arial" w:cs="Arial"/>
        </w:rPr>
        <w:t>competente.</w:t>
      </w:r>
      <w:r w:rsidRPr="00241278">
        <w:rPr>
          <w:rFonts w:ascii="Calibri" w:hAnsi="Calibri" w:cs="Calibri"/>
        </w:rPr>
        <w:t xml:space="preserve"> </w:t>
      </w:r>
    </w:p>
    <w:p w:rsidR="00D408F2" w:rsidRPr="00241278" w:rsidRDefault="00D408F2" w:rsidP="007B501D">
      <w:pPr>
        <w:autoSpaceDE w:val="0"/>
        <w:autoSpaceDN w:val="0"/>
        <w:adjustRightInd w:val="0"/>
        <w:spacing w:after="0" w:line="240" w:lineRule="auto"/>
        <w:jc w:val="both"/>
        <w:rPr>
          <w:rFonts w:ascii="Arial" w:hAnsi="Arial" w:cs="Arial"/>
        </w:rPr>
      </w:pPr>
    </w:p>
    <w:p w:rsidR="007C2992" w:rsidRPr="00241278" w:rsidRDefault="000C4743" w:rsidP="007B501D">
      <w:pPr>
        <w:autoSpaceDE w:val="0"/>
        <w:autoSpaceDN w:val="0"/>
        <w:adjustRightInd w:val="0"/>
        <w:spacing w:after="0" w:line="240" w:lineRule="auto"/>
        <w:jc w:val="both"/>
        <w:rPr>
          <w:rFonts w:ascii="Arial" w:hAnsi="Arial" w:cs="Arial"/>
          <w:b/>
        </w:rPr>
      </w:pPr>
      <w:r w:rsidRPr="00241278">
        <w:rPr>
          <w:rFonts w:ascii="Arial" w:hAnsi="Arial" w:cs="Arial"/>
          <w:b/>
        </w:rPr>
        <w:t>Artículo 31</w:t>
      </w:r>
      <w:r w:rsidR="007C2992" w:rsidRPr="00241278">
        <w:rPr>
          <w:rFonts w:ascii="Arial" w:hAnsi="Arial" w:cs="Arial"/>
          <w:b/>
        </w:rPr>
        <w:t>.</w:t>
      </w:r>
      <w:r w:rsidR="004111B7" w:rsidRPr="00241278">
        <w:rPr>
          <w:rFonts w:ascii="Arial" w:hAnsi="Arial" w:cs="Arial"/>
        </w:rPr>
        <w:t xml:space="preserve">  </w:t>
      </w:r>
      <w:r w:rsidR="004111B7" w:rsidRPr="00241278">
        <w:rPr>
          <w:rFonts w:ascii="Arial" w:hAnsi="Arial" w:cs="Arial"/>
          <w:b/>
        </w:rPr>
        <w:t>Explotac</w:t>
      </w:r>
      <w:r w:rsidR="00241278" w:rsidRPr="00241278">
        <w:rPr>
          <w:rFonts w:ascii="Arial" w:hAnsi="Arial" w:cs="Arial"/>
          <w:b/>
        </w:rPr>
        <w:t>ión de Propiedad Intelectual e I</w:t>
      </w:r>
      <w:r w:rsidR="004111B7" w:rsidRPr="00241278">
        <w:rPr>
          <w:rFonts w:ascii="Arial" w:hAnsi="Arial" w:cs="Arial"/>
          <w:b/>
        </w:rPr>
        <w:t xml:space="preserve">ndustrial </w:t>
      </w:r>
    </w:p>
    <w:p w:rsidR="007B501D" w:rsidRPr="00241278" w:rsidRDefault="007B501D" w:rsidP="007B501D">
      <w:pPr>
        <w:autoSpaceDE w:val="0"/>
        <w:autoSpaceDN w:val="0"/>
        <w:adjustRightInd w:val="0"/>
        <w:spacing w:after="0" w:line="240" w:lineRule="auto"/>
        <w:jc w:val="both"/>
        <w:rPr>
          <w:rFonts w:ascii="Arial" w:hAnsi="Arial" w:cs="Arial"/>
        </w:rPr>
      </w:pPr>
      <w:r w:rsidRPr="00241278">
        <w:rPr>
          <w:rFonts w:ascii="Arial" w:hAnsi="Arial" w:cs="Arial"/>
        </w:rPr>
        <w:t xml:space="preserve">La Universidad explotará económicamente su propiedad intelectual, con fines de lucro o sin ellos, ya sea por medio de explotación comercial directa o delegada, u otorgando licencias a terceros. </w:t>
      </w:r>
    </w:p>
    <w:p w:rsidR="007B501D" w:rsidRPr="00241278" w:rsidRDefault="007B501D" w:rsidP="007B501D">
      <w:pPr>
        <w:autoSpaceDE w:val="0"/>
        <w:autoSpaceDN w:val="0"/>
        <w:adjustRightInd w:val="0"/>
        <w:spacing w:after="0" w:line="240" w:lineRule="auto"/>
        <w:jc w:val="both"/>
        <w:rPr>
          <w:rFonts w:ascii="Arial" w:hAnsi="Arial" w:cs="Arial"/>
        </w:rPr>
      </w:pPr>
    </w:p>
    <w:p w:rsidR="007B501D" w:rsidRPr="00241278" w:rsidRDefault="000C4743" w:rsidP="007B501D">
      <w:pPr>
        <w:autoSpaceDE w:val="0"/>
        <w:autoSpaceDN w:val="0"/>
        <w:adjustRightInd w:val="0"/>
        <w:spacing w:after="0" w:line="240" w:lineRule="auto"/>
        <w:jc w:val="both"/>
        <w:rPr>
          <w:rFonts w:ascii="Arial" w:hAnsi="Arial" w:cs="Arial"/>
        </w:rPr>
      </w:pPr>
      <w:r w:rsidRPr="00241278">
        <w:rPr>
          <w:rFonts w:ascii="Arial" w:hAnsi="Arial" w:cs="Arial"/>
          <w:b/>
          <w:bCs/>
        </w:rPr>
        <w:lastRenderedPageBreak/>
        <w:t>Artículo 32</w:t>
      </w:r>
      <w:r w:rsidR="00241278" w:rsidRPr="00241278">
        <w:rPr>
          <w:rFonts w:ascii="Arial" w:hAnsi="Arial" w:cs="Arial"/>
          <w:b/>
          <w:bCs/>
        </w:rPr>
        <w:t>. Coparticipación de los Derechos de Explotación E</w:t>
      </w:r>
      <w:r w:rsidR="007B501D" w:rsidRPr="00241278">
        <w:rPr>
          <w:rFonts w:ascii="Arial" w:hAnsi="Arial" w:cs="Arial"/>
          <w:b/>
          <w:bCs/>
        </w:rPr>
        <w:t xml:space="preserve">conómica en la Universidad </w:t>
      </w:r>
    </w:p>
    <w:p w:rsidR="00D408F2" w:rsidRPr="00241278" w:rsidRDefault="00D408F2" w:rsidP="007B501D">
      <w:pPr>
        <w:autoSpaceDE w:val="0"/>
        <w:autoSpaceDN w:val="0"/>
        <w:adjustRightInd w:val="0"/>
        <w:spacing w:after="0" w:line="240" w:lineRule="auto"/>
        <w:jc w:val="both"/>
        <w:rPr>
          <w:rFonts w:ascii="Arial" w:hAnsi="Arial" w:cs="Arial"/>
        </w:rPr>
      </w:pPr>
    </w:p>
    <w:p w:rsidR="007B501D" w:rsidRPr="00241278" w:rsidRDefault="007B501D" w:rsidP="007B501D">
      <w:pPr>
        <w:autoSpaceDE w:val="0"/>
        <w:autoSpaceDN w:val="0"/>
        <w:adjustRightInd w:val="0"/>
        <w:spacing w:after="0" w:line="240" w:lineRule="auto"/>
        <w:jc w:val="both"/>
        <w:rPr>
          <w:rFonts w:ascii="Arial" w:hAnsi="Arial" w:cs="Arial"/>
        </w:rPr>
      </w:pPr>
      <w:r w:rsidRPr="00241278">
        <w:rPr>
          <w:rFonts w:ascii="Arial" w:hAnsi="Arial" w:cs="Arial"/>
        </w:rPr>
        <w:t>La Universidad perteneciente al SUB</w:t>
      </w:r>
      <w:r w:rsidR="007C2992" w:rsidRPr="00241278">
        <w:rPr>
          <w:rFonts w:ascii="Arial" w:hAnsi="Arial" w:cs="Arial"/>
        </w:rPr>
        <w:t>,</w:t>
      </w:r>
      <w:r w:rsidRPr="00241278">
        <w:rPr>
          <w:rFonts w:ascii="Arial" w:hAnsi="Arial" w:cs="Arial"/>
        </w:rPr>
        <w:t xml:space="preserve"> compartirá con los autores e inventores las regalías y las utilidades resultantes de la explotación comercial de aquellas creaciones intelectuales de las que sea titular. Los términos y condiciones contractuales de esta coparticipación de los derechos de explotación económica estarán regulados según </w:t>
      </w:r>
      <w:r w:rsidR="007C2992" w:rsidRPr="00241278">
        <w:rPr>
          <w:rFonts w:ascii="Arial" w:hAnsi="Arial" w:cs="Arial"/>
        </w:rPr>
        <w:t>convenio o contrato</w:t>
      </w:r>
      <w:r w:rsidRPr="00241278">
        <w:rPr>
          <w:rFonts w:ascii="Arial" w:hAnsi="Arial" w:cs="Arial"/>
        </w:rPr>
        <w:t xml:space="preserve"> respectivo. </w:t>
      </w:r>
    </w:p>
    <w:p w:rsidR="007B501D" w:rsidRPr="00241278" w:rsidRDefault="007C2992" w:rsidP="007B501D">
      <w:pPr>
        <w:autoSpaceDE w:val="0"/>
        <w:autoSpaceDN w:val="0"/>
        <w:adjustRightInd w:val="0"/>
        <w:spacing w:after="0" w:line="240" w:lineRule="auto"/>
        <w:jc w:val="both"/>
        <w:rPr>
          <w:rFonts w:ascii="Arial" w:hAnsi="Arial" w:cs="Arial"/>
        </w:rPr>
      </w:pPr>
      <w:r w:rsidRPr="00241278">
        <w:rPr>
          <w:rFonts w:ascii="Arial" w:hAnsi="Arial" w:cs="Arial"/>
        </w:rPr>
        <w:t>En dicho documento</w:t>
      </w:r>
      <w:r w:rsidR="007B501D" w:rsidRPr="00241278">
        <w:rPr>
          <w:rFonts w:ascii="Arial" w:hAnsi="Arial" w:cs="Arial"/>
        </w:rPr>
        <w:t xml:space="preserve"> se determinará la proporción de los derechos que corresponden a la Universidad, al autor, inventor o investigador, a los partícipes y a los organismos financiadores o auspiciadores si es el caso</w:t>
      </w:r>
      <w:r w:rsidR="00DC0D59" w:rsidRPr="00241278">
        <w:rPr>
          <w:rFonts w:ascii="Arial" w:hAnsi="Arial" w:cs="Arial"/>
        </w:rPr>
        <w:t>.</w:t>
      </w:r>
      <w:r w:rsidR="007B501D" w:rsidRPr="00241278">
        <w:rPr>
          <w:rFonts w:ascii="Arial" w:hAnsi="Arial" w:cs="Arial"/>
        </w:rPr>
        <w:t xml:space="preserve"> </w:t>
      </w:r>
    </w:p>
    <w:p w:rsidR="007B501D" w:rsidRPr="00241278" w:rsidRDefault="007B501D" w:rsidP="007B501D">
      <w:pPr>
        <w:autoSpaceDE w:val="0"/>
        <w:autoSpaceDN w:val="0"/>
        <w:adjustRightInd w:val="0"/>
        <w:spacing w:after="0" w:line="240" w:lineRule="auto"/>
        <w:jc w:val="both"/>
        <w:rPr>
          <w:rFonts w:ascii="Arial" w:hAnsi="Arial" w:cs="Arial"/>
        </w:rPr>
      </w:pPr>
    </w:p>
    <w:p w:rsidR="007B501D" w:rsidRPr="00241278" w:rsidRDefault="000C4743" w:rsidP="007B501D">
      <w:pPr>
        <w:autoSpaceDE w:val="0"/>
        <w:autoSpaceDN w:val="0"/>
        <w:adjustRightInd w:val="0"/>
        <w:spacing w:after="0" w:line="240" w:lineRule="auto"/>
        <w:jc w:val="both"/>
        <w:rPr>
          <w:rFonts w:ascii="Arial" w:hAnsi="Arial" w:cs="Arial"/>
        </w:rPr>
      </w:pPr>
      <w:r w:rsidRPr="00241278">
        <w:rPr>
          <w:rFonts w:ascii="Arial" w:hAnsi="Arial" w:cs="Arial"/>
          <w:b/>
          <w:bCs/>
        </w:rPr>
        <w:t>Artículo 33</w:t>
      </w:r>
      <w:r w:rsidR="008462C3" w:rsidRPr="00241278">
        <w:rPr>
          <w:rFonts w:ascii="Arial" w:hAnsi="Arial" w:cs="Arial"/>
          <w:b/>
          <w:bCs/>
        </w:rPr>
        <w:t xml:space="preserve">. </w:t>
      </w:r>
      <w:r w:rsidR="0072391F" w:rsidRPr="00241278">
        <w:rPr>
          <w:rFonts w:ascii="Arial" w:hAnsi="Arial" w:cs="Arial"/>
          <w:b/>
          <w:bCs/>
        </w:rPr>
        <w:t>R</w:t>
      </w:r>
      <w:r w:rsidR="00DC0D59" w:rsidRPr="00241278">
        <w:rPr>
          <w:rFonts w:ascii="Arial" w:hAnsi="Arial" w:cs="Arial"/>
          <w:b/>
          <w:bCs/>
        </w:rPr>
        <w:t>econ</w:t>
      </w:r>
      <w:r w:rsidRPr="00241278">
        <w:rPr>
          <w:rFonts w:ascii="Arial" w:hAnsi="Arial" w:cs="Arial"/>
          <w:b/>
          <w:bCs/>
        </w:rPr>
        <w:t>ocimiento económico-académico a los</w:t>
      </w:r>
      <w:r w:rsidR="007B501D" w:rsidRPr="00241278">
        <w:rPr>
          <w:rFonts w:ascii="Arial" w:hAnsi="Arial" w:cs="Arial"/>
          <w:b/>
          <w:bCs/>
        </w:rPr>
        <w:t xml:space="preserve"> inventores o autores. </w:t>
      </w:r>
    </w:p>
    <w:p w:rsidR="00DC0D59" w:rsidRPr="00241278" w:rsidRDefault="001101EA" w:rsidP="007B501D">
      <w:pPr>
        <w:autoSpaceDE w:val="0"/>
        <w:autoSpaceDN w:val="0"/>
        <w:adjustRightInd w:val="0"/>
        <w:spacing w:after="0" w:line="240" w:lineRule="auto"/>
        <w:jc w:val="both"/>
        <w:rPr>
          <w:rFonts w:ascii="Arial" w:hAnsi="Arial" w:cs="Arial"/>
        </w:rPr>
      </w:pPr>
      <w:r w:rsidRPr="00241278">
        <w:rPr>
          <w:rFonts w:ascii="Arial" w:hAnsi="Arial" w:cs="Arial"/>
        </w:rPr>
        <w:t xml:space="preserve">Los docentes </w:t>
      </w:r>
      <w:r w:rsidR="007B501D" w:rsidRPr="00241278">
        <w:rPr>
          <w:rFonts w:ascii="Arial" w:hAnsi="Arial" w:cs="Arial"/>
        </w:rPr>
        <w:t>que participen en el desarrollo de una creación intelectual tendrán derech</w:t>
      </w:r>
      <w:r w:rsidR="00DC0D59" w:rsidRPr="00241278">
        <w:rPr>
          <w:rFonts w:ascii="Arial" w:hAnsi="Arial" w:cs="Arial"/>
        </w:rPr>
        <w:t xml:space="preserve">o al reconocimiento </w:t>
      </w:r>
      <w:r w:rsidR="007B501D" w:rsidRPr="00241278">
        <w:rPr>
          <w:rFonts w:ascii="Arial" w:hAnsi="Arial" w:cs="Arial"/>
        </w:rPr>
        <w:t xml:space="preserve">económico de conformidad </w:t>
      </w:r>
      <w:r w:rsidR="00DC0D59" w:rsidRPr="00241278">
        <w:rPr>
          <w:rFonts w:ascii="Arial" w:hAnsi="Arial" w:cs="Arial"/>
        </w:rPr>
        <w:t>al convenio o contrato suscrito</w:t>
      </w:r>
      <w:r w:rsidRPr="00241278">
        <w:rPr>
          <w:rFonts w:ascii="Arial" w:hAnsi="Arial" w:cs="Arial"/>
        </w:rPr>
        <w:t xml:space="preserve"> con la Universidad.</w:t>
      </w:r>
      <w:r w:rsidR="00DC0D59" w:rsidRPr="00241278">
        <w:rPr>
          <w:rFonts w:ascii="Arial" w:hAnsi="Arial" w:cs="Arial"/>
        </w:rPr>
        <w:t xml:space="preserve"> Asimismo, recibirán los </w:t>
      </w:r>
      <w:r w:rsidR="007B501D" w:rsidRPr="00241278">
        <w:rPr>
          <w:rFonts w:ascii="Arial" w:hAnsi="Arial" w:cs="Arial"/>
        </w:rPr>
        <w:t xml:space="preserve">premios y reconocimientos </w:t>
      </w:r>
      <w:r w:rsidR="00DC0D59" w:rsidRPr="00241278">
        <w:rPr>
          <w:rFonts w:ascii="Arial" w:hAnsi="Arial" w:cs="Arial"/>
        </w:rPr>
        <w:t xml:space="preserve">sobre </w:t>
      </w:r>
      <w:r w:rsidR="007B501D" w:rsidRPr="00241278">
        <w:rPr>
          <w:rFonts w:ascii="Arial" w:hAnsi="Arial" w:cs="Arial"/>
        </w:rPr>
        <w:t xml:space="preserve">la propiedad intelectual por parte de la Universidad o de la comunidad científica </w:t>
      </w:r>
      <w:r w:rsidR="00DC0D59" w:rsidRPr="00241278">
        <w:rPr>
          <w:rFonts w:ascii="Arial" w:hAnsi="Arial" w:cs="Arial"/>
        </w:rPr>
        <w:t>correspondiente.</w:t>
      </w:r>
    </w:p>
    <w:p w:rsidR="007B501D" w:rsidRPr="00241278" w:rsidRDefault="007B501D" w:rsidP="007B501D">
      <w:pPr>
        <w:autoSpaceDE w:val="0"/>
        <w:autoSpaceDN w:val="0"/>
        <w:adjustRightInd w:val="0"/>
        <w:spacing w:after="0" w:line="240" w:lineRule="auto"/>
        <w:jc w:val="both"/>
        <w:rPr>
          <w:rFonts w:ascii="Arial" w:hAnsi="Arial" w:cs="Arial"/>
        </w:rPr>
      </w:pPr>
    </w:p>
    <w:p w:rsidR="007B501D" w:rsidRPr="00241278" w:rsidRDefault="007B501D" w:rsidP="007B501D">
      <w:pPr>
        <w:autoSpaceDE w:val="0"/>
        <w:autoSpaceDN w:val="0"/>
        <w:adjustRightInd w:val="0"/>
        <w:spacing w:after="0" w:line="240" w:lineRule="auto"/>
        <w:jc w:val="both"/>
        <w:rPr>
          <w:rFonts w:ascii="Calibri" w:hAnsi="Calibri" w:cs="Calibri"/>
        </w:rPr>
      </w:pPr>
      <w:r w:rsidRPr="00241278">
        <w:rPr>
          <w:rFonts w:ascii="Arial" w:hAnsi="Arial" w:cs="Arial"/>
        </w:rPr>
        <w:t>Los beneficios obtenidos por la Universidad por las utilidades, explotación, licencia o cesión de las creaciones intelectuales</w:t>
      </w:r>
      <w:r w:rsidR="00DC0D59" w:rsidRPr="00241278">
        <w:rPr>
          <w:rFonts w:ascii="Arial" w:hAnsi="Arial" w:cs="Arial"/>
        </w:rPr>
        <w:t>,</w:t>
      </w:r>
      <w:r w:rsidRPr="00241278">
        <w:rPr>
          <w:rFonts w:ascii="Arial" w:hAnsi="Arial" w:cs="Arial"/>
        </w:rPr>
        <w:t xml:space="preserve"> pueden ser distribuidos entre los creadores, la unidad académica, instituto, centro, facultad de la universidad según disposiciones resolutivas superiores.</w:t>
      </w:r>
      <w:r w:rsidRPr="00241278">
        <w:rPr>
          <w:rFonts w:ascii="Calibri" w:hAnsi="Calibri" w:cs="Calibri"/>
        </w:rPr>
        <w:t xml:space="preserve"> </w:t>
      </w:r>
    </w:p>
    <w:p w:rsidR="007B501D" w:rsidRPr="00241278" w:rsidRDefault="007B501D" w:rsidP="007B501D">
      <w:pPr>
        <w:autoSpaceDE w:val="0"/>
        <w:autoSpaceDN w:val="0"/>
        <w:adjustRightInd w:val="0"/>
        <w:spacing w:after="0" w:line="240" w:lineRule="auto"/>
        <w:jc w:val="both"/>
        <w:rPr>
          <w:rFonts w:ascii="Arial" w:hAnsi="Arial" w:cs="Arial"/>
        </w:rPr>
      </w:pPr>
    </w:p>
    <w:p w:rsidR="003449F8" w:rsidRPr="00241278" w:rsidRDefault="0072391F" w:rsidP="007B501D">
      <w:pPr>
        <w:autoSpaceDE w:val="0"/>
        <w:autoSpaceDN w:val="0"/>
        <w:adjustRightInd w:val="0"/>
        <w:spacing w:after="0" w:line="240" w:lineRule="auto"/>
        <w:jc w:val="both"/>
        <w:rPr>
          <w:rFonts w:ascii="Arial" w:hAnsi="Arial" w:cs="Arial"/>
          <w:b/>
        </w:rPr>
      </w:pPr>
      <w:r w:rsidRPr="00241278">
        <w:rPr>
          <w:rFonts w:ascii="Arial" w:hAnsi="Arial" w:cs="Arial"/>
          <w:b/>
        </w:rPr>
        <w:t>Artículo 34</w:t>
      </w:r>
      <w:r w:rsidR="003449F8" w:rsidRPr="00241278">
        <w:rPr>
          <w:rFonts w:ascii="Arial" w:hAnsi="Arial" w:cs="Arial"/>
          <w:b/>
        </w:rPr>
        <w:t>. Regalías</w:t>
      </w:r>
    </w:p>
    <w:p w:rsidR="007B501D" w:rsidRPr="00241278" w:rsidRDefault="007B501D" w:rsidP="007B501D">
      <w:pPr>
        <w:autoSpaceDE w:val="0"/>
        <w:autoSpaceDN w:val="0"/>
        <w:adjustRightInd w:val="0"/>
        <w:spacing w:after="0" w:line="240" w:lineRule="auto"/>
        <w:jc w:val="both"/>
        <w:rPr>
          <w:rFonts w:ascii="Arial" w:hAnsi="Arial" w:cs="Arial"/>
        </w:rPr>
      </w:pPr>
      <w:r w:rsidRPr="00241278">
        <w:rPr>
          <w:rFonts w:ascii="Arial" w:hAnsi="Arial" w:cs="Arial"/>
        </w:rPr>
        <w:t>En los casos en que la Universidad licencie, transfiera o explote comercialmente su propiedad intelectual (derechos de propiedad industrial, derecho de autor y obtención de variedades de la biodiversidad) reconocerá, por medio de Resolución expresa de la autoridad competente, la participación económica en los beneficios netos de la comercialización o del licenciamiento de las patentes o registros, a los autores, inventores o diseñadores que hayan realizado aportes importantes al desarrollo u obtención del producto.</w:t>
      </w:r>
    </w:p>
    <w:p w:rsidR="004111B7" w:rsidRDefault="004111B7" w:rsidP="00EF0FC8">
      <w:pPr>
        <w:autoSpaceDE w:val="0"/>
        <w:autoSpaceDN w:val="0"/>
        <w:adjustRightInd w:val="0"/>
        <w:spacing w:after="0" w:line="240" w:lineRule="auto"/>
        <w:rPr>
          <w:rFonts w:ascii="Arial" w:eastAsia="Times New Roman" w:hAnsi="Arial" w:cs="Arial"/>
          <w:b/>
          <w:bCs/>
          <w:sz w:val="24"/>
          <w:szCs w:val="24"/>
          <w:lang w:eastAsia="es-BO"/>
        </w:rPr>
      </w:pPr>
    </w:p>
    <w:p w:rsidR="004224BD" w:rsidRPr="00241278" w:rsidRDefault="00241278" w:rsidP="004224BD">
      <w:pPr>
        <w:autoSpaceDE w:val="0"/>
        <w:autoSpaceDN w:val="0"/>
        <w:adjustRightInd w:val="0"/>
        <w:spacing w:after="0" w:line="240" w:lineRule="auto"/>
        <w:jc w:val="center"/>
        <w:rPr>
          <w:rFonts w:ascii="Arial" w:eastAsia="Times New Roman" w:hAnsi="Arial" w:cs="Arial"/>
          <w:b/>
          <w:bCs/>
          <w:sz w:val="23"/>
          <w:szCs w:val="23"/>
          <w:lang w:eastAsia="es-BO"/>
        </w:rPr>
      </w:pPr>
      <w:r>
        <w:rPr>
          <w:rFonts w:ascii="Arial" w:eastAsia="Times New Roman" w:hAnsi="Arial" w:cs="Arial"/>
          <w:b/>
          <w:bCs/>
          <w:sz w:val="23"/>
          <w:szCs w:val="23"/>
          <w:lang w:eastAsia="es-BO"/>
        </w:rPr>
        <w:t>CAPÍ</w:t>
      </w:r>
      <w:r w:rsidR="00032E45" w:rsidRPr="00241278">
        <w:rPr>
          <w:rFonts w:ascii="Arial" w:eastAsia="Times New Roman" w:hAnsi="Arial" w:cs="Arial"/>
          <w:b/>
          <w:bCs/>
          <w:sz w:val="23"/>
          <w:szCs w:val="23"/>
          <w:lang w:eastAsia="es-BO"/>
        </w:rPr>
        <w:t>TULO VII</w:t>
      </w:r>
    </w:p>
    <w:p w:rsidR="004224BD" w:rsidRPr="00241278" w:rsidRDefault="00241278" w:rsidP="00EF0FC8">
      <w:pPr>
        <w:autoSpaceDE w:val="0"/>
        <w:autoSpaceDN w:val="0"/>
        <w:adjustRightInd w:val="0"/>
        <w:spacing w:after="0" w:line="240" w:lineRule="auto"/>
        <w:jc w:val="center"/>
        <w:rPr>
          <w:rFonts w:ascii="Arial" w:eastAsia="Times New Roman" w:hAnsi="Arial" w:cs="Arial"/>
          <w:b/>
          <w:bCs/>
          <w:sz w:val="23"/>
          <w:szCs w:val="23"/>
          <w:lang w:eastAsia="es-BO"/>
        </w:rPr>
      </w:pPr>
      <w:r>
        <w:rPr>
          <w:rFonts w:ascii="Arial" w:eastAsia="Times New Roman" w:hAnsi="Arial" w:cs="Arial"/>
          <w:b/>
          <w:bCs/>
          <w:sz w:val="23"/>
          <w:szCs w:val="23"/>
          <w:lang w:eastAsia="es-BO"/>
        </w:rPr>
        <w:t>RÉ</w:t>
      </w:r>
      <w:r w:rsidR="004224BD" w:rsidRPr="00241278">
        <w:rPr>
          <w:rFonts w:ascii="Arial" w:eastAsia="Times New Roman" w:hAnsi="Arial" w:cs="Arial"/>
          <w:b/>
          <w:bCs/>
          <w:sz w:val="23"/>
          <w:szCs w:val="23"/>
          <w:lang w:eastAsia="es-BO"/>
        </w:rPr>
        <w:t xml:space="preserve">GIMEN </w:t>
      </w:r>
      <w:r w:rsidR="004224BD" w:rsidRPr="00241278">
        <w:rPr>
          <w:rFonts w:ascii="Arial" w:eastAsia="Times New Roman" w:hAnsi="Arial" w:cs="Arial"/>
          <w:b/>
          <w:bCs/>
          <w:i/>
          <w:sz w:val="23"/>
          <w:szCs w:val="23"/>
          <w:lang w:eastAsia="es-BO"/>
        </w:rPr>
        <w:t>SUI GENERIS</w:t>
      </w:r>
      <w:r w:rsidR="004224BD" w:rsidRPr="00241278">
        <w:rPr>
          <w:rFonts w:ascii="Arial" w:eastAsia="Times New Roman" w:hAnsi="Arial" w:cs="Arial"/>
          <w:b/>
          <w:bCs/>
          <w:sz w:val="23"/>
          <w:szCs w:val="23"/>
          <w:lang w:eastAsia="es-BO"/>
        </w:rPr>
        <w:t xml:space="preserve"> O ESPECIAL DE PROTECCIÓN DE LOS ESQUEMAS DE TRAZADOS</w:t>
      </w:r>
      <w:r>
        <w:rPr>
          <w:rFonts w:ascii="Arial" w:eastAsia="Times New Roman" w:hAnsi="Arial" w:cs="Arial"/>
          <w:b/>
          <w:bCs/>
          <w:sz w:val="23"/>
          <w:szCs w:val="23"/>
          <w:lang w:eastAsia="es-BO"/>
        </w:rPr>
        <w:t xml:space="preserve"> TOPOGRÁ</w:t>
      </w:r>
      <w:r w:rsidR="00EF0FC8" w:rsidRPr="00241278">
        <w:rPr>
          <w:rFonts w:ascii="Arial" w:eastAsia="Times New Roman" w:hAnsi="Arial" w:cs="Arial"/>
          <w:b/>
          <w:bCs/>
          <w:sz w:val="23"/>
          <w:szCs w:val="23"/>
          <w:lang w:eastAsia="es-BO"/>
        </w:rPr>
        <w:t>FICOS</w:t>
      </w:r>
      <w:r w:rsidR="004224BD" w:rsidRPr="00241278">
        <w:rPr>
          <w:rFonts w:ascii="Arial" w:eastAsia="Times New Roman" w:hAnsi="Arial" w:cs="Arial"/>
          <w:b/>
          <w:bCs/>
          <w:sz w:val="23"/>
          <w:szCs w:val="23"/>
          <w:lang w:eastAsia="es-BO"/>
        </w:rPr>
        <w:t xml:space="preserve"> DE CIRCUITOS INTEGRADOS</w:t>
      </w:r>
    </w:p>
    <w:p w:rsidR="004224BD" w:rsidRPr="004224BD" w:rsidRDefault="004224BD" w:rsidP="004224BD">
      <w:pPr>
        <w:autoSpaceDE w:val="0"/>
        <w:autoSpaceDN w:val="0"/>
        <w:adjustRightInd w:val="0"/>
        <w:spacing w:after="0" w:line="240" w:lineRule="auto"/>
        <w:jc w:val="both"/>
        <w:rPr>
          <w:rFonts w:ascii="Arial" w:eastAsia="Times New Roman" w:hAnsi="Arial" w:cs="Arial"/>
          <w:b/>
          <w:bCs/>
          <w:sz w:val="24"/>
          <w:szCs w:val="24"/>
          <w:lang w:eastAsia="es-BO"/>
        </w:rPr>
      </w:pPr>
    </w:p>
    <w:p w:rsidR="004224BD" w:rsidRPr="00241278" w:rsidRDefault="004224BD" w:rsidP="004224BD">
      <w:pPr>
        <w:autoSpaceDE w:val="0"/>
        <w:autoSpaceDN w:val="0"/>
        <w:adjustRightInd w:val="0"/>
        <w:spacing w:after="0" w:line="240" w:lineRule="auto"/>
        <w:jc w:val="both"/>
        <w:rPr>
          <w:rFonts w:ascii="Arial" w:eastAsia="Times New Roman" w:hAnsi="Arial" w:cs="Arial"/>
          <w:lang w:eastAsia="es-BO"/>
        </w:rPr>
      </w:pPr>
      <w:r w:rsidRPr="00241278">
        <w:rPr>
          <w:rFonts w:ascii="Arial" w:eastAsia="Times New Roman" w:hAnsi="Arial" w:cs="Arial"/>
          <w:b/>
          <w:bCs/>
          <w:lang w:eastAsia="es-BO"/>
        </w:rPr>
        <w:t>Art</w:t>
      </w:r>
      <w:r w:rsidR="0072391F" w:rsidRPr="00241278">
        <w:rPr>
          <w:rFonts w:ascii="Arial" w:eastAsia="Times New Roman" w:hAnsi="Arial" w:cs="Arial"/>
          <w:b/>
          <w:bCs/>
          <w:lang w:eastAsia="es-BO"/>
        </w:rPr>
        <w:t>ículo 35</w:t>
      </w:r>
      <w:r w:rsidRPr="00241278">
        <w:rPr>
          <w:rFonts w:ascii="Arial" w:eastAsia="Times New Roman" w:hAnsi="Arial" w:cs="Arial"/>
          <w:b/>
          <w:bCs/>
          <w:lang w:eastAsia="es-BO"/>
        </w:rPr>
        <w:t xml:space="preserve">. </w:t>
      </w:r>
      <w:r w:rsidRPr="00241278">
        <w:rPr>
          <w:rFonts w:ascii="Arial" w:eastAsia="Times New Roman" w:hAnsi="Arial" w:cs="Arial"/>
          <w:b/>
          <w:lang w:eastAsia="es-BO"/>
        </w:rPr>
        <w:t>Circuitos Integrados</w:t>
      </w:r>
    </w:p>
    <w:p w:rsidR="0072391F" w:rsidRPr="00241278" w:rsidRDefault="004224BD" w:rsidP="0072391F">
      <w:pPr>
        <w:autoSpaceDE w:val="0"/>
        <w:autoSpaceDN w:val="0"/>
        <w:adjustRightInd w:val="0"/>
        <w:spacing w:after="0" w:line="240" w:lineRule="auto"/>
        <w:jc w:val="both"/>
        <w:rPr>
          <w:rFonts w:ascii="Arial" w:eastAsia="Times New Roman" w:hAnsi="Arial" w:cs="Arial"/>
          <w:lang w:eastAsia="es-BO"/>
        </w:rPr>
      </w:pPr>
      <w:r w:rsidRPr="00241278">
        <w:rPr>
          <w:rFonts w:ascii="Arial" w:eastAsia="Times New Roman" w:hAnsi="Arial" w:cs="Arial"/>
          <w:lang w:eastAsia="es-BO"/>
        </w:rPr>
        <w:t>Se entenderá por:</w:t>
      </w:r>
    </w:p>
    <w:p w:rsidR="004224BD" w:rsidRPr="00241278" w:rsidRDefault="004224BD" w:rsidP="00A47963">
      <w:pPr>
        <w:pStyle w:val="Prrafodelista"/>
        <w:numPr>
          <w:ilvl w:val="0"/>
          <w:numId w:val="21"/>
        </w:numPr>
        <w:autoSpaceDE w:val="0"/>
        <w:autoSpaceDN w:val="0"/>
        <w:adjustRightInd w:val="0"/>
        <w:spacing w:after="0" w:line="240" w:lineRule="auto"/>
        <w:jc w:val="both"/>
        <w:rPr>
          <w:rFonts w:ascii="Arial" w:eastAsia="Times New Roman" w:hAnsi="Arial" w:cs="Arial"/>
          <w:lang w:eastAsia="es-BO"/>
        </w:rPr>
      </w:pPr>
      <w:r w:rsidRPr="00241278">
        <w:rPr>
          <w:rFonts w:ascii="Arial" w:eastAsia="Times New Roman" w:hAnsi="Arial" w:cs="Arial"/>
          <w:lang w:eastAsia="es-BO"/>
        </w:rPr>
        <w:t xml:space="preserve">Circuito integrado: un producto, en su forma final o intermedia, cuyos elementos, de los cuales al menos uno es un elemento activo y alguna o todas las interconexiones, forman parte integrante del cuerpo o de la superficie de una pieza de material, y que esté destinado a realizar una función electrónica. </w:t>
      </w:r>
    </w:p>
    <w:p w:rsidR="004224BD" w:rsidRPr="00241278" w:rsidRDefault="004224BD" w:rsidP="00A47963">
      <w:pPr>
        <w:pStyle w:val="Prrafodelista"/>
        <w:numPr>
          <w:ilvl w:val="0"/>
          <w:numId w:val="21"/>
        </w:numPr>
        <w:autoSpaceDE w:val="0"/>
        <w:autoSpaceDN w:val="0"/>
        <w:adjustRightInd w:val="0"/>
        <w:spacing w:after="0" w:line="240" w:lineRule="auto"/>
        <w:jc w:val="both"/>
        <w:rPr>
          <w:rFonts w:ascii="Arial" w:eastAsia="Times New Roman" w:hAnsi="Arial" w:cs="Arial"/>
          <w:lang w:eastAsia="es-BO"/>
        </w:rPr>
      </w:pPr>
      <w:r w:rsidRPr="00241278">
        <w:rPr>
          <w:rFonts w:ascii="Arial" w:eastAsia="Times New Roman" w:hAnsi="Arial" w:cs="Arial"/>
          <w:lang w:eastAsia="es-BO"/>
        </w:rPr>
        <w:t>Esquema de trazado: la disposición tridimensional, expresada en cualquier forma, de    los elementos, siendo al menos uno de éstos activo, e interconexiones de un circuito integrado, así como esa disposición tridimensional preparada para un circuito integrado destinado a ser fabricado.</w:t>
      </w:r>
    </w:p>
    <w:p w:rsidR="0072391F" w:rsidRPr="00241278" w:rsidRDefault="004224BD" w:rsidP="00A47963">
      <w:pPr>
        <w:pStyle w:val="Prrafodelista"/>
        <w:numPr>
          <w:ilvl w:val="0"/>
          <w:numId w:val="21"/>
        </w:numPr>
        <w:autoSpaceDE w:val="0"/>
        <w:autoSpaceDN w:val="0"/>
        <w:adjustRightInd w:val="0"/>
        <w:spacing w:after="0" w:line="240" w:lineRule="auto"/>
        <w:jc w:val="both"/>
        <w:rPr>
          <w:rFonts w:ascii="Arial" w:eastAsia="Times New Roman" w:hAnsi="Arial" w:cs="Arial"/>
          <w:lang w:eastAsia="es-BO"/>
        </w:rPr>
      </w:pPr>
      <w:r w:rsidRPr="00241278">
        <w:rPr>
          <w:rFonts w:ascii="Arial" w:eastAsia="Times New Roman" w:hAnsi="Arial" w:cs="Arial"/>
          <w:lang w:eastAsia="es-BO"/>
        </w:rPr>
        <w:t>Un esquema de trazado será protegido cuando fuese original y será considerado original cuando resultare del esfuerzo intelectual propio de su creador y no fuese corriente en el sector de la industria de los circuitos integrados.</w:t>
      </w:r>
    </w:p>
    <w:p w:rsidR="004224BD" w:rsidRPr="00241278" w:rsidRDefault="004224BD" w:rsidP="00A47963">
      <w:pPr>
        <w:pStyle w:val="Prrafodelista"/>
        <w:numPr>
          <w:ilvl w:val="0"/>
          <w:numId w:val="21"/>
        </w:numPr>
        <w:autoSpaceDE w:val="0"/>
        <w:autoSpaceDN w:val="0"/>
        <w:adjustRightInd w:val="0"/>
        <w:spacing w:after="0" w:line="240" w:lineRule="auto"/>
        <w:jc w:val="both"/>
        <w:rPr>
          <w:rFonts w:ascii="Arial" w:eastAsia="Times New Roman" w:hAnsi="Arial" w:cs="Arial"/>
          <w:lang w:eastAsia="es-BO"/>
        </w:rPr>
      </w:pPr>
      <w:r w:rsidRPr="00241278">
        <w:rPr>
          <w:rFonts w:ascii="Arial" w:eastAsia="Times New Roman" w:hAnsi="Arial" w:cs="Arial"/>
          <w:lang w:eastAsia="es-BO"/>
        </w:rPr>
        <w:t xml:space="preserve"> Cuando un esquema de trazado esté constituido por uno o más elementos corrientes en el sector de la industria de los circuitos integrados, se le considerará original si la combinación de tales elementos, como conjunto, cumple con esa condición.</w:t>
      </w:r>
    </w:p>
    <w:p w:rsidR="00EF0FC8" w:rsidRPr="00241278" w:rsidRDefault="00EF0FC8" w:rsidP="00EF0FC8">
      <w:pPr>
        <w:autoSpaceDE w:val="0"/>
        <w:autoSpaceDN w:val="0"/>
        <w:adjustRightInd w:val="0"/>
        <w:spacing w:after="0" w:line="240" w:lineRule="auto"/>
        <w:jc w:val="both"/>
        <w:rPr>
          <w:rFonts w:ascii="Arial" w:eastAsia="Times New Roman" w:hAnsi="Arial" w:cs="Arial"/>
          <w:lang w:eastAsia="es-BO"/>
        </w:rPr>
      </w:pPr>
    </w:p>
    <w:p w:rsidR="00CA7C85" w:rsidRPr="00241278" w:rsidRDefault="00042389" w:rsidP="00EF0FC8">
      <w:pPr>
        <w:autoSpaceDE w:val="0"/>
        <w:autoSpaceDN w:val="0"/>
        <w:adjustRightInd w:val="0"/>
        <w:spacing w:after="0" w:line="240" w:lineRule="auto"/>
        <w:jc w:val="both"/>
        <w:rPr>
          <w:rFonts w:ascii="Arial" w:eastAsia="Times New Roman" w:hAnsi="Arial" w:cs="Arial"/>
          <w:b/>
          <w:lang w:eastAsia="es-BO"/>
        </w:rPr>
      </w:pPr>
      <w:r w:rsidRPr="00241278">
        <w:rPr>
          <w:rFonts w:ascii="Arial" w:eastAsia="Times New Roman" w:hAnsi="Arial" w:cs="Arial"/>
          <w:b/>
          <w:lang w:eastAsia="es-BO"/>
        </w:rPr>
        <w:t>Artículo</w:t>
      </w:r>
      <w:r w:rsidR="0072391F" w:rsidRPr="00241278">
        <w:rPr>
          <w:rFonts w:ascii="Arial" w:eastAsia="Times New Roman" w:hAnsi="Arial" w:cs="Arial"/>
          <w:b/>
          <w:lang w:eastAsia="es-BO"/>
        </w:rPr>
        <w:t xml:space="preserve"> 36.</w:t>
      </w:r>
      <w:r w:rsidR="00241278" w:rsidRPr="00241278">
        <w:rPr>
          <w:rFonts w:ascii="Arial" w:eastAsia="Times New Roman" w:hAnsi="Arial" w:cs="Arial"/>
          <w:b/>
          <w:lang w:eastAsia="es-BO"/>
        </w:rPr>
        <w:t xml:space="preserve"> Ampliación de la Reglamentación de Circuitos I</w:t>
      </w:r>
      <w:r w:rsidR="00CA7C85" w:rsidRPr="00241278">
        <w:rPr>
          <w:rFonts w:ascii="Arial" w:eastAsia="Times New Roman" w:hAnsi="Arial" w:cs="Arial"/>
          <w:b/>
          <w:lang w:eastAsia="es-BO"/>
        </w:rPr>
        <w:t>ntegrados</w:t>
      </w:r>
      <w:r w:rsidRPr="00241278">
        <w:rPr>
          <w:rFonts w:ascii="Arial" w:eastAsia="Times New Roman" w:hAnsi="Arial" w:cs="Arial"/>
          <w:b/>
          <w:lang w:eastAsia="es-BO"/>
        </w:rPr>
        <w:t xml:space="preserve"> </w:t>
      </w:r>
    </w:p>
    <w:p w:rsidR="00EF0FC8" w:rsidRPr="00241278" w:rsidRDefault="00EF0FC8" w:rsidP="00EF0FC8">
      <w:pPr>
        <w:autoSpaceDE w:val="0"/>
        <w:autoSpaceDN w:val="0"/>
        <w:adjustRightInd w:val="0"/>
        <w:spacing w:after="0" w:line="240" w:lineRule="auto"/>
        <w:jc w:val="both"/>
        <w:rPr>
          <w:rFonts w:ascii="Arial" w:eastAsia="Times New Roman" w:hAnsi="Arial" w:cs="Arial"/>
          <w:lang w:eastAsia="es-BO"/>
        </w:rPr>
      </w:pPr>
      <w:r w:rsidRPr="00241278">
        <w:rPr>
          <w:rFonts w:ascii="Arial" w:eastAsia="Times New Roman" w:hAnsi="Arial" w:cs="Arial"/>
          <w:lang w:eastAsia="es-BO"/>
        </w:rPr>
        <w:t xml:space="preserve">Las Universidades del SUB, </w:t>
      </w:r>
      <w:r w:rsidR="001101EA" w:rsidRPr="00241278">
        <w:rPr>
          <w:rFonts w:ascii="Arial" w:eastAsia="Times New Roman" w:hAnsi="Arial" w:cs="Arial"/>
          <w:lang w:eastAsia="es-BO"/>
        </w:rPr>
        <w:t>podrán ampliar en su</w:t>
      </w:r>
      <w:r w:rsidR="0072391F" w:rsidRPr="00241278">
        <w:rPr>
          <w:rFonts w:ascii="Arial" w:eastAsia="Times New Roman" w:hAnsi="Arial" w:cs="Arial"/>
          <w:lang w:eastAsia="es-BO"/>
        </w:rPr>
        <w:t xml:space="preserve"> reglamentación </w:t>
      </w:r>
      <w:r w:rsidR="001101EA" w:rsidRPr="00241278">
        <w:rPr>
          <w:rFonts w:ascii="Arial" w:eastAsia="Times New Roman" w:hAnsi="Arial" w:cs="Arial"/>
          <w:lang w:eastAsia="es-BO"/>
        </w:rPr>
        <w:t>refe</w:t>
      </w:r>
      <w:r w:rsidR="00D408F2" w:rsidRPr="00241278">
        <w:rPr>
          <w:rFonts w:ascii="Arial" w:eastAsia="Times New Roman" w:hAnsi="Arial" w:cs="Arial"/>
          <w:lang w:eastAsia="es-BO"/>
        </w:rPr>
        <w:t xml:space="preserve">rida al presente capítulo, </w:t>
      </w:r>
      <w:r w:rsidR="0072391F" w:rsidRPr="00241278">
        <w:rPr>
          <w:rFonts w:ascii="Arial" w:eastAsia="Times New Roman" w:hAnsi="Arial" w:cs="Arial"/>
          <w:lang w:eastAsia="es-BO"/>
        </w:rPr>
        <w:t>otro tipo de especificaciones</w:t>
      </w:r>
      <w:r w:rsidR="001101EA" w:rsidRPr="00241278">
        <w:rPr>
          <w:rFonts w:ascii="Arial" w:eastAsia="Times New Roman" w:hAnsi="Arial" w:cs="Arial"/>
          <w:lang w:eastAsia="es-BO"/>
        </w:rPr>
        <w:t xml:space="preserve"> según el valor </w:t>
      </w:r>
      <w:r w:rsidR="00042389" w:rsidRPr="00241278">
        <w:rPr>
          <w:rFonts w:ascii="Arial" w:eastAsia="Times New Roman" w:hAnsi="Arial" w:cs="Arial"/>
          <w:lang w:eastAsia="es-BO"/>
        </w:rPr>
        <w:t xml:space="preserve">científico, tecnológico y electrónico que posean, </w:t>
      </w:r>
      <w:r w:rsidR="001101EA" w:rsidRPr="00241278">
        <w:rPr>
          <w:rFonts w:ascii="Arial" w:eastAsia="Times New Roman" w:hAnsi="Arial" w:cs="Arial"/>
          <w:lang w:eastAsia="es-BO"/>
        </w:rPr>
        <w:t xml:space="preserve">particularizando </w:t>
      </w:r>
      <w:r w:rsidR="00042389" w:rsidRPr="00241278">
        <w:rPr>
          <w:rFonts w:ascii="Arial" w:eastAsia="Times New Roman" w:hAnsi="Arial" w:cs="Arial"/>
          <w:lang w:eastAsia="es-BO"/>
        </w:rPr>
        <w:t>los</w:t>
      </w:r>
      <w:r w:rsidRPr="00241278">
        <w:rPr>
          <w:rFonts w:ascii="Arial" w:eastAsia="Times New Roman" w:hAnsi="Arial" w:cs="Arial"/>
          <w:lang w:eastAsia="es-BO"/>
        </w:rPr>
        <w:t xml:space="preserve"> de</w:t>
      </w:r>
      <w:r w:rsidR="00042389" w:rsidRPr="00241278">
        <w:rPr>
          <w:rFonts w:ascii="Arial" w:eastAsia="Times New Roman" w:hAnsi="Arial" w:cs="Arial"/>
          <w:lang w:eastAsia="es-BO"/>
        </w:rPr>
        <w:t>rechos patrimoniales sobre</w:t>
      </w:r>
      <w:r w:rsidRPr="00241278">
        <w:rPr>
          <w:rFonts w:ascii="Arial" w:eastAsia="Times New Roman" w:hAnsi="Arial" w:cs="Arial"/>
          <w:lang w:eastAsia="es-BO"/>
        </w:rPr>
        <w:t xml:space="preserve"> los esquemas de trazado de circuito integrado</w:t>
      </w:r>
      <w:r w:rsidR="001101EA" w:rsidRPr="00241278">
        <w:rPr>
          <w:rFonts w:ascii="Arial" w:eastAsia="Times New Roman" w:hAnsi="Arial" w:cs="Arial"/>
          <w:lang w:eastAsia="es-BO"/>
        </w:rPr>
        <w:t>,</w:t>
      </w:r>
      <w:r w:rsidR="00042389" w:rsidRPr="00241278">
        <w:rPr>
          <w:rFonts w:ascii="Arial" w:eastAsia="Times New Roman" w:hAnsi="Arial" w:cs="Arial"/>
          <w:lang w:eastAsia="es-BO"/>
        </w:rPr>
        <w:t xml:space="preserve"> la titularidad del derecho de registro, explotación y vigencia del registro.</w:t>
      </w:r>
    </w:p>
    <w:p w:rsidR="00C60FF2" w:rsidRPr="00C60FF2" w:rsidRDefault="004224BD" w:rsidP="00C60FF2">
      <w:pPr>
        <w:autoSpaceDE w:val="0"/>
        <w:autoSpaceDN w:val="0"/>
        <w:adjustRightInd w:val="0"/>
        <w:spacing w:after="0" w:line="240" w:lineRule="auto"/>
        <w:jc w:val="both"/>
        <w:rPr>
          <w:rFonts w:ascii="Arial" w:eastAsia="Times New Roman" w:hAnsi="Arial" w:cs="Arial"/>
          <w:sz w:val="24"/>
          <w:szCs w:val="24"/>
          <w:lang w:val="es-ES" w:eastAsia="es-BO"/>
        </w:rPr>
      </w:pPr>
      <w:r w:rsidRPr="004224BD">
        <w:rPr>
          <w:rFonts w:ascii="Arial" w:eastAsia="Times New Roman" w:hAnsi="Arial" w:cs="Arial"/>
          <w:b/>
          <w:bCs/>
          <w:sz w:val="24"/>
          <w:szCs w:val="24"/>
          <w:lang w:eastAsia="es-BO"/>
        </w:rPr>
        <w:t xml:space="preserve">                       </w:t>
      </w:r>
    </w:p>
    <w:p w:rsidR="00B15F2A" w:rsidRDefault="00B15F2A" w:rsidP="00767BD6">
      <w:pPr>
        <w:autoSpaceDE w:val="0"/>
        <w:autoSpaceDN w:val="0"/>
        <w:adjustRightInd w:val="0"/>
        <w:spacing w:after="0" w:line="240" w:lineRule="auto"/>
        <w:rPr>
          <w:rFonts w:ascii="Arial" w:eastAsia="Times New Roman" w:hAnsi="Arial" w:cs="Arial"/>
          <w:b/>
          <w:bCs/>
          <w:sz w:val="23"/>
          <w:szCs w:val="23"/>
          <w:lang w:eastAsia="es-BO"/>
        </w:rPr>
      </w:pPr>
    </w:p>
    <w:p w:rsidR="00C60FF2" w:rsidRPr="00241278" w:rsidRDefault="00241278" w:rsidP="00C60FF2">
      <w:pPr>
        <w:autoSpaceDE w:val="0"/>
        <w:autoSpaceDN w:val="0"/>
        <w:adjustRightInd w:val="0"/>
        <w:spacing w:after="0" w:line="240" w:lineRule="auto"/>
        <w:jc w:val="center"/>
        <w:rPr>
          <w:rFonts w:ascii="Arial" w:eastAsia="Times New Roman" w:hAnsi="Arial" w:cs="Arial"/>
          <w:sz w:val="23"/>
          <w:szCs w:val="23"/>
          <w:lang w:eastAsia="es-BO"/>
        </w:rPr>
      </w:pPr>
      <w:r w:rsidRPr="00241278">
        <w:rPr>
          <w:rFonts w:ascii="Arial" w:eastAsia="Times New Roman" w:hAnsi="Arial" w:cs="Arial"/>
          <w:b/>
          <w:bCs/>
          <w:sz w:val="23"/>
          <w:szCs w:val="23"/>
          <w:lang w:eastAsia="es-BO"/>
        </w:rPr>
        <w:t>CAPÍ</w:t>
      </w:r>
      <w:r w:rsidR="00C60FF2" w:rsidRPr="00241278">
        <w:rPr>
          <w:rFonts w:ascii="Arial" w:eastAsia="Times New Roman" w:hAnsi="Arial" w:cs="Arial"/>
          <w:b/>
          <w:bCs/>
          <w:sz w:val="23"/>
          <w:szCs w:val="23"/>
          <w:lang w:eastAsia="es-BO"/>
        </w:rPr>
        <w:t>T</w:t>
      </w:r>
      <w:r w:rsidR="00840577" w:rsidRPr="00241278">
        <w:rPr>
          <w:rFonts w:ascii="Arial" w:eastAsia="Times New Roman" w:hAnsi="Arial" w:cs="Arial"/>
          <w:b/>
          <w:bCs/>
          <w:sz w:val="23"/>
          <w:szCs w:val="23"/>
          <w:lang w:eastAsia="es-BO"/>
        </w:rPr>
        <w:t>ULO VIII</w:t>
      </w:r>
    </w:p>
    <w:p w:rsidR="00C60FF2" w:rsidRPr="00241278" w:rsidRDefault="00C60FF2" w:rsidP="00C60FF2">
      <w:pPr>
        <w:autoSpaceDE w:val="0"/>
        <w:autoSpaceDN w:val="0"/>
        <w:adjustRightInd w:val="0"/>
        <w:spacing w:after="0" w:line="240" w:lineRule="auto"/>
        <w:jc w:val="center"/>
        <w:rPr>
          <w:rFonts w:ascii="Arial" w:eastAsia="Times New Roman" w:hAnsi="Arial" w:cs="Arial"/>
          <w:sz w:val="23"/>
          <w:szCs w:val="23"/>
          <w:lang w:eastAsia="es-BO"/>
        </w:rPr>
      </w:pPr>
      <w:r w:rsidRPr="00241278">
        <w:rPr>
          <w:rFonts w:ascii="Arial" w:eastAsia="Times New Roman" w:hAnsi="Arial" w:cs="Arial"/>
          <w:b/>
          <w:bCs/>
          <w:sz w:val="23"/>
          <w:szCs w:val="23"/>
          <w:lang w:eastAsia="es-BO"/>
        </w:rPr>
        <w:t>PROGRAMAS DE ORDENADOR O SOFTWARE Y BASES DE DATOS</w:t>
      </w:r>
    </w:p>
    <w:p w:rsidR="00C60FF2" w:rsidRPr="00C60FF2" w:rsidRDefault="00C60FF2" w:rsidP="00C60FF2">
      <w:pPr>
        <w:autoSpaceDE w:val="0"/>
        <w:autoSpaceDN w:val="0"/>
        <w:adjustRightInd w:val="0"/>
        <w:spacing w:after="0" w:line="240" w:lineRule="auto"/>
        <w:jc w:val="both"/>
        <w:rPr>
          <w:rFonts w:ascii="Arial" w:eastAsia="Times New Roman" w:hAnsi="Arial" w:cs="Arial"/>
          <w:b/>
          <w:bCs/>
          <w:sz w:val="24"/>
          <w:szCs w:val="24"/>
          <w:lang w:eastAsia="es-BO"/>
        </w:rPr>
      </w:pPr>
    </w:p>
    <w:p w:rsidR="00042389" w:rsidRPr="00241278" w:rsidRDefault="00F42C19" w:rsidP="00C60FF2">
      <w:pPr>
        <w:autoSpaceDE w:val="0"/>
        <w:autoSpaceDN w:val="0"/>
        <w:adjustRightInd w:val="0"/>
        <w:spacing w:after="0" w:line="240" w:lineRule="auto"/>
        <w:jc w:val="both"/>
        <w:rPr>
          <w:rFonts w:ascii="Arial" w:eastAsia="Times New Roman" w:hAnsi="Arial" w:cs="Arial"/>
          <w:b/>
          <w:lang w:eastAsia="es-BO"/>
        </w:rPr>
      </w:pPr>
      <w:r w:rsidRPr="00241278">
        <w:rPr>
          <w:rFonts w:ascii="Arial" w:eastAsia="Times New Roman" w:hAnsi="Arial" w:cs="Arial"/>
          <w:b/>
          <w:bCs/>
          <w:lang w:eastAsia="es-BO"/>
        </w:rPr>
        <w:t>Artículo 37</w:t>
      </w:r>
      <w:r w:rsidR="00042389" w:rsidRPr="00241278">
        <w:rPr>
          <w:rFonts w:ascii="Arial" w:eastAsia="Times New Roman" w:hAnsi="Arial" w:cs="Arial"/>
          <w:b/>
          <w:bCs/>
          <w:lang w:eastAsia="es-BO"/>
        </w:rPr>
        <w:t xml:space="preserve">. </w:t>
      </w:r>
      <w:r w:rsidR="00C60FF2" w:rsidRPr="00241278">
        <w:rPr>
          <w:rFonts w:ascii="Arial" w:eastAsia="Times New Roman" w:hAnsi="Arial" w:cs="Arial"/>
          <w:b/>
          <w:lang w:eastAsia="es-BO"/>
        </w:rPr>
        <w:t>Los pro</w:t>
      </w:r>
      <w:r w:rsidR="00042389" w:rsidRPr="00241278">
        <w:rPr>
          <w:rFonts w:ascii="Arial" w:eastAsia="Times New Roman" w:hAnsi="Arial" w:cs="Arial"/>
          <w:b/>
          <w:lang w:eastAsia="es-BO"/>
        </w:rPr>
        <w:t>gramas de ordenador o software</w:t>
      </w:r>
    </w:p>
    <w:p w:rsidR="00C60FF2" w:rsidRPr="00241278" w:rsidRDefault="00042389" w:rsidP="00C60FF2">
      <w:pPr>
        <w:autoSpaceDE w:val="0"/>
        <w:autoSpaceDN w:val="0"/>
        <w:adjustRightInd w:val="0"/>
        <w:spacing w:after="0" w:line="240" w:lineRule="auto"/>
        <w:jc w:val="both"/>
        <w:rPr>
          <w:rFonts w:ascii="Arial" w:eastAsia="Times New Roman" w:hAnsi="Arial" w:cs="Arial"/>
          <w:lang w:eastAsia="es-BO"/>
        </w:rPr>
      </w:pPr>
      <w:r w:rsidRPr="00241278">
        <w:rPr>
          <w:rFonts w:ascii="Arial" w:eastAsia="Times New Roman" w:hAnsi="Arial" w:cs="Arial"/>
          <w:lang w:eastAsia="es-BO"/>
        </w:rPr>
        <w:t>Se comprenden</w:t>
      </w:r>
      <w:r w:rsidR="00C60FF2" w:rsidRPr="00241278">
        <w:rPr>
          <w:rFonts w:ascii="Arial" w:eastAsia="Times New Roman" w:hAnsi="Arial" w:cs="Arial"/>
          <w:lang w:eastAsia="es-BO"/>
        </w:rPr>
        <w:t xml:space="preserve"> como la expresión de un conjunto de instrucciones mediante palabras, códigos, planes o en cualquier otra forma que, al ser incorporadas en un dispositivo de lectura automatizada, es capaz de hacer que un ordenador, un aparato electrónico o similar capaz de elaborar informaciones, ejecute determinada tarea u obtenga determinado resultado. El programa de ordenador comprende también la documentación técnica y los manuales de uso. </w:t>
      </w:r>
    </w:p>
    <w:p w:rsidR="00CA7C85" w:rsidRPr="00241278" w:rsidRDefault="0072391F" w:rsidP="00C60FF2">
      <w:pPr>
        <w:autoSpaceDE w:val="0"/>
        <w:autoSpaceDN w:val="0"/>
        <w:adjustRightInd w:val="0"/>
        <w:spacing w:after="0" w:line="240" w:lineRule="auto"/>
        <w:jc w:val="both"/>
        <w:rPr>
          <w:rFonts w:ascii="Arial" w:eastAsia="Times New Roman" w:hAnsi="Arial" w:cs="Arial"/>
          <w:lang w:val="es-ES" w:eastAsia="es-BO"/>
        </w:rPr>
      </w:pPr>
      <w:r w:rsidRPr="00241278">
        <w:rPr>
          <w:rFonts w:ascii="Arial" w:eastAsia="Times New Roman" w:hAnsi="Arial" w:cs="Arial"/>
          <w:b/>
          <w:lang w:val="es-ES" w:eastAsia="es-BO"/>
        </w:rPr>
        <w:t xml:space="preserve">Artículo 38. </w:t>
      </w:r>
      <w:r w:rsidR="00CA7C85" w:rsidRPr="00241278">
        <w:rPr>
          <w:rFonts w:ascii="Arial" w:eastAsia="Times New Roman" w:hAnsi="Arial" w:cs="Arial"/>
          <w:b/>
          <w:lang w:val="es-ES" w:eastAsia="es-BO"/>
        </w:rPr>
        <w:t>Las bases de datos</w:t>
      </w:r>
      <w:r w:rsidR="00C60FF2" w:rsidRPr="00241278">
        <w:rPr>
          <w:rFonts w:ascii="Arial" w:eastAsia="Times New Roman" w:hAnsi="Arial" w:cs="Arial"/>
          <w:lang w:val="es-ES" w:eastAsia="es-BO"/>
        </w:rPr>
        <w:t xml:space="preserve"> </w:t>
      </w:r>
    </w:p>
    <w:p w:rsidR="00C60FF2" w:rsidRDefault="00C60FF2" w:rsidP="00C60FF2">
      <w:pPr>
        <w:autoSpaceDE w:val="0"/>
        <w:autoSpaceDN w:val="0"/>
        <w:adjustRightInd w:val="0"/>
        <w:spacing w:after="0" w:line="240" w:lineRule="auto"/>
        <w:jc w:val="both"/>
        <w:rPr>
          <w:rFonts w:ascii="Arial" w:eastAsia="Times New Roman" w:hAnsi="Arial" w:cs="Arial"/>
          <w:b/>
          <w:bCs/>
          <w:sz w:val="24"/>
          <w:szCs w:val="24"/>
          <w:lang w:val="es-ES" w:eastAsia="es-BO"/>
        </w:rPr>
      </w:pPr>
      <w:r w:rsidRPr="00241278">
        <w:rPr>
          <w:rFonts w:ascii="Arial" w:eastAsia="Times New Roman" w:hAnsi="Arial" w:cs="Arial"/>
          <w:lang w:val="es-ES" w:eastAsia="es-BO"/>
        </w:rPr>
        <w:t>Se definen como: “una recopilación de datos puntuales u obras (preexistentes o no, originales o derivadas) que pueden ser utilizados manualmente o por medios electrónicos, hecha de forma organizada de tal manera que permite la recuperación de la información por los usuarios. La selección o disposición de materias es el elemento creativo que le confiere categoría de obra protegida por el derecho de autor”</w:t>
      </w:r>
      <w:r w:rsidRPr="00241278">
        <w:rPr>
          <w:rFonts w:ascii="Arial" w:eastAsia="Times New Roman" w:hAnsi="Arial" w:cs="Arial"/>
          <w:b/>
          <w:bCs/>
          <w:lang w:val="es-ES" w:eastAsia="es-BO"/>
        </w:rPr>
        <w:t>.</w:t>
      </w:r>
    </w:p>
    <w:p w:rsidR="00BA38D2" w:rsidRDefault="00BA38D2" w:rsidP="00C60FF2">
      <w:pPr>
        <w:autoSpaceDE w:val="0"/>
        <w:autoSpaceDN w:val="0"/>
        <w:adjustRightInd w:val="0"/>
        <w:spacing w:after="0" w:line="240" w:lineRule="auto"/>
        <w:jc w:val="both"/>
        <w:rPr>
          <w:rFonts w:ascii="Arial" w:eastAsia="Times New Roman" w:hAnsi="Arial" w:cs="Arial"/>
          <w:bCs/>
          <w:i/>
          <w:sz w:val="20"/>
          <w:szCs w:val="20"/>
          <w:lang w:val="es-ES" w:eastAsia="es-BO"/>
        </w:rPr>
      </w:pPr>
    </w:p>
    <w:p w:rsidR="00042389" w:rsidRDefault="00042389" w:rsidP="00C60FF2">
      <w:pPr>
        <w:autoSpaceDE w:val="0"/>
        <w:autoSpaceDN w:val="0"/>
        <w:adjustRightInd w:val="0"/>
        <w:spacing w:after="0" w:line="240" w:lineRule="auto"/>
        <w:jc w:val="both"/>
        <w:rPr>
          <w:rFonts w:ascii="Arial" w:eastAsia="Times New Roman" w:hAnsi="Arial" w:cs="Arial"/>
          <w:bCs/>
          <w:i/>
          <w:sz w:val="20"/>
          <w:szCs w:val="20"/>
          <w:lang w:val="es-ES" w:eastAsia="es-BO"/>
        </w:rPr>
      </w:pPr>
      <w:r w:rsidRPr="00BA38D2">
        <w:rPr>
          <w:rFonts w:ascii="Arial" w:eastAsia="Times New Roman" w:hAnsi="Arial" w:cs="Arial"/>
          <w:b/>
          <w:bCs/>
          <w:i/>
          <w:sz w:val="20"/>
          <w:szCs w:val="20"/>
          <w:lang w:val="es-ES" w:eastAsia="es-BO"/>
        </w:rPr>
        <w:t>Concordancia</w:t>
      </w:r>
      <w:r w:rsidRPr="00BA38D2">
        <w:rPr>
          <w:rFonts w:ascii="Arial" w:eastAsia="Times New Roman" w:hAnsi="Arial" w:cs="Arial"/>
          <w:bCs/>
          <w:i/>
          <w:sz w:val="20"/>
          <w:szCs w:val="20"/>
          <w:lang w:val="es-ES" w:eastAsia="es-BO"/>
        </w:rPr>
        <w:t xml:space="preserve">: </w:t>
      </w:r>
      <w:r w:rsidR="00092FFD" w:rsidRPr="00BA38D2">
        <w:rPr>
          <w:rFonts w:ascii="Arial" w:eastAsia="Times New Roman" w:hAnsi="Arial" w:cs="Arial"/>
          <w:bCs/>
          <w:i/>
          <w:sz w:val="20"/>
          <w:szCs w:val="20"/>
          <w:lang w:val="es-ES" w:eastAsia="es-BO"/>
        </w:rPr>
        <w:t>Protección</w:t>
      </w:r>
      <w:r w:rsidRPr="00BA38D2">
        <w:rPr>
          <w:rFonts w:ascii="Arial" w:eastAsia="Times New Roman" w:hAnsi="Arial" w:cs="Arial"/>
          <w:bCs/>
          <w:i/>
          <w:sz w:val="20"/>
          <w:szCs w:val="20"/>
          <w:lang w:val="es-ES" w:eastAsia="es-BO"/>
        </w:rPr>
        <w:t xml:space="preserve"> Jurídica de la Base de Datos</w:t>
      </w:r>
      <w:r w:rsidR="007F637D" w:rsidRPr="00BA38D2">
        <w:rPr>
          <w:rFonts w:ascii="Arial" w:eastAsia="Times New Roman" w:hAnsi="Arial" w:cs="Arial"/>
          <w:bCs/>
          <w:i/>
          <w:sz w:val="20"/>
          <w:szCs w:val="20"/>
          <w:lang w:val="es-ES" w:eastAsia="es-BO"/>
        </w:rPr>
        <w:t>, OMPI, derecho de autor y con</w:t>
      </w:r>
      <w:r w:rsidR="00BA38D2">
        <w:rPr>
          <w:rFonts w:ascii="Arial" w:eastAsia="Times New Roman" w:hAnsi="Arial" w:cs="Arial"/>
          <w:bCs/>
          <w:i/>
          <w:sz w:val="20"/>
          <w:szCs w:val="20"/>
          <w:lang w:val="es-ES" w:eastAsia="es-BO"/>
        </w:rPr>
        <w:t>exos para países de A.L.1998 y</w:t>
      </w:r>
      <w:r w:rsidR="007F637D" w:rsidRPr="00BA38D2">
        <w:rPr>
          <w:rFonts w:ascii="Arial" w:eastAsia="Times New Roman" w:hAnsi="Arial" w:cs="Arial"/>
          <w:bCs/>
          <w:i/>
          <w:sz w:val="20"/>
          <w:szCs w:val="20"/>
          <w:lang w:val="es-ES" w:eastAsia="es-BO"/>
        </w:rPr>
        <w:t xml:space="preserve"> </w:t>
      </w:r>
      <w:r w:rsidR="00CC3B97">
        <w:rPr>
          <w:rFonts w:ascii="Arial" w:eastAsia="Times New Roman" w:hAnsi="Arial" w:cs="Arial"/>
          <w:bCs/>
          <w:i/>
          <w:sz w:val="20"/>
          <w:szCs w:val="20"/>
          <w:lang w:val="es-ES" w:eastAsia="es-BO"/>
        </w:rPr>
        <w:t xml:space="preserve">Propuesta </w:t>
      </w:r>
      <w:r w:rsidR="007F637D" w:rsidRPr="00BA38D2">
        <w:rPr>
          <w:rFonts w:ascii="Arial" w:eastAsia="Times New Roman" w:hAnsi="Arial" w:cs="Arial"/>
          <w:bCs/>
          <w:i/>
          <w:sz w:val="20"/>
          <w:szCs w:val="20"/>
          <w:lang w:val="es-ES" w:eastAsia="es-BO"/>
        </w:rPr>
        <w:t>Reglamento Propiedad Industrial, UMSS.</w:t>
      </w:r>
      <w:r w:rsidR="00BA38D2">
        <w:rPr>
          <w:rFonts w:ascii="Arial" w:eastAsia="Times New Roman" w:hAnsi="Arial" w:cs="Arial"/>
          <w:bCs/>
          <w:i/>
          <w:sz w:val="20"/>
          <w:szCs w:val="20"/>
          <w:lang w:val="es-ES" w:eastAsia="es-BO"/>
        </w:rPr>
        <w:t xml:space="preserve"> Bolivia.</w:t>
      </w:r>
    </w:p>
    <w:p w:rsidR="00BA38D2" w:rsidRPr="00BA38D2" w:rsidRDefault="00BA38D2" w:rsidP="00C60FF2">
      <w:pPr>
        <w:autoSpaceDE w:val="0"/>
        <w:autoSpaceDN w:val="0"/>
        <w:adjustRightInd w:val="0"/>
        <w:spacing w:after="0" w:line="240" w:lineRule="auto"/>
        <w:jc w:val="both"/>
        <w:rPr>
          <w:rFonts w:ascii="Arial" w:eastAsia="Times New Roman" w:hAnsi="Arial" w:cs="Arial"/>
          <w:bCs/>
          <w:i/>
          <w:sz w:val="20"/>
          <w:szCs w:val="20"/>
          <w:lang w:val="es-ES" w:eastAsia="es-BO"/>
        </w:rPr>
      </w:pPr>
    </w:p>
    <w:p w:rsidR="00C60FF2" w:rsidRPr="00241278" w:rsidRDefault="007F637D" w:rsidP="00C60FF2">
      <w:pPr>
        <w:autoSpaceDE w:val="0"/>
        <w:autoSpaceDN w:val="0"/>
        <w:adjustRightInd w:val="0"/>
        <w:spacing w:after="0" w:line="240" w:lineRule="auto"/>
        <w:jc w:val="both"/>
        <w:rPr>
          <w:rFonts w:ascii="Arial" w:eastAsia="Times New Roman" w:hAnsi="Arial" w:cs="Arial"/>
          <w:b/>
          <w:bCs/>
          <w:lang w:val="es-ES" w:eastAsia="es-BO"/>
        </w:rPr>
      </w:pPr>
      <w:r w:rsidRPr="00241278">
        <w:rPr>
          <w:rFonts w:ascii="Arial" w:eastAsia="Times New Roman" w:hAnsi="Arial" w:cs="Arial"/>
          <w:b/>
          <w:bCs/>
          <w:lang w:val="es-ES" w:eastAsia="es-BO"/>
        </w:rPr>
        <w:t>Artículo</w:t>
      </w:r>
      <w:r w:rsidR="0072391F" w:rsidRPr="00241278">
        <w:rPr>
          <w:rFonts w:ascii="Arial" w:eastAsia="Times New Roman" w:hAnsi="Arial" w:cs="Arial"/>
          <w:b/>
          <w:bCs/>
          <w:lang w:val="es-ES" w:eastAsia="es-BO"/>
        </w:rPr>
        <w:t xml:space="preserve"> 39</w:t>
      </w:r>
      <w:r w:rsidR="00F42C19" w:rsidRPr="00241278">
        <w:rPr>
          <w:rFonts w:ascii="Arial" w:eastAsia="Times New Roman" w:hAnsi="Arial" w:cs="Arial"/>
          <w:b/>
          <w:bCs/>
          <w:lang w:val="es-ES" w:eastAsia="es-BO"/>
        </w:rPr>
        <w:t>.</w:t>
      </w:r>
      <w:r w:rsidR="00241278" w:rsidRPr="00241278">
        <w:rPr>
          <w:rFonts w:ascii="Arial" w:eastAsia="Times New Roman" w:hAnsi="Arial" w:cs="Arial"/>
          <w:b/>
          <w:bCs/>
          <w:lang w:val="es-ES" w:eastAsia="es-BO"/>
        </w:rPr>
        <w:t xml:space="preserve">  Alcance de la P</w:t>
      </w:r>
      <w:r w:rsidRPr="00241278">
        <w:rPr>
          <w:rFonts w:ascii="Arial" w:eastAsia="Times New Roman" w:hAnsi="Arial" w:cs="Arial"/>
          <w:b/>
          <w:bCs/>
          <w:lang w:val="es-ES" w:eastAsia="es-BO"/>
        </w:rPr>
        <w:t>rotección</w:t>
      </w:r>
    </w:p>
    <w:p w:rsidR="00C60FF2" w:rsidRPr="00241278" w:rsidRDefault="007F637D" w:rsidP="00C60FF2">
      <w:pPr>
        <w:autoSpaceDE w:val="0"/>
        <w:autoSpaceDN w:val="0"/>
        <w:adjustRightInd w:val="0"/>
        <w:spacing w:after="0" w:line="240" w:lineRule="auto"/>
        <w:jc w:val="both"/>
        <w:rPr>
          <w:rFonts w:ascii="Arial" w:eastAsia="Calibri" w:hAnsi="Arial" w:cs="Arial"/>
          <w:lang w:val="es-ES_tradnl"/>
        </w:rPr>
      </w:pPr>
      <w:r w:rsidRPr="00241278">
        <w:rPr>
          <w:rFonts w:ascii="Arial" w:eastAsia="Calibri" w:hAnsi="Arial" w:cs="Arial"/>
          <w:lang w:val="es-ES_tradnl"/>
        </w:rPr>
        <w:t xml:space="preserve">Las bases de datos están protegidas siempre que la selección o disposición de sus materias constituyan una creación intelectual, que </w:t>
      </w:r>
      <w:r w:rsidR="00092FFD" w:rsidRPr="00241278">
        <w:rPr>
          <w:rFonts w:ascii="Arial" w:eastAsia="Calibri" w:hAnsi="Arial" w:cs="Arial"/>
          <w:lang w:val="es-ES_tradnl"/>
        </w:rPr>
        <w:t>da</w:t>
      </w:r>
      <w:r w:rsidRPr="00241278">
        <w:rPr>
          <w:rFonts w:ascii="Arial" w:eastAsia="Calibri" w:hAnsi="Arial" w:cs="Arial"/>
          <w:lang w:val="es-ES_tradnl"/>
        </w:rPr>
        <w:t xml:space="preserve"> lugar a obtener el derecho de autor. La protección no se </w:t>
      </w:r>
      <w:r w:rsidR="00092FFD" w:rsidRPr="00241278">
        <w:rPr>
          <w:rFonts w:ascii="Arial" w:eastAsia="Calibri" w:hAnsi="Arial" w:cs="Arial"/>
          <w:lang w:val="es-ES_tradnl"/>
        </w:rPr>
        <w:t>hará</w:t>
      </w:r>
      <w:r w:rsidRPr="00241278">
        <w:rPr>
          <w:rFonts w:ascii="Arial" w:eastAsia="Calibri" w:hAnsi="Arial" w:cs="Arial"/>
          <w:lang w:val="es-ES_tradnl"/>
        </w:rPr>
        <w:t xml:space="preserve"> extensiva a</w:t>
      </w:r>
      <w:r w:rsidR="00092FFD" w:rsidRPr="00241278">
        <w:rPr>
          <w:rFonts w:ascii="Arial" w:eastAsia="Calibri" w:hAnsi="Arial" w:cs="Arial"/>
          <w:lang w:val="es-ES_tradnl"/>
        </w:rPr>
        <w:t xml:space="preserve"> </w:t>
      </w:r>
      <w:r w:rsidRPr="00241278">
        <w:rPr>
          <w:rFonts w:ascii="Arial" w:eastAsia="Calibri" w:hAnsi="Arial" w:cs="Arial"/>
          <w:lang w:val="es-ES_tradnl"/>
        </w:rPr>
        <w:t>los datos de información compilados, pero no afectará los derechos que pudieran existir sobre las obras materiales que lo conforman, la protección otorgada por el derecho de autor a las bases de datos originales, no se extiende a la información contenida en las mismas.</w:t>
      </w:r>
    </w:p>
    <w:p w:rsidR="007F637D" w:rsidRPr="00241278" w:rsidRDefault="007F637D" w:rsidP="00C60FF2">
      <w:pPr>
        <w:autoSpaceDE w:val="0"/>
        <w:autoSpaceDN w:val="0"/>
        <w:adjustRightInd w:val="0"/>
        <w:spacing w:after="0" w:line="240" w:lineRule="auto"/>
        <w:jc w:val="both"/>
        <w:rPr>
          <w:rFonts w:ascii="Arial" w:eastAsia="Calibri" w:hAnsi="Arial" w:cs="Arial"/>
          <w:lang w:val="es-ES_tradnl"/>
        </w:rPr>
      </w:pPr>
    </w:p>
    <w:p w:rsidR="00CA7C85" w:rsidRPr="00241278" w:rsidRDefault="007F637D" w:rsidP="007F637D">
      <w:pPr>
        <w:autoSpaceDE w:val="0"/>
        <w:autoSpaceDN w:val="0"/>
        <w:adjustRightInd w:val="0"/>
        <w:spacing w:after="0" w:line="240" w:lineRule="auto"/>
        <w:jc w:val="both"/>
        <w:rPr>
          <w:rFonts w:ascii="Arial" w:eastAsia="Times New Roman" w:hAnsi="Arial" w:cs="Arial"/>
          <w:lang w:eastAsia="es-BO"/>
        </w:rPr>
      </w:pPr>
      <w:r w:rsidRPr="00241278">
        <w:rPr>
          <w:rFonts w:ascii="Arial" w:eastAsia="Times New Roman" w:hAnsi="Arial" w:cs="Arial"/>
          <w:b/>
          <w:lang w:eastAsia="es-BO"/>
        </w:rPr>
        <w:t>Artículo</w:t>
      </w:r>
      <w:r w:rsidRPr="00241278">
        <w:rPr>
          <w:rFonts w:ascii="Arial" w:eastAsia="Times New Roman" w:hAnsi="Arial" w:cs="Arial"/>
          <w:lang w:eastAsia="es-BO"/>
        </w:rPr>
        <w:t xml:space="preserve"> </w:t>
      </w:r>
      <w:r w:rsidR="0072391F" w:rsidRPr="00241278">
        <w:rPr>
          <w:rFonts w:ascii="Arial" w:eastAsia="Times New Roman" w:hAnsi="Arial" w:cs="Arial"/>
          <w:b/>
          <w:lang w:eastAsia="es-BO"/>
        </w:rPr>
        <w:t>40</w:t>
      </w:r>
      <w:r w:rsidR="00F42C19" w:rsidRPr="00241278">
        <w:rPr>
          <w:rFonts w:ascii="Arial" w:eastAsia="Times New Roman" w:hAnsi="Arial" w:cs="Arial"/>
          <w:b/>
          <w:lang w:eastAsia="es-BO"/>
        </w:rPr>
        <w:t>.</w:t>
      </w:r>
      <w:r w:rsidR="00F42C19" w:rsidRPr="00241278">
        <w:rPr>
          <w:rFonts w:ascii="Arial" w:eastAsia="Times New Roman" w:hAnsi="Arial" w:cs="Arial"/>
          <w:lang w:eastAsia="es-BO"/>
        </w:rPr>
        <w:t xml:space="preserve"> </w:t>
      </w:r>
      <w:r w:rsidR="00241278" w:rsidRPr="00241278">
        <w:rPr>
          <w:rFonts w:ascii="Arial" w:eastAsia="Times New Roman" w:hAnsi="Arial" w:cs="Arial"/>
          <w:b/>
          <w:lang w:eastAsia="es-BO"/>
        </w:rPr>
        <w:t>Ampliación de la Reglamentación sobre el Derecho de Programas de Ordenador o S</w:t>
      </w:r>
      <w:r w:rsidR="00CA7C85" w:rsidRPr="00241278">
        <w:rPr>
          <w:rFonts w:ascii="Arial" w:eastAsia="Times New Roman" w:hAnsi="Arial" w:cs="Arial"/>
          <w:b/>
          <w:lang w:eastAsia="es-BO"/>
        </w:rPr>
        <w:t>oftware</w:t>
      </w:r>
    </w:p>
    <w:p w:rsidR="009505A4" w:rsidRPr="00241278" w:rsidRDefault="007F637D" w:rsidP="007F637D">
      <w:pPr>
        <w:autoSpaceDE w:val="0"/>
        <w:autoSpaceDN w:val="0"/>
        <w:adjustRightInd w:val="0"/>
        <w:spacing w:after="0" w:line="240" w:lineRule="auto"/>
        <w:jc w:val="both"/>
        <w:rPr>
          <w:rFonts w:ascii="Arial" w:eastAsia="Times New Roman" w:hAnsi="Arial" w:cs="Arial"/>
          <w:lang w:eastAsia="es-BO"/>
        </w:rPr>
      </w:pPr>
      <w:r w:rsidRPr="00241278">
        <w:rPr>
          <w:rFonts w:ascii="Arial" w:eastAsia="Times New Roman" w:hAnsi="Arial" w:cs="Arial"/>
          <w:lang w:eastAsia="es-BO"/>
        </w:rPr>
        <w:t xml:space="preserve">Las Universidades del SUB, podrán ampliar la reglamentación específica </w:t>
      </w:r>
      <w:r w:rsidR="00BA38D2" w:rsidRPr="00241278">
        <w:rPr>
          <w:rFonts w:ascii="Arial" w:eastAsia="Times New Roman" w:hAnsi="Arial" w:cs="Arial"/>
          <w:lang w:eastAsia="es-BO"/>
        </w:rPr>
        <w:t xml:space="preserve">sobre </w:t>
      </w:r>
      <w:r w:rsidR="00CA7C85" w:rsidRPr="00241278">
        <w:rPr>
          <w:rFonts w:ascii="Arial" w:eastAsia="Times New Roman" w:hAnsi="Arial" w:cs="Arial"/>
          <w:lang w:eastAsia="es-BO"/>
        </w:rPr>
        <w:t>la titularidad del derecho de</w:t>
      </w:r>
      <w:r w:rsidR="009505A4" w:rsidRPr="00241278">
        <w:rPr>
          <w:rFonts w:ascii="Arial" w:eastAsia="Times New Roman" w:hAnsi="Arial" w:cs="Arial"/>
          <w:lang w:eastAsia="es-BO"/>
        </w:rPr>
        <w:t xml:space="preserve"> programas de ordenador o software y bases de datos, registro explotación u otros</w:t>
      </w:r>
      <w:r w:rsidR="00BA38D2" w:rsidRPr="00241278">
        <w:rPr>
          <w:rFonts w:ascii="Arial" w:eastAsia="Times New Roman" w:hAnsi="Arial" w:cs="Arial"/>
          <w:lang w:eastAsia="es-BO"/>
        </w:rPr>
        <w:t>, pertenecientes a las Universidades del SUB.</w:t>
      </w:r>
    </w:p>
    <w:p w:rsidR="00F60BF9" w:rsidRPr="00A4325E" w:rsidRDefault="002B70F7" w:rsidP="00840577">
      <w:pPr>
        <w:autoSpaceDE w:val="0"/>
        <w:autoSpaceDN w:val="0"/>
        <w:adjustRightInd w:val="0"/>
        <w:spacing w:after="0" w:line="240" w:lineRule="auto"/>
        <w:rPr>
          <w:rFonts w:ascii="Arial" w:hAnsi="Arial" w:cs="Arial"/>
          <w:sz w:val="23"/>
          <w:szCs w:val="23"/>
        </w:rPr>
      </w:pPr>
      <w:r>
        <w:rPr>
          <w:rFonts w:ascii="Arial" w:hAnsi="Arial" w:cs="Arial"/>
          <w:b/>
          <w:bCs/>
          <w:sz w:val="23"/>
          <w:szCs w:val="23"/>
        </w:rPr>
        <w:t xml:space="preserve"> </w:t>
      </w:r>
    </w:p>
    <w:p w:rsidR="00F60BF9" w:rsidRPr="00A4325E" w:rsidRDefault="00840577" w:rsidP="007574D0">
      <w:pPr>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CAPÍTULO IX</w:t>
      </w:r>
      <w:r w:rsidR="002B70F7">
        <w:rPr>
          <w:rFonts w:ascii="Arial" w:hAnsi="Arial" w:cs="Arial"/>
          <w:b/>
          <w:bCs/>
          <w:sz w:val="23"/>
          <w:szCs w:val="23"/>
        </w:rPr>
        <w:t xml:space="preserve"> </w:t>
      </w:r>
    </w:p>
    <w:p w:rsidR="00840577" w:rsidRPr="00331F0A" w:rsidRDefault="00840577" w:rsidP="00840577">
      <w:pPr>
        <w:autoSpaceDE w:val="0"/>
        <w:autoSpaceDN w:val="0"/>
        <w:adjustRightInd w:val="0"/>
        <w:spacing w:after="0" w:line="240" w:lineRule="auto"/>
        <w:jc w:val="center"/>
        <w:rPr>
          <w:rFonts w:ascii="Arial" w:hAnsi="Arial" w:cs="Arial"/>
          <w:sz w:val="23"/>
          <w:szCs w:val="23"/>
        </w:rPr>
      </w:pPr>
      <w:r w:rsidRPr="00331F0A">
        <w:rPr>
          <w:rFonts w:ascii="Arial" w:hAnsi="Arial" w:cs="Arial"/>
          <w:b/>
          <w:bCs/>
          <w:sz w:val="23"/>
          <w:szCs w:val="23"/>
        </w:rPr>
        <w:t xml:space="preserve"> DE LOS SIGNOS DISTINTIVOS</w:t>
      </w:r>
    </w:p>
    <w:p w:rsidR="00840577" w:rsidRDefault="00840577" w:rsidP="00840577">
      <w:pPr>
        <w:autoSpaceDE w:val="0"/>
        <w:autoSpaceDN w:val="0"/>
        <w:adjustRightInd w:val="0"/>
        <w:spacing w:after="0" w:line="240" w:lineRule="auto"/>
        <w:jc w:val="both"/>
        <w:rPr>
          <w:rFonts w:ascii="Arial" w:hAnsi="Arial" w:cs="Arial"/>
          <w:b/>
          <w:bCs/>
          <w:sz w:val="23"/>
          <w:szCs w:val="23"/>
        </w:rPr>
      </w:pPr>
    </w:p>
    <w:p w:rsidR="00CA7C85" w:rsidRPr="00241278" w:rsidRDefault="00840577" w:rsidP="00840577">
      <w:pPr>
        <w:autoSpaceDE w:val="0"/>
        <w:autoSpaceDN w:val="0"/>
        <w:adjustRightInd w:val="0"/>
        <w:spacing w:after="0" w:line="240" w:lineRule="auto"/>
        <w:jc w:val="both"/>
        <w:rPr>
          <w:rFonts w:ascii="Arial" w:hAnsi="Arial" w:cs="Arial"/>
          <w:b/>
          <w:bCs/>
        </w:rPr>
      </w:pPr>
      <w:r w:rsidRPr="00241278">
        <w:rPr>
          <w:rFonts w:ascii="Arial" w:hAnsi="Arial" w:cs="Arial"/>
          <w:b/>
          <w:bCs/>
        </w:rPr>
        <w:t xml:space="preserve">Artículo </w:t>
      </w:r>
      <w:r w:rsidR="0072391F" w:rsidRPr="00241278">
        <w:rPr>
          <w:rFonts w:ascii="Arial" w:hAnsi="Arial" w:cs="Arial"/>
          <w:b/>
          <w:bCs/>
        </w:rPr>
        <w:t>41</w:t>
      </w:r>
      <w:r w:rsidRPr="00241278">
        <w:rPr>
          <w:rFonts w:ascii="Arial" w:hAnsi="Arial" w:cs="Arial"/>
          <w:b/>
          <w:bCs/>
        </w:rPr>
        <w:t xml:space="preserve">. </w:t>
      </w:r>
      <w:r w:rsidR="00241278" w:rsidRPr="00241278">
        <w:rPr>
          <w:rFonts w:ascii="Arial" w:hAnsi="Arial" w:cs="Arial"/>
          <w:b/>
          <w:bCs/>
        </w:rPr>
        <w:t>Uso de los Signos D</w:t>
      </w:r>
      <w:r w:rsidR="00CA7C85" w:rsidRPr="00241278">
        <w:rPr>
          <w:rFonts w:ascii="Arial" w:hAnsi="Arial" w:cs="Arial"/>
          <w:b/>
          <w:bCs/>
        </w:rPr>
        <w:t>istintivos</w:t>
      </w:r>
    </w:p>
    <w:p w:rsidR="00840577" w:rsidRPr="00241278" w:rsidRDefault="00840577" w:rsidP="00840577">
      <w:pPr>
        <w:autoSpaceDE w:val="0"/>
        <w:autoSpaceDN w:val="0"/>
        <w:adjustRightInd w:val="0"/>
        <w:spacing w:after="0" w:line="240" w:lineRule="auto"/>
        <w:jc w:val="both"/>
        <w:rPr>
          <w:rFonts w:ascii="Arial" w:hAnsi="Arial" w:cs="Arial"/>
        </w:rPr>
      </w:pPr>
      <w:r w:rsidRPr="00241278">
        <w:rPr>
          <w:rFonts w:ascii="Arial" w:hAnsi="Arial" w:cs="Arial"/>
        </w:rPr>
        <w:t xml:space="preserve">El uso de los signos distintivos de la universidad debe ser autorizado expresa e indubitablemente para cualquier uso bajo cualquier modalidad en el mercado. El escudo de la universidad como signo distintivo de la identidad de la Universidad debe tener un régimen especial de protección y su uso debe ser autorizado. </w:t>
      </w:r>
    </w:p>
    <w:p w:rsidR="00840577" w:rsidRPr="00241278" w:rsidRDefault="00840577" w:rsidP="00840577">
      <w:pPr>
        <w:autoSpaceDE w:val="0"/>
        <w:autoSpaceDN w:val="0"/>
        <w:adjustRightInd w:val="0"/>
        <w:spacing w:after="0" w:line="240" w:lineRule="auto"/>
        <w:jc w:val="both"/>
        <w:rPr>
          <w:rFonts w:ascii="Arial" w:hAnsi="Arial" w:cs="Arial"/>
        </w:rPr>
      </w:pPr>
    </w:p>
    <w:p w:rsidR="00840577" w:rsidRPr="00241278" w:rsidRDefault="0072391F" w:rsidP="00840577">
      <w:pPr>
        <w:autoSpaceDE w:val="0"/>
        <w:autoSpaceDN w:val="0"/>
        <w:adjustRightInd w:val="0"/>
        <w:spacing w:after="0" w:line="240" w:lineRule="auto"/>
        <w:jc w:val="both"/>
        <w:rPr>
          <w:rFonts w:ascii="Arial" w:hAnsi="Arial" w:cs="Arial"/>
        </w:rPr>
      </w:pPr>
      <w:r w:rsidRPr="00241278">
        <w:rPr>
          <w:rFonts w:ascii="Arial" w:hAnsi="Arial" w:cs="Arial"/>
          <w:b/>
          <w:bCs/>
        </w:rPr>
        <w:lastRenderedPageBreak/>
        <w:t>Artículo 42</w:t>
      </w:r>
      <w:r w:rsidR="00840577" w:rsidRPr="00241278">
        <w:rPr>
          <w:rFonts w:ascii="Arial" w:hAnsi="Arial" w:cs="Arial"/>
          <w:b/>
          <w:bCs/>
        </w:rPr>
        <w:t>. D</w:t>
      </w:r>
      <w:r w:rsidR="00241278" w:rsidRPr="00241278">
        <w:rPr>
          <w:rFonts w:ascii="Arial" w:hAnsi="Arial" w:cs="Arial"/>
          <w:b/>
          <w:bCs/>
        </w:rPr>
        <w:t>e los usos no A</w:t>
      </w:r>
      <w:r w:rsidR="00840577" w:rsidRPr="00241278">
        <w:rPr>
          <w:rFonts w:ascii="Arial" w:hAnsi="Arial" w:cs="Arial"/>
          <w:b/>
          <w:bCs/>
        </w:rPr>
        <w:t>utorizados</w:t>
      </w:r>
    </w:p>
    <w:p w:rsidR="00840577" w:rsidRPr="00241278" w:rsidRDefault="00840577" w:rsidP="00840577">
      <w:pPr>
        <w:autoSpaceDE w:val="0"/>
        <w:autoSpaceDN w:val="0"/>
        <w:adjustRightInd w:val="0"/>
        <w:spacing w:after="0" w:line="240" w:lineRule="auto"/>
        <w:jc w:val="both"/>
        <w:rPr>
          <w:rFonts w:ascii="Arial" w:hAnsi="Arial" w:cs="Arial"/>
        </w:rPr>
      </w:pPr>
      <w:r w:rsidRPr="00241278">
        <w:rPr>
          <w:rFonts w:ascii="Arial" w:hAnsi="Arial" w:cs="Arial"/>
        </w:rPr>
        <w:t>Se considerará uso no autorizado a toda utilización del signo marcario de cualquier Universidad del SUB, en cualquier tipo de material escrito, impreso, informático y de comunicaciones sociales como redes, Facebook, twitter, páginas webs de acceso al público, entre otros.</w:t>
      </w:r>
    </w:p>
    <w:p w:rsidR="00B15F2A" w:rsidRDefault="00B15F2A" w:rsidP="00840577">
      <w:pPr>
        <w:autoSpaceDE w:val="0"/>
        <w:autoSpaceDN w:val="0"/>
        <w:adjustRightInd w:val="0"/>
        <w:spacing w:after="0" w:line="240" w:lineRule="auto"/>
        <w:jc w:val="both"/>
        <w:rPr>
          <w:rFonts w:ascii="Arial" w:hAnsi="Arial" w:cs="Arial"/>
          <w:b/>
          <w:bCs/>
        </w:rPr>
      </w:pPr>
    </w:p>
    <w:p w:rsidR="00C64D3A" w:rsidRPr="00241278" w:rsidRDefault="0072391F" w:rsidP="00840577">
      <w:pPr>
        <w:autoSpaceDE w:val="0"/>
        <w:autoSpaceDN w:val="0"/>
        <w:adjustRightInd w:val="0"/>
        <w:spacing w:after="0" w:line="240" w:lineRule="auto"/>
        <w:jc w:val="both"/>
        <w:rPr>
          <w:rFonts w:ascii="Arial" w:hAnsi="Arial" w:cs="Arial"/>
          <w:b/>
          <w:bCs/>
        </w:rPr>
      </w:pPr>
      <w:r w:rsidRPr="00241278">
        <w:rPr>
          <w:rFonts w:ascii="Arial" w:hAnsi="Arial" w:cs="Arial"/>
          <w:b/>
          <w:bCs/>
        </w:rPr>
        <w:t>Artículo 43</w:t>
      </w:r>
      <w:r w:rsidR="00840577" w:rsidRPr="00241278">
        <w:rPr>
          <w:rFonts w:ascii="Arial" w:hAnsi="Arial" w:cs="Arial"/>
          <w:b/>
          <w:bCs/>
        </w:rPr>
        <w:t xml:space="preserve">. </w:t>
      </w:r>
      <w:r w:rsidR="00C64D3A" w:rsidRPr="00241278">
        <w:rPr>
          <w:rFonts w:ascii="Arial" w:hAnsi="Arial" w:cs="Arial"/>
          <w:b/>
          <w:bCs/>
        </w:rPr>
        <w:t>Prohibiciones</w:t>
      </w:r>
    </w:p>
    <w:p w:rsidR="00840577" w:rsidRPr="00241278" w:rsidRDefault="00840577" w:rsidP="00840577">
      <w:pPr>
        <w:autoSpaceDE w:val="0"/>
        <w:autoSpaceDN w:val="0"/>
        <w:adjustRightInd w:val="0"/>
        <w:spacing w:after="0" w:line="240" w:lineRule="auto"/>
        <w:jc w:val="both"/>
        <w:rPr>
          <w:rFonts w:ascii="Arial" w:hAnsi="Arial" w:cs="Arial"/>
        </w:rPr>
      </w:pPr>
      <w:r w:rsidRPr="00241278">
        <w:rPr>
          <w:rFonts w:ascii="Arial" w:hAnsi="Arial" w:cs="Arial"/>
        </w:rPr>
        <w:t>No está permitido incorporar marcas o signos distintivos utilizados por la Universidad en productos o servicios susceptibles de comercialización, publicidad propaganda que generen un riesgo de confusión en torno a su origen o generen una afectación a los derechos de terceros.</w:t>
      </w:r>
    </w:p>
    <w:p w:rsidR="00840577" w:rsidRPr="00241278" w:rsidRDefault="00840577" w:rsidP="00840577">
      <w:pPr>
        <w:autoSpaceDE w:val="0"/>
        <w:autoSpaceDN w:val="0"/>
        <w:adjustRightInd w:val="0"/>
        <w:spacing w:after="0" w:line="240" w:lineRule="auto"/>
        <w:jc w:val="both"/>
        <w:rPr>
          <w:rFonts w:ascii="Calibri" w:hAnsi="Calibri" w:cs="Calibri"/>
        </w:rPr>
      </w:pPr>
      <w:r w:rsidRPr="00241278">
        <w:rPr>
          <w:rFonts w:ascii="Arial" w:hAnsi="Arial" w:cs="Arial"/>
        </w:rPr>
        <w:t xml:space="preserve"> </w:t>
      </w:r>
    </w:p>
    <w:p w:rsidR="00840577" w:rsidRPr="00241278" w:rsidRDefault="0072391F" w:rsidP="00840577">
      <w:pPr>
        <w:autoSpaceDE w:val="0"/>
        <w:autoSpaceDN w:val="0"/>
        <w:adjustRightInd w:val="0"/>
        <w:spacing w:after="0" w:line="240" w:lineRule="auto"/>
        <w:jc w:val="both"/>
        <w:rPr>
          <w:rFonts w:ascii="Arial" w:hAnsi="Arial" w:cs="Arial"/>
        </w:rPr>
      </w:pPr>
      <w:r w:rsidRPr="00241278">
        <w:rPr>
          <w:rFonts w:ascii="Arial" w:hAnsi="Arial" w:cs="Arial"/>
          <w:b/>
          <w:bCs/>
        </w:rPr>
        <w:t>Artículo 44</w:t>
      </w:r>
      <w:r w:rsidR="00241278" w:rsidRPr="00241278">
        <w:rPr>
          <w:rFonts w:ascii="Arial" w:hAnsi="Arial" w:cs="Arial"/>
          <w:b/>
          <w:bCs/>
        </w:rPr>
        <w:t>. De la Solicitud de uso de Signos D</w:t>
      </w:r>
      <w:r w:rsidR="00840577" w:rsidRPr="00241278">
        <w:rPr>
          <w:rFonts w:ascii="Arial" w:hAnsi="Arial" w:cs="Arial"/>
          <w:b/>
          <w:bCs/>
        </w:rPr>
        <w:t xml:space="preserve">istintivos. </w:t>
      </w:r>
    </w:p>
    <w:p w:rsidR="00840577" w:rsidRPr="00241278" w:rsidRDefault="00840577" w:rsidP="00840577">
      <w:pPr>
        <w:autoSpaceDE w:val="0"/>
        <w:autoSpaceDN w:val="0"/>
        <w:adjustRightInd w:val="0"/>
        <w:spacing w:after="0" w:line="240" w:lineRule="auto"/>
        <w:jc w:val="both"/>
        <w:rPr>
          <w:rFonts w:ascii="Arial" w:hAnsi="Arial" w:cs="Arial"/>
        </w:rPr>
      </w:pPr>
      <w:r w:rsidRPr="00241278">
        <w:rPr>
          <w:rFonts w:ascii="Arial" w:hAnsi="Arial" w:cs="Arial"/>
        </w:rPr>
        <w:t xml:space="preserve">Las autoridades académicas universitarias, personal directivo y cuerpo de docentes de la Universidad, pueden hacer uso de los signos distintivos registrados (marcas) o utilizados por la Universidad para el cumplimiento de sus fines académicos y con carácter didáctico, a través de publicaciones físicas o virtuales. </w:t>
      </w:r>
    </w:p>
    <w:p w:rsidR="00840577" w:rsidRPr="00241278" w:rsidRDefault="00840577" w:rsidP="00840577">
      <w:pPr>
        <w:autoSpaceDE w:val="0"/>
        <w:autoSpaceDN w:val="0"/>
        <w:adjustRightInd w:val="0"/>
        <w:spacing w:after="0" w:line="240" w:lineRule="auto"/>
        <w:jc w:val="both"/>
        <w:rPr>
          <w:rFonts w:ascii="Arial" w:hAnsi="Arial" w:cs="Arial"/>
        </w:rPr>
      </w:pPr>
      <w:r w:rsidRPr="00241278">
        <w:rPr>
          <w:rFonts w:ascii="Arial" w:hAnsi="Arial" w:cs="Arial"/>
        </w:rPr>
        <w:t xml:space="preserve">El uso para fines de promoción comercial, publicitaria, auspicio o sponsor, debe ser autorizado a través de un acuerdo contractual con la universidad, para lo cual debe solicitarse su uso con anticipación. </w:t>
      </w:r>
    </w:p>
    <w:p w:rsidR="0072391F" w:rsidRDefault="0072391F" w:rsidP="00840577">
      <w:pPr>
        <w:autoSpaceDE w:val="0"/>
        <w:autoSpaceDN w:val="0"/>
        <w:adjustRightInd w:val="0"/>
        <w:spacing w:after="0" w:line="240" w:lineRule="auto"/>
        <w:jc w:val="center"/>
        <w:rPr>
          <w:rFonts w:ascii="Arial" w:hAnsi="Arial" w:cs="Arial"/>
          <w:b/>
          <w:bCs/>
          <w:sz w:val="23"/>
          <w:szCs w:val="23"/>
        </w:rPr>
      </w:pPr>
    </w:p>
    <w:p w:rsidR="00840577" w:rsidRPr="00717515" w:rsidRDefault="00241278" w:rsidP="00717515">
      <w:pPr>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CAPÍ</w:t>
      </w:r>
      <w:r w:rsidR="00840577">
        <w:rPr>
          <w:rFonts w:ascii="Arial" w:hAnsi="Arial" w:cs="Arial"/>
          <w:b/>
          <w:bCs/>
          <w:sz w:val="23"/>
          <w:szCs w:val="23"/>
        </w:rPr>
        <w:t>TULO X</w:t>
      </w:r>
    </w:p>
    <w:p w:rsidR="00F60BF9" w:rsidRPr="00A4325E" w:rsidRDefault="00241278" w:rsidP="007574D0">
      <w:pPr>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PROCEDIMIENTOS DE PROTECCIÓ</w:t>
      </w:r>
      <w:r w:rsidR="002B70F7">
        <w:rPr>
          <w:rFonts w:ascii="Arial" w:hAnsi="Arial" w:cs="Arial"/>
          <w:b/>
          <w:bCs/>
          <w:sz w:val="23"/>
          <w:szCs w:val="23"/>
        </w:rPr>
        <w:t>N</w:t>
      </w:r>
    </w:p>
    <w:p w:rsidR="00840577" w:rsidRDefault="00840577" w:rsidP="007574D0">
      <w:pPr>
        <w:autoSpaceDE w:val="0"/>
        <w:autoSpaceDN w:val="0"/>
        <w:adjustRightInd w:val="0"/>
        <w:spacing w:after="0" w:line="240" w:lineRule="auto"/>
        <w:jc w:val="both"/>
        <w:rPr>
          <w:rFonts w:ascii="Arial" w:hAnsi="Arial" w:cs="Arial"/>
          <w:b/>
          <w:bCs/>
          <w:sz w:val="23"/>
          <w:szCs w:val="23"/>
        </w:rPr>
      </w:pPr>
    </w:p>
    <w:p w:rsidR="00F60BF9" w:rsidRPr="00241278" w:rsidRDefault="003449F8" w:rsidP="007574D0">
      <w:pPr>
        <w:autoSpaceDE w:val="0"/>
        <w:autoSpaceDN w:val="0"/>
        <w:adjustRightInd w:val="0"/>
        <w:spacing w:after="0" w:line="240" w:lineRule="auto"/>
        <w:jc w:val="both"/>
        <w:rPr>
          <w:rFonts w:ascii="Arial" w:hAnsi="Arial" w:cs="Arial"/>
        </w:rPr>
      </w:pPr>
      <w:r w:rsidRPr="00241278">
        <w:rPr>
          <w:rFonts w:ascii="Arial" w:hAnsi="Arial" w:cs="Arial"/>
          <w:b/>
          <w:bCs/>
        </w:rPr>
        <w:t>Artículo</w:t>
      </w:r>
      <w:r w:rsidR="0072391F" w:rsidRPr="00241278">
        <w:rPr>
          <w:rFonts w:ascii="Arial" w:hAnsi="Arial" w:cs="Arial"/>
          <w:b/>
          <w:bCs/>
        </w:rPr>
        <w:t xml:space="preserve"> 45</w:t>
      </w:r>
      <w:r w:rsidR="00F60BF9" w:rsidRPr="00241278">
        <w:rPr>
          <w:rFonts w:ascii="Arial" w:hAnsi="Arial" w:cs="Arial"/>
          <w:b/>
          <w:bCs/>
        </w:rPr>
        <w:t xml:space="preserve">. Contratos con Terceros. </w:t>
      </w:r>
    </w:p>
    <w:p w:rsidR="00F60BF9" w:rsidRPr="00241278" w:rsidRDefault="001A69D1" w:rsidP="001A69D1">
      <w:pPr>
        <w:autoSpaceDE w:val="0"/>
        <w:autoSpaceDN w:val="0"/>
        <w:adjustRightInd w:val="0"/>
        <w:spacing w:after="0" w:line="240" w:lineRule="auto"/>
        <w:jc w:val="both"/>
        <w:rPr>
          <w:rFonts w:ascii="Arial" w:hAnsi="Arial" w:cs="Arial"/>
        </w:rPr>
      </w:pPr>
      <w:r w:rsidRPr="00241278">
        <w:rPr>
          <w:rFonts w:ascii="Arial" w:hAnsi="Arial" w:cs="Arial"/>
        </w:rPr>
        <w:t>La Universidad que por conducto de sus Facultades, Departamentos, Institutos, Centros de Investigación u otra dependencia</w:t>
      </w:r>
      <w:r w:rsidR="00092FFD" w:rsidRPr="00241278">
        <w:rPr>
          <w:rFonts w:ascii="Arial" w:hAnsi="Arial" w:cs="Arial"/>
        </w:rPr>
        <w:t>,</w:t>
      </w:r>
      <w:r w:rsidRPr="00241278">
        <w:rPr>
          <w:rFonts w:ascii="Arial" w:hAnsi="Arial" w:cs="Arial"/>
        </w:rPr>
        <w:t xml:space="preserve"> tenga como propósito el desarrollo de un proyecto interno relativo a la investigación, extensión o transferencia tecnológica, que para su ejecución se requiera la participación de una entidad externa pública o privada u otra, a partir de la cual pueda surgir una creación amparada por la propiedad intelectual o industrial</w:t>
      </w:r>
      <w:r w:rsidR="00092FFD" w:rsidRPr="00241278">
        <w:rPr>
          <w:rFonts w:ascii="Arial" w:hAnsi="Arial" w:cs="Arial"/>
        </w:rPr>
        <w:t xml:space="preserve">; </w:t>
      </w:r>
      <w:r w:rsidRPr="00241278">
        <w:rPr>
          <w:rFonts w:ascii="Arial" w:hAnsi="Arial" w:cs="Arial"/>
        </w:rPr>
        <w:t>deberá suscribir previamente un acuerdo, contrato o convenio marco en el cual se consignen las condiciones generales que regirán la cooperación en proyectos conjuntos.</w:t>
      </w:r>
    </w:p>
    <w:p w:rsidR="00840577" w:rsidRPr="00241278" w:rsidRDefault="00840577" w:rsidP="007574D0">
      <w:pPr>
        <w:autoSpaceDE w:val="0"/>
        <w:autoSpaceDN w:val="0"/>
        <w:adjustRightInd w:val="0"/>
        <w:spacing w:after="0" w:line="240" w:lineRule="auto"/>
        <w:jc w:val="both"/>
        <w:rPr>
          <w:rFonts w:ascii="Arial" w:hAnsi="Arial" w:cs="Arial"/>
          <w:b/>
          <w:bCs/>
        </w:rPr>
      </w:pPr>
    </w:p>
    <w:p w:rsidR="00F60BF9" w:rsidRPr="00241278" w:rsidRDefault="003449F8" w:rsidP="007574D0">
      <w:pPr>
        <w:autoSpaceDE w:val="0"/>
        <w:autoSpaceDN w:val="0"/>
        <w:adjustRightInd w:val="0"/>
        <w:spacing w:after="0" w:line="240" w:lineRule="auto"/>
        <w:jc w:val="both"/>
        <w:rPr>
          <w:rFonts w:ascii="Arial" w:hAnsi="Arial" w:cs="Arial"/>
        </w:rPr>
      </w:pPr>
      <w:r w:rsidRPr="00241278">
        <w:rPr>
          <w:rFonts w:ascii="Arial" w:hAnsi="Arial" w:cs="Arial"/>
          <w:b/>
          <w:bCs/>
        </w:rPr>
        <w:t>Artículo</w:t>
      </w:r>
      <w:r w:rsidR="0072391F" w:rsidRPr="00241278">
        <w:rPr>
          <w:rFonts w:ascii="Arial" w:hAnsi="Arial" w:cs="Arial"/>
          <w:b/>
          <w:bCs/>
        </w:rPr>
        <w:t xml:space="preserve"> 46</w:t>
      </w:r>
      <w:r w:rsidR="009F7134" w:rsidRPr="00241278">
        <w:rPr>
          <w:rFonts w:ascii="Arial" w:hAnsi="Arial" w:cs="Arial"/>
          <w:b/>
          <w:bCs/>
        </w:rPr>
        <w:t>.</w:t>
      </w:r>
      <w:r w:rsidR="00C64D3A" w:rsidRPr="00241278">
        <w:rPr>
          <w:rFonts w:ascii="Arial" w:hAnsi="Arial" w:cs="Arial"/>
          <w:b/>
          <w:bCs/>
        </w:rPr>
        <w:t xml:space="preserve"> El c</w:t>
      </w:r>
      <w:r w:rsidR="00F60BF9" w:rsidRPr="00241278">
        <w:rPr>
          <w:rFonts w:ascii="Arial" w:hAnsi="Arial" w:cs="Arial"/>
          <w:b/>
          <w:bCs/>
        </w:rPr>
        <w:t>onvenio</w:t>
      </w:r>
      <w:r w:rsidR="00241278" w:rsidRPr="00241278">
        <w:rPr>
          <w:rFonts w:ascii="Arial" w:hAnsi="Arial" w:cs="Arial"/>
          <w:b/>
          <w:bCs/>
        </w:rPr>
        <w:t xml:space="preserve"> o C</w:t>
      </w:r>
      <w:r w:rsidR="00C64D3A" w:rsidRPr="00241278">
        <w:rPr>
          <w:rFonts w:ascii="Arial" w:hAnsi="Arial" w:cs="Arial"/>
          <w:b/>
          <w:bCs/>
        </w:rPr>
        <w:t>ontrato</w:t>
      </w:r>
      <w:r w:rsidR="00F60BF9" w:rsidRPr="00241278">
        <w:rPr>
          <w:rFonts w:ascii="Arial" w:hAnsi="Arial" w:cs="Arial"/>
          <w:b/>
          <w:bCs/>
        </w:rPr>
        <w:t xml:space="preserve"> de Propiedad Intelectual </w:t>
      </w:r>
    </w:p>
    <w:p w:rsidR="00F60BF9" w:rsidRPr="00241278" w:rsidRDefault="00F60BF9" w:rsidP="007574D0">
      <w:pPr>
        <w:autoSpaceDE w:val="0"/>
        <w:autoSpaceDN w:val="0"/>
        <w:adjustRightInd w:val="0"/>
        <w:spacing w:after="0" w:line="240" w:lineRule="auto"/>
        <w:jc w:val="both"/>
        <w:rPr>
          <w:rFonts w:ascii="Arial" w:hAnsi="Arial" w:cs="Arial"/>
        </w:rPr>
      </w:pPr>
      <w:r w:rsidRPr="00241278">
        <w:rPr>
          <w:rFonts w:ascii="Arial" w:hAnsi="Arial" w:cs="Arial"/>
        </w:rPr>
        <w:t>Es el documento que contiene el objeto del elemento de la propiedad intelectual que</w:t>
      </w:r>
      <w:r w:rsidR="00092FFD" w:rsidRPr="00241278">
        <w:rPr>
          <w:rFonts w:ascii="Arial" w:hAnsi="Arial" w:cs="Arial"/>
        </w:rPr>
        <w:t xml:space="preserve"> se va a desarrollar</w:t>
      </w:r>
      <w:r w:rsidRPr="00241278">
        <w:rPr>
          <w:rFonts w:ascii="Arial" w:hAnsi="Arial" w:cs="Arial"/>
        </w:rPr>
        <w:t>,</w:t>
      </w:r>
      <w:r w:rsidR="00092FFD" w:rsidRPr="00241278">
        <w:rPr>
          <w:rFonts w:ascii="Arial" w:hAnsi="Arial" w:cs="Arial"/>
        </w:rPr>
        <w:t xml:space="preserve"> debe contener </w:t>
      </w:r>
      <w:r w:rsidRPr="00241278">
        <w:rPr>
          <w:rFonts w:ascii="Arial" w:hAnsi="Arial" w:cs="Arial"/>
        </w:rPr>
        <w:t xml:space="preserve">las obligaciones, plazos, términos y condiciones de financiamiento, distribución de derechos de contenido económico de los participantes y la Universidad, y los derechos morales si corresponden. </w:t>
      </w:r>
    </w:p>
    <w:p w:rsidR="00F60BF9" w:rsidRPr="00241278" w:rsidRDefault="00F60BF9" w:rsidP="007574D0">
      <w:pPr>
        <w:autoSpaceDE w:val="0"/>
        <w:autoSpaceDN w:val="0"/>
        <w:adjustRightInd w:val="0"/>
        <w:spacing w:after="0" w:line="240" w:lineRule="auto"/>
        <w:jc w:val="both"/>
        <w:rPr>
          <w:rFonts w:ascii="Arial" w:hAnsi="Arial" w:cs="Arial"/>
        </w:rPr>
      </w:pPr>
      <w:r w:rsidRPr="00241278">
        <w:rPr>
          <w:rFonts w:ascii="Arial" w:hAnsi="Arial" w:cs="Arial"/>
        </w:rPr>
        <w:t>En dicho convenio se determinará la proporción de los derechos que corresponden a la Universidad, al autor, inventor o investigador, a los partícipes y a los organismos financiadores si es el caso.</w:t>
      </w:r>
    </w:p>
    <w:p w:rsidR="00061047" w:rsidRPr="00241278" w:rsidRDefault="00061047" w:rsidP="007574D0">
      <w:pPr>
        <w:autoSpaceDE w:val="0"/>
        <w:autoSpaceDN w:val="0"/>
        <w:adjustRightInd w:val="0"/>
        <w:spacing w:after="0" w:line="240" w:lineRule="auto"/>
        <w:jc w:val="both"/>
        <w:rPr>
          <w:rFonts w:ascii="Arial" w:hAnsi="Arial" w:cs="Arial"/>
        </w:rPr>
      </w:pPr>
    </w:p>
    <w:p w:rsidR="00C64D3A" w:rsidRPr="00241278" w:rsidRDefault="0072391F" w:rsidP="00061047">
      <w:pPr>
        <w:autoSpaceDE w:val="0"/>
        <w:autoSpaceDN w:val="0"/>
        <w:adjustRightInd w:val="0"/>
        <w:spacing w:after="0" w:line="240" w:lineRule="auto"/>
        <w:rPr>
          <w:rFonts w:ascii="Tahoma" w:hAnsi="Tahoma" w:cs="Tahoma"/>
          <w:b/>
        </w:rPr>
      </w:pPr>
      <w:r w:rsidRPr="00241278">
        <w:rPr>
          <w:rFonts w:ascii="Tahoma,Bold" w:hAnsi="Tahoma,Bold" w:cs="Tahoma,Bold"/>
          <w:b/>
          <w:bCs/>
        </w:rPr>
        <w:t>Artículo 47</w:t>
      </w:r>
      <w:r w:rsidR="00061047" w:rsidRPr="00241278">
        <w:rPr>
          <w:rFonts w:ascii="Tahoma,Bold" w:hAnsi="Tahoma,Bold" w:cs="Tahoma,Bold"/>
          <w:b/>
          <w:bCs/>
        </w:rPr>
        <w:t xml:space="preserve">. </w:t>
      </w:r>
      <w:r w:rsidR="00061047" w:rsidRPr="00241278">
        <w:rPr>
          <w:rFonts w:ascii="Tahoma" w:hAnsi="Tahoma" w:cs="Tahoma"/>
        </w:rPr>
        <w:t xml:space="preserve"> </w:t>
      </w:r>
      <w:r w:rsidR="00C64D3A" w:rsidRPr="00241278">
        <w:rPr>
          <w:rFonts w:ascii="Tahoma" w:hAnsi="Tahoma" w:cs="Tahoma"/>
          <w:b/>
        </w:rPr>
        <w:t>Contenido mínimo</w:t>
      </w:r>
    </w:p>
    <w:p w:rsidR="00061047" w:rsidRPr="00241278" w:rsidRDefault="00061047" w:rsidP="00061047">
      <w:pPr>
        <w:autoSpaceDE w:val="0"/>
        <w:autoSpaceDN w:val="0"/>
        <w:adjustRightInd w:val="0"/>
        <w:spacing w:after="0" w:line="240" w:lineRule="auto"/>
        <w:rPr>
          <w:rFonts w:ascii="Tahoma" w:hAnsi="Tahoma" w:cs="Tahoma"/>
        </w:rPr>
      </w:pPr>
      <w:r w:rsidRPr="00241278">
        <w:rPr>
          <w:rFonts w:ascii="Tahoma" w:hAnsi="Tahoma" w:cs="Tahoma"/>
        </w:rPr>
        <w:t>El acuerdo, contrato o convenio específico a suscribir, constituirá el marco de la relación jurídica derivada de tal participación. Este Acuerdo podrá contener, como mínimo, los siguientes aspectos:</w:t>
      </w:r>
    </w:p>
    <w:p w:rsidR="00061047" w:rsidRPr="00241278" w:rsidRDefault="00061047" w:rsidP="00A47963">
      <w:pPr>
        <w:pStyle w:val="Prrafodelista"/>
        <w:numPr>
          <w:ilvl w:val="0"/>
          <w:numId w:val="22"/>
        </w:numPr>
        <w:autoSpaceDE w:val="0"/>
        <w:autoSpaceDN w:val="0"/>
        <w:adjustRightInd w:val="0"/>
        <w:spacing w:after="0" w:line="240" w:lineRule="auto"/>
        <w:rPr>
          <w:rFonts w:ascii="Tahoma" w:hAnsi="Tahoma" w:cs="Tahoma"/>
        </w:rPr>
      </w:pPr>
      <w:r w:rsidRPr="00241278">
        <w:rPr>
          <w:rFonts w:ascii="Tahoma" w:hAnsi="Tahoma" w:cs="Tahoma"/>
        </w:rPr>
        <w:t>Unidad académica o administrativa de la cual depende el proyecto o investigación.</w:t>
      </w:r>
    </w:p>
    <w:p w:rsidR="00061047" w:rsidRPr="00241278" w:rsidRDefault="00061047" w:rsidP="00A47963">
      <w:pPr>
        <w:pStyle w:val="Prrafodelista"/>
        <w:numPr>
          <w:ilvl w:val="0"/>
          <w:numId w:val="22"/>
        </w:numPr>
        <w:autoSpaceDE w:val="0"/>
        <w:autoSpaceDN w:val="0"/>
        <w:adjustRightInd w:val="0"/>
        <w:spacing w:after="0" w:line="240" w:lineRule="auto"/>
        <w:rPr>
          <w:rFonts w:ascii="Tahoma" w:hAnsi="Tahoma" w:cs="Tahoma"/>
        </w:rPr>
      </w:pPr>
      <w:r w:rsidRPr="00241278">
        <w:rPr>
          <w:rFonts w:ascii="Tahoma" w:hAnsi="Tahoma" w:cs="Tahoma"/>
        </w:rPr>
        <w:t>Nombre del proyecto o investigación.</w:t>
      </w:r>
    </w:p>
    <w:p w:rsidR="00061047" w:rsidRPr="00241278" w:rsidRDefault="00061047" w:rsidP="00A47963">
      <w:pPr>
        <w:pStyle w:val="Prrafodelista"/>
        <w:numPr>
          <w:ilvl w:val="0"/>
          <w:numId w:val="22"/>
        </w:numPr>
        <w:autoSpaceDE w:val="0"/>
        <w:autoSpaceDN w:val="0"/>
        <w:adjustRightInd w:val="0"/>
        <w:spacing w:after="0" w:line="240" w:lineRule="auto"/>
        <w:rPr>
          <w:rFonts w:ascii="Tahoma" w:hAnsi="Tahoma" w:cs="Tahoma"/>
        </w:rPr>
      </w:pPr>
      <w:r w:rsidRPr="00241278">
        <w:rPr>
          <w:rFonts w:ascii="Tahoma" w:hAnsi="Tahoma" w:cs="Tahoma"/>
        </w:rPr>
        <w:t>Objetivo del proyecto o investigación.</w:t>
      </w:r>
    </w:p>
    <w:p w:rsidR="00061047" w:rsidRPr="00241278" w:rsidRDefault="00061047" w:rsidP="00A47963">
      <w:pPr>
        <w:pStyle w:val="Prrafodelista"/>
        <w:numPr>
          <w:ilvl w:val="0"/>
          <w:numId w:val="22"/>
        </w:numPr>
        <w:autoSpaceDE w:val="0"/>
        <w:autoSpaceDN w:val="0"/>
        <w:adjustRightInd w:val="0"/>
        <w:spacing w:after="0" w:line="240" w:lineRule="auto"/>
        <w:rPr>
          <w:rFonts w:ascii="Tahoma" w:hAnsi="Tahoma" w:cs="Tahoma"/>
        </w:rPr>
      </w:pPr>
      <w:r w:rsidRPr="00241278">
        <w:rPr>
          <w:rFonts w:ascii="Tahoma" w:hAnsi="Tahoma" w:cs="Tahoma"/>
        </w:rPr>
        <w:t>Descripción general.</w:t>
      </w:r>
    </w:p>
    <w:p w:rsidR="00061047" w:rsidRPr="00241278" w:rsidRDefault="00061047" w:rsidP="00A47963">
      <w:pPr>
        <w:pStyle w:val="Prrafodelista"/>
        <w:numPr>
          <w:ilvl w:val="0"/>
          <w:numId w:val="22"/>
        </w:numPr>
        <w:autoSpaceDE w:val="0"/>
        <w:autoSpaceDN w:val="0"/>
        <w:adjustRightInd w:val="0"/>
        <w:spacing w:after="0" w:line="240" w:lineRule="auto"/>
        <w:rPr>
          <w:rFonts w:ascii="Tahoma" w:hAnsi="Tahoma" w:cs="Tahoma"/>
        </w:rPr>
      </w:pPr>
      <w:r w:rsidRPr="00241278">
        <w:rPr>
          <w:rFonts w:ascii="Tahoma" w:hAnsi="Tahoma" w:cs="Tahoma"/>
        </w:rPr>
        <w:t>Director del proyecto o investigación.</w:t>
      </w:r>
    </w:p>
    <w:p w:rsidR="00061047" w:rsidRPr="00241278" w:rsidRDefault="00061047" w:rsidP="00A47963">
      <w:pPr>
        <w:pStyle w:val="Prrafodelista"/>
        <w:numPr>
          <w:ilvl w:val="0"/>
          <w:numId w:val="22"/>
        </w:numPr>
        <w:autoSpaceDE w:val="0"/>
        <w:autoSpaceDN w:val="0"/>
        <w:adjustRightInd w:val="0"/>
        <w:spacing w:after="0" w:line="240" w:lineRule="auto"/>
        <w:rPr>
          <w:rFonts w:ascii="Tahoma" w:hAnsi="Tahoma" w:cs="Tahoma"/>
        </w:rPr>
      </w:pPr>
      <w:r w:rsidRPr="00241278">
        <w:rPr>
          <w:rFonts w:ascii="Tahoma" w:hAnsi="Tahoma" w:cs="Tahoma"/>
        </w:rPr>
        <w:lastRenderedPageBreak/>
        <w:t>Integrantes del equipo de trabajo y determinación de actividades y responsabilidades.</w:t>
      </w:r>
    </w:p>
    <w:p w:rsidR="00061047" w:rsidRPr="00241278" w:rsidRDefault="00061047" w:rsidP="00A47963">
      <w:pPr>
        <w:pStyle w:val="Prrafodelista"/>
        <w:numPr>
          <w:ilvl w:val="0"/>
          <w:numId w:val="22"/>
        </w:numPr>
        <w:autoSpaceDE w:val="0"/>
        <w:autoSpaceDN w:val="0"/>
        <w:adjustRightInd w:val="0"/>
        <w:spacing w:after="0" w:line="240" w:lineRule="auto"/>
        <w:rPr>
          <w:rFonts w:ascii="Tahoma" w:hAnsi="Tahoma" w:cs="Tahoma"/>
        </w:rPr>
      </w:pPr>
      <w:r w:rsidRPr="00241278">
        <w:rPr>
          <w:rFonts w:ascii="Tahoma" w:hAnsi="Tahoma" w:cs="Tahoma"/>
        </w:rPr>
        <w:t>Entidades externas vinculadas, en caso de existir.</w:t>
      </w:r>
    </w:p>
    <w:p w:rsidR="00061047" w:rsidRPr="00241278" w:rsidRDefault="00061047" w:rsidP="00A47963">
      <w:pPr>
        <w:pStyle w:val="Prrafodelista"/>
        <w:numPr>
          <w:ilvl w:val="0"/>
          <w:numId w:val="22"/>
        </w:numPr>
        <w:autoSpaceDE w:val="0"/>
        <w:autoSpaceDN w:val="0"/>
        <w:adjustRightInd w:val="0"/>
        <w:spacing w:after="0" w:line="240" w:lineRule="auto"/>
        <w:rPr>
          <w:rFonts w:ascii="Tahoma" w:hAnsi="Tahoma" w:cs="Tahoma"/>
        </w:rPr>
      </w:pPr>
      <w:r w:rsidRPr="00241278">
        <w:rPr>
          <w:rFonts w:ascii="Tahoma" w:hAnsi="Tahoma" w:cs="Tahoma"/>
        </w:rPr>
        <w:t>Cronograma general.</w:t>
      </w:r>
    </w:p>
    <w:p w:rsidR="00061047" w:rsidRPr="00241278" w:rsidRDefault="00061047" w:rsidP="00A47963">
      <w:pPr>
        <w:pStyle w:val="Prrafodelista"/>
        <w:numPr>
          <w:ilvl w:val="0"/>
          <w:numId w:val="22"/>
        </w:numPr>
        <w:autoSpaceDE w:val="0"/>
        <w:autoSpaceDN w:val="0"/>
        <w:adjustRightInd w:val="0"/>
        <w:spacing w:after="0" w:line="240" w:lineRule="auto"/>
        <w:rPr>
          <w:rFonts w:ascii="Tahoma" w:hAnsi="Tahoma" w:cs="Tahoma"/>
        </w:rPr>
      </w:pPr>
      <w:r w:rsidRPr="00241278">
        <w:rPr>
          <w:rFonts w:ascii="Tahoma" w:hAnsi="Tahoma" w:cs="Tahoma"/>
        </w:rPr>
        <w:t>Duración del proyecto o investigación.</w:t>
      </w:r>
    </w:p>
    <w:p w:rsidR="00061047" w:rsidRPr="00241278" w:rsidRDefault="00061047" w:rsidP="00A47963">
      <w:pPr>
        <w:pStyle w:val="Prrafodelista"/>
        <w:numPr>
          <w:ilvl w:val="0"/>
          <w:numId w:val="22"/>
        </w:numPr>
        <w:autoSpaceDE w:val="0"/>
        <w:autoSpaceDN w:val="0"/>
        <w:adjustRightInd w:val="0"/>
        <w:spacing w:after="0" w:line="240" w:lineRule="auto"/>
        <w:rPr>
          <w:rFonts w:ascii="Tahoma" w:hAnsi="Tahoma" w:cs="Tahoma"/>
        </w:rPr>
      </w:pPr>
      <w:r w:rsidRPr="00241278">
        <w:rPr>
          <w:rFonts w:ascii="Tahoma" w:hAnsi="Tahoma" w:cs="Tahoma"/>
        </w:rPr>
        <w:t>Organismos financiadores y/o aportantes, si los hay, discriminando la participación</w:t>
      </w:r>
      <w:r w:rsidR="0072391F" w:rsidRPr="00241278">
        <w:rPr>
          <w:rFonts w:ascii="Tahoma" w:hAnsi="Tahoma" w:cs="Tahoma"/>
        </w:rPr>
        <w:t xml:space="preserve"> </w:t>
      </w:r>
      <w:r w:rsidRPr="00241278">
        <w:rPr>
          <w:rFonts w:ascii="Tahoma" w:hAnsi="Tahoma" w:cs="Tahoma"/>
        </w:rPr>
        <w:t>porcentual de cada uno de ellos, así como la mención relativa a la naturaleza del aporte.</w:t>
      </w:r>
    </w:p>
    <w:p w:rsidR="00061047" w:rsidRPr="00241278" w:rsidRDefault="00061047" w:rsidP="00A47963">
      <w:pPr>
        <w:pStyle w:val="Prrafodelista"/>
        <w:numPr>
          <w:ilvl w:val="0"/>
          <w:numId w:val="22"/>
        </w:numPr>
        <w:autoSpaceDE w:val="0"/>
        <w:autoSpaceDN w:val="0"/>
        <w:adjustRightInd w:val="0"/>
        <w:spacing w:after="0" w:line="240" w:lineRule="auto"/>
        <w:rPr>
          <w:rFonts w:ascii="Tahoma" w:hAnsi="Tahoma" w:cs="Tahoma"/>
        </w:rPr>
      </w:pPr>
      <w:r w:rsidRPr="00241278">
        <w:rPr>
          <w:rFonts w:ascii="Tahoma" w:hAnsi="Tahoma" w:cs="Tahoma"/>
        </w:rPr>
        <w:t>Criterios para fijar los beneficios económicos del director y de los integrantes del grupo de trabajo y demás participantes.</w:t>
      </w:r>
    </w:p>
    <w:p w:rsidR="00061047" w:rsidRPr="00241278" w:rsidRDefault="00061047" w:rsidP="00A47963">
      <w:pPr>
        <w:pStyle w:val="Prrafodelista"/>
        <w:numPr>
          <w:ilvl w:val="0"/>
          <w:numId w:val="22"/>
        </w:numPr>
        <w:autoSpaceDE w:val="0"/>
        <w:autoSpaceDN w:val="0"/>
        <w:adjustRightInd w:val="0"/>
        <w:spacing w:after="0" w:line="240" w:lineRule="auto"/>
        <w:rPr>
          <w:rFonts w:ascii="Tahoma" w:hAnsi="Tahoma" w:cs="Tahoma"/>
        </w:rPr>
      </w:pPr>
      <w:r w:rsidRPr="00241278">
        <w:rPr>
          <w:rFonts w:ascii="Tahoma" w:hAnsi="Tahoma" w:cs="Tahoma"/>
        </w:rPr>
        <w:t xml:space="preserve"> Información que indique si la participación de algún </w:t>
      </w:r>
      <w:r w:rsidR="0072391F" w:rsidRPr="00241278">
        <w:rPr>
          <w:rFonts w:ascii="Tahoma" w:hAnsi="Tahoma" w:cs="Tahoma"/>
        </w:rPr>
        <w:t xml:space="preserve">integrante del equipo o grupo de </w:t>
      </w:r>
      <w:r w:rsidRPr="00241278">
        <w:rPr>
          <w:rFonts w:ascii="Tahoma" w:hAnsi="Tahoma" w:cs="Tahoma"/>
        </w:rPr>
        <w:t>trabajo, constituye cumplimiento de requisito académico.</w:t>
      </w:r>
    </w:p>
    <w:p w:rsidR="00061047" w:rsidRPr="00241278" w:rsidRDefault="00061047" w:rsidP="00447CEC">
      <w:pPr>
        <w:pStyle w:val="Prrafodelista"/>
        <w:numPr>
          <w:ilvl w:val="0"/>
          <w:numId w:val="22"/>
        </w:numPr>
        <w:autoSpaceDE w:val="0"/>
        <w:autoSpaceDN w:val="0"/>
        <w:adjustRightInd w:val="0"/>
        <w:spacing w:after="0" w:line="240" w:lineRule="auto"/>
        <w:ind w:left="708"/>
        <w:jc w:val="both"/>
        <w:rPr>
          <w:rFonts w:ascii="Tahoma" w:hAnsi="Tahoma" w:cs="Tahoma"/>
        </w:rPr>
      </w:pPr>
      <w:r w:rsidRPr="00241278">
        <w:rPr>
          <w:rFonts w:ascii="Tahoma" w:hAnsi="Tahoma" w:cs="Tahoma"/>
        </w:rPr>
        <w:t>Los titulares de los derechos morales y patrimoniales del resultado del proyecto o</w:t>
      </w:r>
      <w:r w:rsidR="00241278" w:rsidRPr="00241278">
        <w:rPr>
          <w:rFonts w:ascii="Tahoma" w:hAnsi="Tahoma" w:cs="Tahoma"/>
        </w:rPr>
        <w:t xml:space="preserve"> </w:t>
      </w:r>
      <w:r w:rsidR="0072391F" w:rsidRPr="00241278">
        <w:rPr>
          <w:rFonts w:ascii="Tahoma" w:hAnsi="Tahoma" w:cs="Tahoma"/>
        </w:rPr>
        <w:t>i</w:t>
      </w:r>
      <w:r w:rsidRPr="00241278">
        <w:rPr>
          <w:rFonts w:ascii="Tahoma" w:hAnsi="Tahoma" w:cs="Tahoma"/>
        </w:rPr>
        <w:t>nvestigación y sus porcentajes de participación en la titularidad de Derechos de Propiedad Intelectual que se generen o generarán sobre el mismo.</w:t>
      </w:r>
    </w:p>
    <w:p w:rsidR="00061047" w:rsidRPr="00241278" w:rsidRDefault="00061047" w:rsidP="00A47963">
      <w:pPr>
        <w:pStyle w:val="Prrafodelista"/>
        <w:numPr>
          <w:ilvl w:val="0"/>
          <w:numId w:val="22"/>
        </w:numPr>
        <w:autoSpaceDE w:val="0"/>
        <w:autoSpaceDN w:val="0"/>
        <w:adjustRightInd w:val="0"/>
        <w:spacing w:after="0" w:line="240" w:lineRule="auto"/>
        <w:rPr>
          <w:rFonts w:ascii="Tahoma" w:hAnsi="Tahoma" w:cs="Tahoma"/>
        </w:rPr>
      </w:pPr>
      <w:r w:rsidRPr="00241278">
        <w:rPr>
          <w:rFonts w:ascii="Tahoma" w:hAnsi="Tahoma" w:cs="Tahoma"/>
        </w:rPr>
        <w:t>Causales de retiro y/o exclusión.</w:t>
      </w:r>
    </w:p>
    <w:p w:rsidR="00061047" w:rsidRPr="00241278" w:rsidRDefault="00A0680C" w:rsidP="00A0680C">
      <w:pPr>
        <w:autoSpaceDE w:val="0"/>
        <w:autoSpaceDN w:val="0"/>
        <w:adjustRightInd w:val="0"/>
        <w:spacing w:after="0" w:line="240" w:lineRule="auto"/>
        <w:ind w:firstLine="360"/>
        <w:rPr>
          <w:rFonts w:ascii="Tahoma" w:hAnsi="Tahoma" w:cs="Tahoma"/>
        </w:rPr>
      </w:pPr>
      <w:r w:rsidRPr="00241278">
        <w:rPr>
          <w:rFonts w:ascii="Tahoma" w:hAnsi="Tahoma" w:cs="Tahoma"/>
        </w:rPr>
        <w:t>ñ.</w:t>
      </w:r>
      <w:r w:rsidRPr="00241278">
        <w:rPr>
          <w:rFonts w:ascii="Tahoma" w:hAnsi="Tahoma" w:cs="Tahoma"/>
        </w:rPr>
        <w:tab/>
      </w:r>
      <w:r w:rsidR="00061047" w:rsidRPr="00241278">
        <w:rPr>
          <w:rFonts w:ascii="Tahoma" w:hAnsi="Tahoma" w:cs="Tahoma"/>
        </w:rPr>
        <w:t>Constancia de que todos los partícipes conocen el Acuerdo.</w:t>
      </w:r>
    </w:p>
    <w:p w:rsidR="000A1E09" w:rsidRDefault="000A1E09" w:rsidP="000A1E09">
      <w:pPr>
        <w:autoSpaceDE w:val="0"/>
        <w:autoSpaceDN w:val="0"/>
        <w:adjustRightInd w:val="0"/>
        <w:spacing w:after="0" w:line="240" w:lineRule="auto"/>
        <w:rPr>
          <w:rFonts w:ascii="Tahoma" w:hAnsi="Tahoma" w:cs="Tahoma"/>
          <w:sz w:val="24"/>
          <w:szCs w:val="24"/>
        </w:rPr>
      </w:pPr>
    </w:p>
    <w:p w:rsidR="00061047" w:rsidRPr="00241278" w:rsidRDefault="00061047" w:rsidP="000A1E09">
      <w:pPr>
        <w:autoSpaceDE w:val="0"/>
        <w:autoSpaceDN w:val="0"/>
        <w:adjustRightInd w:val="0"/>
        <w:spacing w:after="0" w:line="240" w:lineRule="auto"/>
        <w:rPr>
          <w:rFonts w:ascii="Tahoma" w:hAnsi="Tahoma" w:cs="Tahoma"/>
        </w:rPr>
      </w:pPr>
      <w:r w:rsidRPr="00241278">
        <w:rPr>
          <w:rFonts w:ascii="Tahoma" w:hAnsi="Tahoma" w:cs="Tahoma"/>
        </w:rPr>
        <w:t>Cualquier modificación al Acuerdo original, deberá constar en escrit</w:t>
      </w:r>
      <w:r w:rsidR="000A1E09" w:rsidRPr="00241278">
        <w:rPr>
          <w:rFonts w:ascii="Tahoma" w:hAnsi="Tahoma" w:cs="Tahoma"/>
        </w:rPr>
        <w:t xml:space="preserve">o que se suscribirá por todos y </w:t>
      </w:r>
      <w:r w:rsidRPr="00241278">
        <w:rPr>
          <w:rFonts w:ascii="Tahoma" w:hAnsi="Tahoma" w:cs="Tahoma"/>
        </w:rPr>
        <w:t>cada uno de quienes suscribieron el Acuerdo inicial.</w:t>
      </w:r>
    </w:p>
    <w:p w:rsidR="000A1E09" w:rsidRPr="00241278" w:rsidRDefault="000A1E09" w:rsidP="000A1E09">
      <w:pPr>
        <w:autoSpaceDE w:val="0"/>
        <w:autoSpaceDN w:val="0"/>
        <w:adjustRightInd w:val="0"/>
        <w:spacing w:after="0" w:line="240" w:lineRule="auto"/>
        <w:rPr>
          <w:rFonts w:ascii="Tahoma" w:hAnsi="Tahoma" w:cs="Tahoma"/>
        </w:rPr>
      </w:pPr>
    </w:p>
    <w:p w:rsidR="000A1E09" w:rsidRPr="00241278" w:rsidRDefault="00A0680C" w:rsidP="000A1E09">
      <w:pPr>
        <w:autoSpaceDE w:val="0"/>
        <w:autoSpaceDN w:val="0"/>
        <w:adjustRightInd w:val="0"/>
        <w:spacing w:after="0" w:line="240" w:lineRule="auto"/>
        <w:rPr>
          <w:rFonts w:ascii="Tahoma" w:hAnsi="Tahoma" w:cs="Tahoma"/>
        </w:rPr>
      </w:pPr>
      <w:r w:rsidRPr="00241278">
        <w:rPr>
          <w:rFonts w:ascii="Tahoma,Bold" w:hAnsi="Tahoma,Bold" w:cs="Tahoma,Bold"/>
          <w:b/>
          <w:bCs/>
        </w:rPr>
        <w:t>Artículo 48</w:t>
      </w:r>
      <w:r w:rsidR="000A1E09" w:rsidRPr="00241278">
        <w:rPr>
          <w:rFonts w:ascii="Tahoma,Bold" w:hAnsi="Tahoma,Bold" w:cs="Tahoma,Bold"/>
          <w:b/>
          <w:bCs/>
        </w:rPr>
        <w:t>. Acuerdos de Confidencialidad</w:t>
      </w:r>
      <w:r w:rsidR="000A1E09" w:rsidRPr="00241278">
        <w:rPr>
          <w:rFonts w:ascii="Tahoma" w:hAnsi="Tahoma" w:cs="Tahoma"/>
        </w:rPr>
        <w:t xml:space="preserve"> </w:t>
      </w:r>
    </w:p>
    <w:p w:rsidR="000A1E09" w:rsidRPr="00241278" w:rsidRDefault="000A1E09" w:rsidP="00350DCE">
      <w:pPr>
        <w:autoSpaceDE w:val="0"/>
        <w:autoSpaceDN w:val="0"/>
        <w:adjustRightInd w:val="0"/>
        <w:spacing w:after="0" w:line="240" w:lineRule="auto"/>
        <w:jc w:val="both"/>
        <w:rPr>
          <w:rFonts w:ascii="Tahoma" w:hAnsi="Tahoma" w:cs="Tahoma"/>
        </w:rPr>
      </w:pPr>
      <w:r w:rsidRPr="00241278">
        <w:rPr>
          <w:rFonts w:ascii="Tahoma" w:hAnsi="Tahoma" w:cs="Tahoma"/>
        </w:rPr>
        <w:t>En aquellos eventos en los que el desarrollo de un proyecto requiera el acceso a información y/o documentación confidencial, secretos empresariales o industriales, know-how, etc., los participantes del proyecto deberán suscribir un documento a partir del cual adquieren el compromiso de no divulgar las informaciones y/o aspectos</w:t>
      </w:r>
      <w:r w:rsidR="00241278" w:rsidRPr="00241278">
        <w:rPr>
          <w:rFonts w:ascii="Tahoma" w:hAnsi="Tahoma" w:cs="Tahoma"/>
        </w:rPr>
        <w:t xml:space="preserve"> </w:t>
      </w:r>
      <w:r w:rsidRPr="00241278">
        <w:rPr>
          <w:rFonts w:ascii="Tahoma" w:hAnsi="Tahoma" w:cs="Tahoma"/>
        </w:rPr>
        <w:t>antes referidos que deban conocer con ocasión del proyecto. La responsabilidad por la violación de este compromiso será personal, de modo tal que si la Universidad llega a ser requerida por esta circunstancia, podrá iniciar las acciones procedentes contra el infractor.</w:t>
      </w:r>
    </w:p>
    <w:p w:rsidR="00061047" w:rsidRPr="00241278" w:rsidRDefault="00061047" w:rsidP="007574D0">
      <w:pPr>
        <w:autoSpaceDE w:val="0"/>
        <w:autoSpaceDN w:val="0"/>
        <w:adjustRightInd w:val="0"/>
        <w:spacing w:after="0" w:line="240" w:lineRule="auto"/>
        <w:jc w:val="both"/>
        <w:rPr>
          <w:rFonts w:ascii="Tahoma,Bold" w:hAnsi="Tahoma,Bold" w:cs="Tahoma,Bold"/>
          <w:b/>
          <w:bCs/>
        </w:rPr>
      </w:pPr>
    </w:p>
    <w:p w:rsidR="000A1E09" w:rsidRPr="00241278" w:rsidRDefault="00A0680C" w:rsidP="000A1E09">
      <w:pPr>
        <w:autoSpaceDE w:val="0"/>
        <w:autoSpaceDN w:val="0"/>
        <w:adjustRightInd w:val="0"/>
        <w:spacing w:after="0" w:line="240" w:lineRule="auto"/>
        <w:rPr>
          <w:rFonts w:ascii="Arial" w:hAnsi="Arial" w:cs="Arial"/>
          <w:b/>
          <w:bCs/>
        </w:rPr>
      </w:pPr>
      <w:r w:rsidRPr="00241278">
        <w:rPr>
          <w:rFonts w:ascii="Arial" w:hAnsi="Arial" w:cs="Arial"/>
          <w:b/>
          <w:bCs/>
        </w:rPr>
        <w:t>Artículo 49</w:t>
      </w:r>
      <w:r w:rsidR="000A1E09" w:rsidRPr="00241278">
        <w:rPr>
          <w:rFonts w:ascii="Arial" w:hAnsi="Arial" w:cs="Arial"/>
          <w:b/>
          <w:bCs/>
        </w:rPr>
        <w:t>. Contratos de Disposición de Obras</w:t>
      </w:r>
    </w:p>
    <w:p w:rsidR="000A1E09" w:rsidRPr="00241278" w:rsidRDefault="000A1E09" w:rsidP="000A1E09">
      <w:pPr>
        <w:autoSpaceDE w:val="0"/>
        <w:autoSpaceDN w:val="0"/>
        <w:adjustRightInd w:val="0"/>
        <w:spacing w:after="0" w:line="240" w:lineRule="auto"/>
        <w:jc w:val="both"/>
        <w:rPr>
          <w:rFonts w:ascii="Arial" w:hAnsi="Arial" w:cs="Arial"/>
        </w:rPr>
      </w:pPr>
      <w:r w:rsidRPr="00241278">
        <w:rPr>
          <w:rFonts w:ascii="Arial" w:hAnsi="Arial" w:cs="Arial"/>
        </w:rPr>
        <w:t>En los contratos que para efectos patrimoniales se deban suscribir entre el autor y/o la Universidad y/o terceros externos a ella –tales como: Cesión, transferencia total o parcial, licencias, edición, coedición, distribución, impresión, etc.- la Universidad  observará las normas vigentes como aplicables a tales contratos.</w:t>
      </w:r>
    </w:p>
    <w:p w:rsidR="000A1E09" w:rsidRPr="00241278" w:rsidRDefault="000A1E09" w:rsidP="000A1E09">
      <w:pPr>
        <w:autoSpaceDE w:val="0"/>
        <w:autoSpaceDN w:val="0"/>
        <w:adjustRightInd w:val="0"/>
        <w:spacing w:after="0" w:line="240" w:lineRule="auto"/>
        <w:jc w:val="both"/>
        <w:rPr>
          <w:rFonts w:ascii="Arial" w:hAnsi="Arial" w:cs="Arial"/>
        </w:rPr>
      </w:pPr>
    </w:p>
    <w:p w:rsidR="00843484" w:rsidRPr="00241278" w:rsidRDefault="00A0680C" w:rsidP="007574D0">
      <w:pPr>
        <w:autoSpaceDE w:val="0"/>
        <w:autoSpaceDN w:val="0"/>
        <w:adjustRightInd w:val="0"/>
        <w:spacing w:after="0" w:line="240" w:lineRule="auto"/>
        <w:jc w:val="both"/>
        <w:rPr>
          <w:rFonts w:ascii="Arial" w:hAnsi="Arial" w:cs="Arial"/>
        </w:rPr>
      </w:pPr>
      <w:r w:rsidRPr="00241278">
        <w:rPr>
          <w:rFonts w:ascii="Arial" w:hAnsi="Arial" w:cs="Arial"/>
          <w:b/>
          <w:bCs/>
        </w:rPr>
        <w:t>Artículo 50</w:t>
      </w:r>
      <w:r w:rsidR="00EF0FC8" w:rsidRPr="00241278">
        <w:rPr>
          <w:rFonts w:ascii="Arial" w:hAnsi="Arial" w:cs="Arial"/>
          <w:b/>
          <w:bCs/>
        </w:rPr>
        <w:t>.</w:t>
      </w:r>
      <w:r w:rsidR="00843484" w:rsidRPr="00241278">
        <w:rPr>
          <w:rFonts w:ascii="Arial" w:hAnsi="Arial" w:cs="Arial"/>
          <w:b/>
          <w:bCs/>
        </w:rPr>
        <w:t xml:space="preserve"> </w:t>
      </w:r>
      <w:r w:rsidR="00EF0FC8" w:rsidRPr="00241278">
        <w:rPr>
          <w:rFonts w:ascii="Arial" w:hAnsi="Arial" w:cs="Arial"/>
          <w:b/>
          <w:bCs/>
        </w:rPr>
        <w:t>Prot</w:t>
      </w:r>
      <w:r w:rsidRPr="00241278">
        <w:rPr>
          <w:rFonts w:ascii="Arial" w:hAnsi="Arial" w:cs="Arial"/>
          <w:b/>
          <w:bCs/>
        </w:rPr>
        <w:t xml:space="preserve">ección </w:t>
      </w:r>
      <w:r w:rsidR="00EF0FC8" w:rsidRPr="00241278">
        <w:rPr>
          <w:rFonts w:ascii="Arial" w:hAnsi="Arial" w:cs="Arial"/>
          <w:b/>
          <w:bCs/>
        </w:rPr>
        <w:t>de las Obras Producidas en la Universidad</w:t>
      </w:r>
    </w:p>
    <w:p w:rsidR="00F60BF9" w:rsidRPr="00241278" w:rsidRDefault="00EF0FC8" w:rsidP="007574D0">
      <w:pPr>
        <w:autoSpaceDE w:val="0"/>
        <w:autoSpaceDN w:val="0"/>
        <w:adjustRightInd w:val="0"/>
        <w:spacing w:after="0" w:line="240" w:lineRule="auto"/>
        <w:jc w:val="both"/>
        <w:rPr>
          <w:rFonts w:ascii="Arial" w:hAnsi="Arial" w:cs="Arial"/>
        </w:rPr>
      </w:pPr>
      <w:r w:rsidRPr="00241278">
        <w:rPr>
          <w:rFonts w:ascii="Arial" w:hAnsi="Arial" w:cs="Arial"/>
        </w:rPr>
        <w:t>Las U</w:t>
      </w:r>
      <w:r w:rsidR="00F60BF9" w:rsidRPr="00241278">
        <w:rPr>
          <w:rFonts w:ascii="Arial" w:hAnsi="Arial" w:cs="Arial"/>
        </w:rPr>
        <w:t>niversidades del SUB están facultadas para proteger las obras intelectuales que cumplan con el requisito de originalidad, de los cuales es titular y cuyos autores son</w:t>
      </w:r>
      <w:r w:rsidRPr="00241278">
        <w:rPr>
          <w:rFonts w:ascii="Arial" w:hAnsi="Arial" w:cs="Arial"/>
        </w:rPr>
        <w:t xml:space="preserve"> sus docentes, investigadores, </w:t>
      </w:r>
      <w:r w:rsidR="00F60BF9" w:rsidRPr="00241278">
        <w:rPr>
          <w:rFonts w:ascii="Arial" w:hAnsi="Arial" w:cs="Arial"/>
        </w:rPr>
        <w:t>estudiantes</w:t>
      </w:r>
      <w:r w:rsidR="00E61F55" w:rsidRPr="00241278">
        <w:rPr>
          <w:rFonts w:ascii="Arial" w:hAnsi="Arial" w:cs="Arial"/>
        </w:rPr>
        <w:t xml:space="preserve"> u otro</w:t>
      </w:r>
      <w:r w:rsidR="00F60BF9" w:rsidRPr="00241278">
        <w:rPr>
          <w:rFonts w:ascii="Arial" w:hAnsi="Arial" w:cs="Arial"/>
        </w:rPr>
        <w:t xml:space="preserve"> personal administrativo. </w:t>
      </w:r>
    </w:p>
    <w:p w:rsidR="00F60BF9" w:rsidRPr="00241278" w:rsidRDefault="00F60BF9" w:rsidP="007574D0">
      <w:pPr>
        <w:autoSpaceDE w:val="0"/>
        <w:autoSpaceDN w:val="0"/>
        <w:adjustRightInd w:val="0"/>
        <w:spacing w:after="0" w:line="240" w:lineRule="auto"/>
        <w:jc w:val="both"/>
        <w:rPr>
          <w:rFonts w:ascii="Arial" w:hAnsi="Arial" w:cs="Arial"/>
        </w:rPr>
      </w:pPr>
      <w:r w:rsidRPr="00241278">
        <w:rPr>
          <w:rFonts w:ascii="Arial" w:hAnsi="Arial" w:cs="Arial"/>
        </w:rPr>
        <w:t xml:space="preserve">El reconocimiento y la protección de los derechos de autor de los trabajos creados en la universidad, son fundamentales para fomentar la creación de nuevo conocimiento y evitar su reproducción, copia o cualquier forma de explotación (reproducción, distribución, comunicación pública) no autorizada por los autores o titulares de los respectivos derechos. </w:t>
      </w:r>
    </w:p>
    <w:p w:rsidR="00F60BF9" w:rsidRPr="00A4325E" w:rsidRDefault="00F60BF9" w:rsidP="007574D0">
      <w:pPr>
        <w:autoSpaceDE w:val="0"/>
        <w:autoSpaceDN w:val="0"/>
        <w:adjustRightInd w:val="0"/>
        <w:spacing w:after="0" w:line="240" w:lineRule="auto"/>
        <w:jc w:val="both"/>
        <w:rPr>
          <w:rFonts w:ascii="Arial" w:hAnsi="Arial" w:cs="Arial"/>
          <w:sz w:val="23"/>
          <w:szCs w:val="23"/>
        </w:rPr>
      </w:pPr>
    </w:p>
    <w:p w:rsidR="00B15F2A" w:rsidRDefault="00B15F2A" w:rsidP="00840577">
      <w:pPr>
        <w:autoSpaceDE w:val="0"/>
        <w:autoSpaceDN w:val="0"/>
        <w:adjustRightInd w:val="0"/>
        <w:spacing w:after="0" w:line="240" w:lineRule="auto"/>
        <w:jc w:val="center"/>
        <w:rPr>
          <w:rFonts w:ascii="Arial" w:hAnsi="Arial" w:cs="Arial"/>
          <w:b/>
          <w:bCs/>
          <w:sz w:val="23"/>
          <w:szCs w:val="23"/>
        </w:rPr>
      </w:pPr>
    </w:p>
    <w:p w:rsidR="00A06889" w:rsidRDefault="00A06889" w:rsidP="00840577">
      <w:pPr>
        <w:autoSpaceDE w:val="0"/>
        <w:autoSpaceDN w:val="0"/>
        <w:adjustRightInd w:val="0"/>
        <w:spacing w:after="0" w:line="240" w:lineRule="auto"/>
        <w:jc w:val="center"/>
        <w:rPr>
          <w:rFonts w:ascii="Arial" w:hAnsi="Arial" w:cs="Arial"/>
          <w:b/>
          <w:bCs/>
          <w:sz w:val="23"/>
          <w:szCs w:val="23"/>
        </w:rPr>
      </w:pPr>
    </w:p>
    <w:p w:rsidR="00A06889" w:rsidRDefault="00A06889" w:rsidP="00840577">
      <w:pPr>
        <w:autoSpaceDE w:val="0"/>
        <w:autoSpaceDN w:val="0"/>
        <w:adjustRightInd w:val="0"/>
        <w:spacing w:after="0" w:line="240" w:lineRule="auto"/>
        <w:jc w:val="center"/>
        <w:rPr>
          <w:rFonts w:ascii="Arial" w:hAnsi="Arial" w:cs="Arial"/>
          <w:b/>
          <w:bCs/>
          <w:sz w:val="23"/>
          <w:szCs w:val="23"/>
        </w:rPr>
      </w:pPr>
    </w:p>
    <w:p w:rsidR="00A06889" w:rsidRDefault="00A06889" w:rsidP="00840577">
      <w:pPr>
        <w:autoSpaceDE w:val="0"/>
        <w:autoSpaceDN w:val="0"/>
        <w:adjustRightInd w:val="0"/>
        <w:spacing w:after="0" w:line="240" w:lineRule="auto"/>
        <w:jc w:val="center"/>
        <w:rPr>
          <w:rFonts w:ascii="Arial" w:hAnsi="Arial" w:cs="Arial"/>
          <w:b/>
          <w:bCs/>
          <w:sz w:val="23"/>
          <w:szCs w:val="23"/>
        </w:rPr>
      </w:pPr>
    </w:p>
    <w:p w:rsidR="00717515" w:rsidRDefault="00717515" w:rsidP="00840577">
      <w:pPr>
        <w:autoSpaceDE w:val="0"/>
        <w:autoSpaceDN w:val="0"/>
        <w:adjustRightInd w:val="0"/>
        <w:spacing w:after="0" w:line="240" w:lineRule="auto"/>
        <w:jc w:val="center"/>
        <w:rPr>
          <w:rFonts w:ascii="Arial" w:hAnsi="Arial" w:cs="Arial"/>
          <w:b/>
          <w:bCs/>
          <w:sz w:val="23"/>
          <w:szCs w:val="23"/>
        </w:rPr>
      </w:pPr>
    </w:p>
    <w:p w:rsidR="00F60BF9" w:rsidRPr="00A4325E" w:rsidRDefault="00840577" w:rsidP="00840577">
      <w:pPr>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lastRenderedPageBreak/>
        <w:t>CAPÍTULO XI</w:t>
      </w:r>
    </w:p>
    <w:p w:rsidR="00F60BF9" w:rsidRPr="00A4325E" w:rsidRDefault="00465C37" w:rsidP="00C64D3A">
      <w:pPr>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OFICINA</w:t>
      </w:r>
      <w:r w:rsidR="00F60BF9" w:rsidRPr="00A4325E">
        <w:rPr>
          <w:rFonts w:ascii="Arial" w:hAnsi="Arial" w:cs="Arial"/>
          <w:b/>
          <w:bCs/>
          <w:sz w:val="23"/>
          <w:szCs w:val="23"/>
        </w:rPr>
        <w:t xml:space="preserve"> DE</w:t>
      </w:r>
      <w:r w:rsidR="00A47963">
        <w:rPr>
          <w:rFonts w:ascii="Arial" w:hAnsi="Arial" w:cs="Arial"/>
          <w:b/>
          <w:bCs/>
          <w:sz w:val="23"/>
          <w:szCs w:val="23"/>
        </w:rPr>
        <w:t xml:space="preserve"> LA</w:t>
      </w:r>
      <w:r w:rsidR="00F60BF9" w:rsidRPr="00A4325E">
        <w:rPr>
          <w:rFonts w:ascii="Arial" w:hAnsi="Arial" w:cs="Arial"/>
          <w:b/>
          <w:bCs/>
          <w:sz w:val="23"/>
          <w:szCs w:val="23"/>
        </w:rPr>
        <w:t xml:space="preserve"> PROPIEDAD INTELECTUAL</w:t>
      </w:r>
    </w:p>
    <w:p w:rsidR="00C10439" w:rsidRDefault="00C10439" w:rsidP="007574D0">
      <w:pPr>
        <w:autoSpaceDE w:val="0"/>
        <w:autoSpaceDN w:val="0"/>
        <w:adjustRightInd w:val="0"/>
        <w:spacing w:after="0" w:line="240" w:lineRule="auto"/>
        <w:jc w:val="both"/>
        <w:rPr>
          <w:rFonts w:ascii="Arial" w:hAnsi="Arial" w:cs="Arial"/>
          <w:b/>
          <w:bCs/>
          <w:sz w:val="23"/>
          <w:szCs w:val="23"/>
        </w:rPr>
      </w:pPr>
    </w:p>
    <w:p w:rsidR="00F60BF9" w:rsidRPr="00241278" w:rsidRDefault="003449F8" w:rsidP="007574D0">
      <w:pPr>
        <w:autoSpaceDE w:val="0"/>
        <w:autoSpaceDN w:val="0"/>
        <w:adjustRightInd w:val="0"/>
        <w:spacing w:after="0" w:line="240" w:lineRule="auto"/>
        <w:jc w:val="both"/>
        <w:rPr>
          <w:rFonts w:ascii="Arial" w:hAnsi="Arial" w:cs="Arial"/>
        </w:rPr>
      </w:pPr>
      <w:r w:rsidRPr="00241278">
        <w:rPr>
          <w:rFonts w:ascii="Arial" w:hAnsi="Arial" w:cs="Arial"/>
          <w:b/>
          <w:bCs/>
        </w:rPr>
        <w:t>Artículo</w:t>
      </w:r>
      <w:r w:rsidR="00A0680C" w:rsidRPr="00241278">
        <w:rPr>
          <w:rFonts w:ascii="Arial" w:hAnsi="Arial" w:cs="Arial"/>
          <w:b/>
          <w:bCs/>
        </w:rPr>
        <w:t xml:space="preserve"> 5</w:t>
      </w:r>
      <w:r w:rsidR="00C64D3A" w:rsidRPr="00241278">
        <w:rPr>
          <w:rFonts w:ascii="Arial" w:hAnsi="Arial" w:cs="Arial"/>
          <w:b/>
          <w:bCs/>
        </w:rPr>
        <w:t>1</w:t>
      </w:r>
      <w:r w:rsidR="008E6427" w:rsidRPr="00241278">
        <w:rPr>
          <w:rFonts w:ascii="Arial" w:hAnsi="Arial" w:cs="Arial"/>
          <w:b/>
          <w:bCs/>
        </w:rPr>
        <w:t xml:space="preserve">. </w:t>
      </w:r>
      <w:r w:rsidR="00465C37" w:rsidRPr="00241278">
        <w:rPr>
          <w:rFonts w:ascii="Arial" w:hAnsi="Arial" w:cs="Arial"/>
          <w:b/>
          <w:bCs/>
        </w:rPr>
        <w:t xml:space="preserve">Oficina </w:t>
      </w:r>
      <w:r w:rsidR="00F60BF9" w:rsidRPr="00241278">
        <w:rPr>
          <w:rFonts w:ascii="Arial" w:hAnsi="Arial" w:cs="Arial"/>
          <w:b/>
          <w:bCs/>
        </w:rPr>
        <w:t xml:space="preserve">de </w:t>
      </w:r>
      <w:r w:rsidR="00A47963" w:rsidRPr="00241278">
        <w:rPr>
          <w:rFonts w:ascii="Arial" w:hAnsi="Arial" w:cs="Arial"/>
          <w:b/>
          <w:bCs/>
        </w:rPr>
        <w:t xml:space="preserve">la </w:t>
      </w:r>
      <w:r w:rsidR="00F60BF9" w:rsidRPr="00241278">
        <w:rPr>
          <w:rFonts w:ascii="Arial" w:hAnsi="Arial" w:cs="Arial"/>
          <w:b/>
          <w:bCs/>
        </w:rPr>
        <w:t xml:space="preserve">Propiedad Intelectual </w:t>
      </w:r>
    </w:p>
    <w:p w:rsidR="00C10439" w:rsidRPr="00241278" w:rsidRDefault="00F60BF9" w:rsidP="00C10439">
      <w:pPr>
        <w:autoSpaceDE w:val="0"/>
        <w:autoSpaceDN w:val="0"/>
        <w:adjustRightInd w:val="0"/>
        <w:spacing w:after="0" w:line="240" w:lineRule="auto"/>
        <w:jc w:val="both"/>
        <w:rPr>
          <w:rFonts w:ascii="Calibri" w:hAnsi="Calibri" w:cs="Calibri"/>
        </w:rPr>
      </w:pPr>
      <w:r w:rsidRPr="00241278">
        <w:rPr>
          <w:rFonts w:ascii="Arial" w:hAnsi="Arial" w:cs="Arial"/>
        </w:rPr>
        <w:t>Las Universidades del</w:t>
      </w:r>
      <w:r w:rsidR="00D824F3" w:rsidRPr="00241278">
        <w:rPr>
          <w:rFonts w:ascii="Arial" w:hAnsi="Arial" w:cs="Arial"/>
        </w:rPr>
        <w:t xml:space="preserve"> SUB, deben crear </w:t>
      </w:r>
      <w:r w:rsidRPr="00241278">
        <w:rPr>
          <w:rFonts w:ascii="Arial" w:hAnsi="Arial" w:cs="Arial"/>
        </w:rPr>
        <w:t>y dar apertura</w:t>
      </w:r>
      <w:r w:rsidR="00376536" w:rsidRPr="00241278">
        <w:rPr>
          <w:rFonts w:ascii="Arial" w:hAnsi="Arial" w:cs="Arial"/>
        </w:rPr>
        <w:t xml:space="preserve"> </w:t>
      </w:r>
      <w:r w:rsidR="00465C37" w:rsidRPr="00241278">
        <w:rPr>
          <w:rFonts w:ascii="Arial" w:hAnsi="Arial" w:cs="Arial"/>
        </w:rPr>
        <w:t xml:space="preserve">a la oficina de </w:t>
      </w:r>
      <w:r w:rsidRPr="00241278">
        <w:rPr>
          <w:rFonts w:ascii="Arial" w:hAnsi="Arial" w:cs="Arial"/>
        </w:rPr>
        <w:t>Propiedad Intelectua</w:t>
      </w:r>
      <w:r w:rsidR="00D824F3" w:rsidRPr="00241278">
        <w:rPr>
          <w:rFonts w:ascii="Arial" w:hAnsi="Arial" w:cs="Arial"/>
        </w:rPr>
        <w:t>l</w:t>
      </w:r>
      <w:r w:rsidR="00465C37" w:rsidRPr="00241278">
        <w:rPr>
          <w:rFonts w:ascii="Arial" w:hAnsi="Arial" w:cs="Arial"/>
        </w:rPr>
        <w:t xml:space="preserve"> e industrial</w:t>
      </w:r>
      <w:r w:rsidRPr="00241278">
        <w:rPr>
          <w:rFonts w:ascii="Arial" w:hAnsi="Arial" w:cs="Arial"/>
        </w:rPr>
        <w:t>,</w:t>
      </w:r>
      <w:r w:rsidR="00376536" w:rsidRPr="00241278">
        <w:rPr>
          <w:rFonts w:ascii="Arial" w:hAnsi="Arial" w:cs="Arial"/>
        </w:rPr>
        <w:t xml:space="preserve"> como instancia de gestión administrativa, legal y técnica</w:t>
      </w:r>
      <w:r w:rsidR="00465C37" w:rsidRPr="00241278">
        <w:rPr>
          <w:rFonts w:ascii="Arial" w:hAnsi="Arial" w:cs="Arial"/>
        </w:rPr>
        <w:t xml:space="preserve"> </w:t>
      </w:r>
      <w:r w:rsidR="00376536" w:rsidRPr="00241278">
        <w:rPr>
          <w:rFonts w:ascii="Arial" w:hAnsi="Arial" w:cs="Arial"/>
        </w:rPr>
        <w:t xml:space="preserve">que </w:t>
      </w:r>
      <w:r w:rsidR="00465C37" w:rsidRPr="00241278">
        <w:rPr>
          <w:rFonts w:ascii="Arial" w:hAnsi="Arial" w:cs="Arial"/>
        </w:rPr>
        <w:t xml:space="preserve">dará </w:t>
      </w:r>
      <w:r w:rsidR="00D824F3" w:rsidRPr="00241278">
        <w:rPr>
          <w:rFonts w:ascii="Arial" w:hAnsi="Arial" w:cs="Arial"/>
        </w:rPr>
        <w:t>cumplimiento a la polít</w:t>
      </w:r>
      <w:r w:rsidR="00376536" w:rsidRPr="00241278">
        <w:rPr>
          <w:rFonts w:ascii="Arial" w:hAnsi="Arial" w:cs="Arial"/>
        </w:rPr>
        <w:t xml:space="preserve">ica y reglamentación general y especifica </w:t>
      </w:r>
      <w:r w:rsidR="00D824F3" w:rsidRPr="00241278">
        <w:rPr>
          <w:rFonts w:ascii="Arial" w:hAnsi="Arial" w:cs="Arial"/>
        </w:rPr>
        <w:t xml:space="preserve">de </w:t>
      </w:r>
      <w:r w:rsidR="00376536" w:rsidRPr="00241278">
        <w:rPr>
          <w:rFonts w:ascii="Arial" w:hAnsi="Arial" w:cs="Arial"/>
        </w:rPr>
        <w:t xml:space="preserve">la </w:t>
      </w:r>
      <w:r w:rsidR="00D824F3" w:rsidRPr="00241278">
        <w:rPr>
          <w:rFonts w:ascii="Arial" w:hAnsi="Arial" w:cs="Arial"/>
        </w:rPr>
        <w:t>propiedad intelectual</w:t>
      </w:r>
      <w:r w:rsidR="00C10439" w:rsidRPr="00241278">
        <w:rPr>
          <w:rFonts w:ascii="Arial" w:hAnsi="Arial" w:cs="Arial"/>
        </w:rPr>
        <w:t>, con miras a la protección, promoción y difusión de las creaciones intelectuales desarrolladas por los miembros de la comunidad universitaria.</w:t>
      </w:r>
      <w:r w:rsidR="00C10439" w:rsidRPr="00241278">
        <w:rPr>
          <w:rFonts w:ascii="Calibri" w:hAnsi="Calibri" w:cs="Calibri"/>
        </w:rPr>
        <w:t xml:space="preserve"> </w:t>
      </w:r>
    </w:p>
    <w:p w:rsidR="00BA38D2" w:rsidRPr="00241278" w:rsidRDefault="00BA38D2" w:rsidP="00BA38D2">
      <w:pPr>
        <w:autoSpaceDE w:val="0"/>
        <w:autoSpaceDN w:val="0"/>
        <w:adjustRightInd w:val="0"/>
        <w:spacing w:after="0" w:line="240" w:lineRule="auto"/>
        <w:jc w:val="both"/>
        <w:rPr>
          <w:rFonts w:ascii="Arial" w:hAnsi="Arial" w:cs="Arial"/>
        </w:rPr>
      </w:pPr>
      <w:r w:rsidRPr="00241278">
        <w:rPr>
          <w:rFonts w:ascii="Arial" w:hAnsi="Arial" w:cs="Arial"/>
        </w:rPr>
        <w:t>Su misión será administrar de forma integral el régimen de propiedad intelectual de cada universidad en todos sus componentes, en estricta sujeción a su reglamentación, asimismo velar por el cumplimiento y coherencia con los tratados internacionales y acuerdos regionales y locales sobre propiedad intelectual, suscritos por el país.</w:t>
      </w:r>
    </w:p>
    <w:p w:rsidR="00C10439" w:rsidRPr="00241278" w:rsidRDefault="00376536" w:rsidP="007574D0">
      <w:pPr>
        <w:autoSpaceDE w:val="0"/>
        <w:autoSpaceDN w:val="0"/>
        <w:adjustRightInd w:val="0"/>
        <w:spacing w:after="0" w:line="240" w:lineRule="auto"/>
        <w:jc w:val="both"/>
        <w:rPr>
          <w:rFonts w:ascii="Arial" w:hAnsi="Arial" w:cs="Arial"/>
        </w:rPr>
      </w:pPr>
      <w:r w:rsidRPr="00241278">
        <w:rPr>
          <w:rFonts w:ascii="Arial" w:hAnsi="Arial" w:cs="Arial"/>
        </w:rPr>
        <w:t>Su creaci</w:t>
      </w:r>
      <w:r w:rsidR="00C10439" w:rsidRPr="00241278">
        <w:rPr>
          <w:rFonts w:ascii="Arial" w:hAnsi="Arial" w:cs="Arial"/>
        </w:rPr>
        <w:t xml:space="preserve">ón estará autorizada mediante resolución expresa emitida </w:t>
      </w:r>
      <w:r w:rsidRPr="00241278">
        <w:rPr>
          <w:rFonts w:ascii="Arial" w:hAnsi="Arial" w:cs="Arial"/>
        </w:rPr>
        <w:t xml:space="preserve">por el </w:t>
      </w:r>
      <w:r w:rsidR="00C10439" w:rsidRPr="00241278">
        <w:rPr>
          <w:rFonts w:ascii="Arial" w:hAnsi="Arial" w:cs="Arial"/>
        </w:rPr>
        <w:t>Honorable Consejo Universitario.</w:t>
      </w:r>
    </w:p>
    <w:p w:rsidR="00241278" w:rsidRPr="00241278" w:rsidRDefault="00241278" w:rsidP="008E6427">
      <w:pPr>
        <w:spacing w:after="0" w:line="240" w:lineRule="auto"/>
        <w:jc w:val="both"/>
        <w:rPr>
          <w:rFonts w:ascii="Arial" w:eastAsia="Calibri" w:hAnsi="Arial" w:cs="Arial"/>
          <w:b/>
          <w:bCs/>
          <w:lang w:val="es-ES_tradnl"/>
        </w:rPr>
      </w:pPr>
    </w:p>
    <w:p w:rsidR="008E6427" w:rsidRPr="00241278" w:rsidRDefault="008E6427" w:rsidP="008E6427">
      <w:pPr>
        <w:spacing w:after="0" w:line="240" w:lineRule="auto"/>
        <w:jc w:val="both"/>
        <w:rPr>
          <w:rFonts w:ascii="Arial" w:eastAsia="Calibri" w:hAnsi="Arial" w:cs="Arial"/>
          <w:lang w:val="es-ES_tradnl"/>
        </w:rPr>
      </w:pPr>
      <w:r w:rsidRPr="00241278">
        <w:rPr>
          <w:rFonts w:ascii="Arial" w:eastAsia="Calibri" w:hAnsi="Arial" w:cs="Arial"/>
          <w:b/>
          <w:bCs/>
          <w:lang w:val="es-ES_tradnl"/>
        </w:rPr>
        <w:t xml:space="preserve">Artículo </w:t>
      </w:r>
      <w:r w:rsidR="00A0680C" w:rsidRPr="00241278">
        <w:rPr>
          <w:rFonts w:ascii="Arial" w:eastAsia="Calibri" w:hAnsi="Arial" w:cs="Arial"/>
          <w:b/>
          <w:bCs/>
          <w:lang w:val="es-ES_tradnl"/>
        </w:rPr>
        <w:t>5</w:t>
      </w:r>
      <w:r w:rsidR="00C64D3A" w:rsidRPr="00241278">
        <w:rPr>
          <w:rFonts w:ascii="Arial" w:eastAsia="Calibri" w:hAnsi="Arial" w:cs="Arial"/>
          <w:b/>
          <w:bCs/>
          <w:lang w:val="es-ES_tradnl"/>
        </w:rPr>
        <w:t>2</w:t>
      </w:r>
      <w:r w:rsidR="009F7134" w:rsidRPr="00241278">
        <w:rPr>
          <w:rFonts w:ascii="Arial" w:eastAsia="Calibri" w:hAnsi="Arial" w:cs="Arial"/>
          <w:b/>
          <w:bCs/>
          <w:lang w:val="es-ES_tradnl"/>
        </w:rPr>
        <w:t>.</w:t>
      </w:r>
      <w:r w:rsidRPr="00241278">
        <w:rPr>
          <w:rFonts w:ascii="Arial" w:eastAsia="Calibri" w:hAnsi="Arial" w:cs="Arial"/>
          <w:b/>
          <w:bCs/>
          <w:lang w:val="es-ES_tradnl"/>
        </w:rPr>
        <w:t xml:space="preserve"> Conformación de</w:t>
      </w:r>
      <w:r w:rsidR="00331F0A" w:rsidRPr="00241278">
        <w:rPr>
          <w:rFonts w:ascii="Arial" w:eastAsia="Calibri" w:hAnsi="Arial" w:cs="Arial"/>
          <w:b/>
          <w:bCs/>
          <w:lang w:val="es-ES_tradnl"/>
        </w:rPr>
        <w:t xml:space="preserve"> la oficina </w:t>
      </w:r>
      <w:r w:rsidRPr="00241278">
        <w:rPr>
          <w:rFonts w:ascii="Arial" w:eastAsia="Calibri" w:hAnsi="Arial" w:cs="Arial"/>
          <w:b/>
          <w:lang w:val="es-ES_tradnl"/>
        </w:rPr>
        <w:t>de Propiedad Intelectual</w:t>
      </w:r>
      <w:r w:rsidRPr="00241278">
        <w:rPr>
          <w:rFonts w:ascii="Arial" w:eastAsia="Calibri" w:hAnsi="Arial" w:cs="Arial"/>
          <w:lang w:val="es-ES_tradnl"/>
        </w:rPr>
        <w:t xml:space="preserve"> </w:t>
      </w:r>
    </w:p>
    <w:p w:rsidR="00F22209" w:rsidRPr="00241278" w:rsidRDefault="008E6427" w:rsidP="008E6427">
      <w:pPr>
        <w:spacing w:after="0" w:line="240" w:lineRule="auto"/>
        <w:jc w:val="both"/>
        <w:rPr>
          <w:rFonts w:ascii="Arial" w:eastAsia="Calibri" w:hAnsi="Arial" w:cs="Arial"/>
          <w:lang w:val="es-ES_tradnl"/>
        </w:rPr>
      </w:pPr>
      <w:r w:rsidRPr="00241278">
        <w:rPr>
          <w:rFonts w:ascii="Arial" w:eastAsia="Calibri" w:hAnsi="Arial" w:cs="Arial"/>
          <w:lang w:val="es-ES_tradnl"/>
        </w:rPr>
        <w:t xml:space="preserve">Considerando la amplia gama de producción intelectual e industrial que posee cada  Universidad del SUB, en sus diferentes áreas de conocimiento, </w:t>
      </w:r>
      <w:r w:rsidR="00F22209" w:rsidRPr="00241278">
        <w:rPr>
          <w:rFonts w:ascii="Arial" w:eastAsia="Calibri" w:hAnsi="Arial" w:cs="Arial"/>
          <w:lang w:val="es-ES_tradnl"/>
        </w:rPr>
        <w:t xml:space="preserve">la </w:t>
      </w:r>
      <w:r w:rsidR="00C10439" w:rsidRPr="00241278">
        <w:rPr>
          <w:rFonts w:ascii="Arial" w:eastAsia="Calibri" w:hAnsi="Arial" w:cs="Arial"/>
          <w:lang w:val="es-ES_tradnl"/>
        </w:rPr>
        <w:t xml:space="preserve">oficina </w:t>
      </w:r>
      <w:r w:rsidR="00E426A8">
        <w:rPr>
          <w:rFonts w:ascii="Arial" w:eastAsia="Calibri" w:hAnsi="Arial" w:cs="Arial"/>
          <w:lang w:val="es-ES_tradnl"/>
        </w:rPr>
        <w:t>de Propiedad intelectual tendrá un directorio</w:t>
      </w:r>
      <w:r w:rsidRPr="00241278">
        <w:rPr>
          <w:rFonts w:ascii="Arial" w:eastAsia="Calibri" w:hAnsi="Arial" w:cs="Arial"/>
          <w:lang w:val="es-ES_tradnl"/>
        </w:rPr>
        <w:t xml:space="preserve"> conformado por</w:t>
      </w:r>
      <w:r w:rsidR="00F22209" w:rsidRPr="00241278">
        <w:rPr>
          <w:rFonts w:ascii="Arial" w:eastAsia="Calibri" w:hAnsi="Arial" w:cs="Arial"/>
          <w:lang w:val="es-ES_tradnl"/>
        </w:rPr>
        <w:t>:</w:t>
      </w:r>
    </w:p>
    <w:p w:rsidR="002154C3" w:rsidRPr="00241278" w:rsidRDefault="002154C3" w:rsidP="008E6427">
      <w:pPr>
        <w:spacing w:after="0" w:line="240" w:lineRule="auto"/>
        <w:jc w:val="both"/>
        <w:rPr>
          <w:rFonts w:ascii="Arial" w:eastAsia="Calibri" w:hAnsi="Arial" w:cs="Arial"/>
          <w:lang w:val="es-ES_tradnl"/>
        </w:rPr>
      </w:pPr>
    </w:p>
    <w:p w:rsidR="00F22209" w:rsidRDefault="008B3263" w:rsidP="00EE2F30">
      <w:pPr>
        <w:pStyle w:val="Prrafodelista"/>
        <w:numPr>
          <w:ilvl w:val="3"/>
          <w:numId w:val="4"/>
        </w:numPr>
        <w:spacing w:after="0" w:line="240" w:lineRule="auto"/>
        <w:jc w:val="both"/>
        <w:rPr>
          <w:rFonts w:ascii="Arial" w:eastAsia="Calibri" w:hAnsi="Arial" w:cs="Arial"/>
          <w:lang w:val="es-ES_tradnl"/>
        </w:rPr>
      </w:pPr>
      <w:r w:rsidRPr="00EE2F30">
        <w:rPr>
          <w:rFonts w:ascii="Arial" w:eastAsia="Calibri" w:hAnsi="Arial" w:cs="Arial"/>
          <w:lang w:val="es-ES_tradnl"/>
        </w:rPr>
        <w:t>Responsable</w:t>
      </w:r>
      <w:r w:rsidR="00E426A8" w:rsidRPr="00EE2F30">
        <w:rPr>
          <w:rFonts w:ascii="Arial" w:eastAsia="Calibri" w:hAnsi="Arial" w:cs="Arial"/>
          <w:lang w:val="es-ES_tradnl"/>
        </w:rPr>
        <w:t xml:space="preserve"> o director </w:t>
      </w:r>
      <w:r w:rsidRPr="00EE2F30">
        <w:rPr>
          <w:rFonts w:ascii="Arial" w:eastAsia="Calibri" w:hAnsi="Arial" w:cs="Arial"/>
          <w:lang w:val="es-ES_tradnl"/>
        </w:rPr>
        <w:t xml:space="preserve"> </w:t>
      </w:r>
      <w:r w:rsidR="00F22209" w:rsidRPr="00EE2F30">
        <w:rPr>
          <w:rFonts w:ascii="Arial" w:eastAsia="Calibri" w:hAnsi="Arial" w:cs="Arial"/>
          <w:lang w:val="es-ES_tradnl"/>
        </w:rPr>
        <w:t>de la oficina de propiedad Intelectual</w:t>
      </w:r>
    </w:p>
    <w:p w:rsidR="008E6427" w:rsidRDefault="008E6427" w:rsidP="00EE2F30">
      <w:pPr>
        <w:pStyle w:val="Prrafodelista"/>
        <w:numPr>
          <w:ilvl w:val="3"/>
          <w:numId w:val="4"/>
        </w:numPr>
        <w:spacing w:after="0" w:line="240" w:lineRule="auto"/>
        <w:jc w:val="both"/>
        <w:rPr>
          <w:rFonts w:ascii="Arial" w:eastAsia="Calibri" w:hAnsi="Arial" w:cs="Arial"/>
          <w:lang w:val="es-ES_tradnl"/>
        </w:rPr>
      </w:pPr>
      <w:r w:rsidRPr="00EE2F30">
        <w:rPr>
          <w:rFonts w:ascii="Arial" w:eastAsia="Calibri" w:hAnsi="Arial" w:cs="Arial"/>
          <w:lang w:val="es-ES_tradnl"/>
        </w:rPr>
        <w:t>Dirección de Investigación Científica y Tecnológica (DICyT</w:t>
      </w:r>
      <w:r w:rsidR="00EE2F30">
        <w:rPr>
          <w:rFonts w:ascii="Arial" w:eastAsia="Calibri" w:hAnsi="Arial" w:cs="Arial"/>
          <w:lang w:val="es-ES_tradnl"/>
        </w:rPr>
        <w:t>), representado por su Director</w:t>
      </w:r>
    </w:p>
    <w:p w:rsidR="00F22209" w:rsidRDefault="00F22209" w:rsidP="00EE2F30">
      <w:pPr>
        <w:pStyle w:val="Prrafodelista"/>
        <w:numPr>
          <w:ilvl w:val="3"/>
          <w:numId w:val="4"/>
        </w:numPr>
        <w:spacing w:after="0" w:line="240" w:lineRule="auto"/>
        <w:jc w:val="both"/>
        <w:rPr>
          <w:rFonts w:ascii="Arial" w:eastAsia="Calibri" w:hAnsi="Arial" w:cs="Arial"/>
          <w:lang w:val="es-ES_tradnl"/>
        </w:rPr>
      </w:pPr>
      <w:r w:rsidRPr="00EE2F30">
        <w:rPr>
          <w:rFonts w:ascii="Arial" w:eastAsia="Calibri" w:hAnsi="Arial" w:cs="Arial"/>
          <w:lang w:val="es-ES_tradnl"/>
        </w:rPr>
        <w:t>Dirección de Interacción y Extensión Universitaria (DISU) representado por su Director</w:t>
      </w:r>
    </w:p>
    <w:p w:rsidR="008B3263" w:rsidRDefault="008E6427" w:rsidP="00EE2F30">
      <w:pPr>
        <w:pStyle w:val="Prrafodelista"/>
        <w:numPr>
          <w:ilvl w:val="3"/>
          <w:numId w:val="4"/>
        </w:numPr>
        <w:spacing w:after="0" w:line="240" w:lineRule="auto"/>
        <w:jc w:val="both"/>
        <w:rPr>
          <w:rFonts w:ascii="Arial" w:eastAsia="Calibri" w:hAnsi="Arial" w:cs="Arial"/>
          <w:lang w:val="es-ES_tradnl"/>
        </w:rPr>
      </w:pPr>
      <w:r w:rsidRPr="00EE2F30">
        <w:rPr>
          <w:rFonts w:ascii="Arial" w:eastAsia="Calibri" w:hAnsi="Arial" w:cs="Arial"/>
          <w:lang w:val="es-ES_tradnl"/>
        </w:rPr>
        <w:t xml:space="preserve">Los departamentos </w:t>
      </w:r>
      <w:r w:rsidR="008B3263" w:rsidRPr="00EE2F30">
        <w:rPr>
          <w:rFonts w:ascii="Arial" w:eastAsia="Calibri" w:hAnsi="Arial" w:cs="Arial"/>
          <w:lang w:val="es-ES_tradnl"/>
        </w:rPr>
        <w:t xml:space="preserve">competentes </w:t>
      </w:r>
      <w:r w:rsidRPr="00EE2F30">
        <w:rPr>
          <w:rFonts w:ascii="Arial" w:eastAsia="Calibri" w:hAnsi="Arial" w:cs="Arial"/>
          <w:lang w:val="es-ES_tradnl"/>
        </w:rPr>
        <w:t>de la DICyT</w:t>
      </w:r>
      <w:r w:rsidR="00181886" w:rsidRPr="00EE2F30">
        <w:rPr>
          <w:rFonts w:ascii="Arial" w:eastAsia="Calibri" w:hAnsi="Arial" w:cs="Arial"/>
          <w:lang w:val="es-ES_tradnl"/>
        </w:rPr>
        <w:t xml:space="preserve"> y DISU, representados por los</w:t>
      </w:r>
      <w:r w:rsidRPr="00EE2F30">
        <w:rPr>
          <w:rFonts w:ascii="Arial" w:eastAsia="Calibri" w:hAnsi="Arial" w:cs="Arial"/>
          <w:lang w:val="es-ES_tradnl"/>
        </w:rPr>
        <w:t xml:space="preserve"> Jefe</w:t>
      </w:r>
      <w:r w:rsidR="00181886" w:rsidRPr="00EE2F30">
        <w:rPr>
          <w:rFonts w:ascii="Arial" w:eastAsia="Calibri" w:hAnsi="Arial" w:cs="Arial"/>
          <w:lang w:val="es-ES_tradnl"/>
        </w:rPr>
        <w:t>s o encargados</w:t>
      </w:r>
      <w:r w:rsidR="008B3263" w:rsidRPr="00EE2F30">
        <w:rPr>
          <w:rFonts w:ascii="Arial" w:eastAsia="Calibri" w:hAnsi="Arial" w:cs="Arial"/>
          <w:lang w:val="es-ES_tradnl"/>
        </w:rPr>
        <w:t xml:space="preserve"> de Departamento.</w:t>
      </w:r>
    </w:p>
    <w:p w:rsidR="008B3263" w:rsidRDefault="00181886" w:rsidP="00EE2F30">
      <w:pPr>
        <w:pStyle w:val="Prrafodelista"/>
        <w:numPr>
          <w:ilvl w:val="3"/>
          <w:numId w:val="4"/>
        </w:numPr>
        <w:spacing w:after="0" w:line="240" w:lineRule="auto"/>
        <w:jc w:val="both"/>
        <w:rPr>
          <w:rFonts w:ascii="Arial" w:eastAsia="Calibri" w:hAnsi="Arial" w:cs="Arial"/>
          <w:lang w:val="es-ES_tradnl"/>
        </w:rPr>
      </w:pPr>
      <w:r w:rsidRPr="00EE2F30">
        <w:rPr>
          <w:rFonts w:ascii="Arial" w:eastAsia="Calibri" w:hAnsi="Arial" w:cs="Arial"/>
          <w:lang w:val="es-ES_tradnl"/>
        </w:rPr>
        <w:t>Departamento de Planificación Académica</w:t>
      </w:r>
      <w:r w:rsidR="008E6427" w:rsidRPr="00EE2F30">
        <w:rPr>
          <w:rFonts w:ascii="Arial" w:eastAsia="Calibri" w:hAnsi="Arial" w:cs="Arial"/>
          <w:lang w:val="es-ES_tradnl"/>
        </w:rPr>
        <w:t>, represent</w:t>
      </w:r>
      <w:r w:rsidR="008B3263" w:rsidRPr="00EE2F30">
        <w:rPr>
          <w:rFonts w:ascii="Arial" w:eastAsia="Calibri" w:hAnsi="Arial" w:cs="Arial"/>
          <w:lang w:val="es-ES_tradnl"/>
        </w:rPr>
        <w:t>ado por su Jefe de Departamento.</w:t>
      </w:r>
    </w:p>
    <w:p w:rsidR="008B3263" w:rsidRDefault="008B3263" w:rsidP="00EE2F30">
      <w:pPr>
        <w:pStyle w:val="Prrafodelista"/>
        <w:numPr>
          <w:ilvl w:val="3"/>
          <w:numId w:val="4"/>
        </w:numPr>
        <w:spacing w:after="0" w:line="240" w:lineRule="auto"/>
        <w:jc w:val="both"/>
        <w:rPr>
          <w:rFonts w:ascii="Arial" w:eastAsia="Calibri" w:hAnsi="Arial" w:cs="Arial"/>
          <w:lang w:val="es-ES_tradnl"/>
        </w:rPr>
      </w:pPr>
      <w:r w:rsidRPr="00EE2F30">
        <w:rPr>
          <w:rFonts w:ascii="Arial" w:eastAsia="Calibri" w:hAnsi="Arial" w:cs="Arial"/>
          <w:lang w:val="es-ES_tradnl"/>
        </w:rPr>
        <w:t>Dirección</w:t>
      </w:r>
      <w:r w:rsidR="00366AE1" w:rsidRPr="00EE2F30">
        <w:rPr>
          <w:rFonts w:ascii="Arial" w:eastAsia="Calibri" w:hAnsi="Arial" w:cs="Arial"/>
          <w:lang w:val="es-ES_tradnl"/>
        </w:rPr>
        <w:t xml:space="preserve"> de T</w:t>
      </w:r>
      <w:r w:rsidR="00181886" w:rsidRPr="00EE2F30">
        <w:rPr>
          <w:rFonts w:ascii="Arial" w:eastAsia="Calibri" w:hAnsi="Arial" w:cs="Arial"/>
          <w:lang w:val="es-ES_tradnl"/>
        </w:rPr>
        <w:t>ecnologías de Información y Comunicación y de Bibliotec</w:t>
      </w:r>
      <w:r w:rsidRPr="00EE2F30">
        <w:rPr>
          <w:rFonts w:ascii="Arial" w:eastAsia="Calibri" w:hAnsi="Arial" w:cs="Arial"/>
          <w:lang w:val="es-ES_tradnl"/>
        </w:rPr>
        <w:t>as Universitar</w:t>
      </w:r>
      <w:r w:rsidR="002154C3" w:rsidRPr="00EE2F30">
        <w:rPr>
          <w:rFonts w:ascii="Arial" w:eastAsia="Calibri" w:hAnsi="Arial" w:cs="Arial"/>
          <w:lang w:val="es-ES_tradnl"/>
        </w:rPr>
        <w:t>ias, representado por su</w:t>
      </w:r>
      <w:r w:rsidRPr="00EE2F30">
        <w:rPr>
          <w:rFonts w:ascii="Arial" w:eastAsia="Calibri" w:hAnsi="Arial" w:cs="Arial"/>
          <w:lang w:val="es-ES_tradnl"/>
        </w:rPr>
        <w:t xml:space="preserve"> director</w:t>
      </w:r>
      <w:r w:rsidR="002154C3" w:rsidRPr="00EE2F30">
        <w:rPr>
          <w:rFonts w:ascii="Arial" w:eastAsia="Calibri" w:hAnsi="Arial" w:cs="Arial"/>
          <w:lang w:val="es-ES_tradnl"/>
        </w:rPr>
        <w:t xml:space="preserve"> o un encargado</w:t>
      </w:r>
      <w:r w:rsidR="00366AE1" w:rsidRPr="00EE2F30">
        <w:rPr>
          <w:rFonts w:ascii="Arial" w:eastAsia="Calibri" w:hAnsi="Arial" w:cs="Arial"/>
          <w:lang w:val="es-ES_tradnl"/>
        </w:rPr>
        <w:t xml:space="preserve">. </w:t>
      </w:r>
    </w:p>
    <w:p w:rsidR="00366AE1" w:rsidRDefault="00366AE1" w:rsidP="00EE2F30">
      <w:pPr>
        <w:pStyle w:val="Prrafodelista"/>
        <w:numPr>
          <w:ilvl w:val="3"/>
          <w:numId w:val="4"/>
        </w:numPr>
        <w:spacing w:after="0" w:line="240" w:lineRule="auto"/>
        <w:jc w:val="both"/>
        <w:rPr>
          <w:rFonts w:ascii="Arial" w:eastAsia="Calibri" w:hAnsi="Arial" w:cs="Arial"/>
          <w:lang w:val="es-ES_tradnl"/>
        </w:rPr>
      </w:pPr>
      <w:r w:rsidRPr="00EE2F30">
        <w:rPr>
          <w:rFonts w:ascii="Arial" w:eastAsia="Calibri" w:hAnsi="Arial" w:cs="Arial"/>
          <w:lang w:val="es-ES_tradnl"/>
        </w:rPr>
        <w:t>O</w:t>
      </w:r>
      <w:r w:rsidR="008B3263" w:rsidRPr="00EE2F30">
        <w:rPr>
          <w:rFonts w:ascii="Arial" w:eastAsia="Calibri" w:hAnsi="Arial" w:cs="Arial"/>
          <w:lang w:val="es-ES_tradnl"/>
        </w:rPr>
        <w:t xml:space="preserve">tros representantes de departamentos, institutos </w:t>
      </w:r>
      <w:r w:rsidRPr="00EE2F30">
        <w:rPr>
          <w:rFonts w:ascii="Arial" w:eastAsia="Calibri" w:hAnsi="Arial" w:cs="Arial"/>
          <w:lang w:val="es-ES_tradnl"/>
        </w:rPr>
        <w:t xml:space="preserve">o secciones de la Universidad pertinentes y </w:t>
      </w:r>
      <w:r w:rsidR="008B3263" w:rsidRPr="00EE2F30">
        <w:rPr>
          <w:rFonts w:ascii="Arial" w:eastAsia="Calibri" w:hAnsi="Arial" w:cs="Arial"/>
          <w:lang w:val="es-ES_tradnl"/>
        </w:rPr>
        <w:t xml:space="preserve">de </w:t>
      </w:r>
      <w:r w:rsidRPr="00EE2F30">
        <w:rPr>
          <w:rFonts w:ascii="Arial" w:eastAsia="Calibri" w:hAnsi="Arial" w:cs="Arial"/>
          <w:lang w:val="es-ES_tradnl"/>
        </w:rPr>
        <w:t>corresponsabilidad con el fin propuesto.</w:t>
      </w:r>
    </w:p>
    <w:p w:rsidR="008E6427" w:rsidRDefault="008E6427" w:rsidP="00EE2F30">
      <w:pPr>
        <w:pStyle w:val="Prrafodelista"/>
        <w:numPr>
          <w:ilvl w:val="3"/>
          <w:numId w:val="4"/>
        </w:numPr>
        <w:spacing w:after="0" w:line="240" w:lineRule="auto"/>
        <w:jc w:val="both"/>
        <w:rPr>
          <w:rFonts w:ascii="Arial" w:eastAsia="Calibri" w:hAnsi="Arial" w:cs="Arial"/>
          <w:lang w:val="es-ES_tradnl"/>
        </w:rPr>
      </w:pPr>
      <w:r w:rsidRPr="00EE2F30">
        <w:rPr>
          <w:rFonts w:ascii="Arial" w:eastAsia="Calibri" w:hAnsi="Arial" w:cs="Arial"/>
          <w:lang w:val="es-ES_tradnl"/>
        </w:rPr>
        <w:t xml:space="preserve">El Asesor Jurídico de la Universidad. </w:t>
      </w:r>
    </w:p>
    <w:p w:rsidR="00366AE1" w:rsidRDefault="00366AE1" w:rsidP="00EE2F30">
      <w:pPr>
        <w:pStyle w:val="Prrafodelista"/>
        <w:numPr>
          <w:ilvl w:val="3"/>
          <w:numId w:val="4"/>
        </w:numPr>
        <w:spacing w:after="0" w:line="240" w:lineRule="auto"/>
        <w:jc w:val="both"/>
        <w:rPr>
          <w:rFonts w:ascii="Arial" w:eastAsia="Calibri" w:hAnsi="Arial" w:cs="Arial"/>
          <w:lang w:val="es-ES_tradnl"/>
        </w:rPr>
      </w:pPr>
      <w:r w:rsidRPr="00EE2F30">
        <w:rPr>
          <w:rFonts w:ascii="Arial" w:eastAsia="Calibri" w:hAnsi="Arial" w:cs="Arial"/>
          <w:lang w:val="es-ES_tradnl"/>
        </w:rPr>
        <w:t>E</w:t>
      </w:r>
      <w:r w:rsidR="008E6427" w:rsidRPr="00EE2F30">
        <w:rPr>
          <w:rFonts w:ascii="Arial" w:eastAsia="Calibri" w:hAnsi="Arial" w:cs="Arial"/>
          <w:lang w:val="es-ES_tradnl"/>
        </w:rPr>
        <w:t>xperto</w:t>
      </w:r>
      <w:r w:rsidRPr="00EE2F30">
        <w:rPr>
          <w:rFonts w:ascii="Arial" w:eastAsia="Calibri" w:hAnsi="Arial" w:cs="Arial"/>
          <w:lang w:val="es-ES_tradnl"/>
        </w:rPr>
        <w:t>(s)</w:t>
      </w:r>
      <w:r w:rsidR="008E6427" w:rsidRPr="00EE2F30">
        <w:rPr>
          <w:rFonts w:ascii="Arial" w:eastAsia="Calibri" w:hAnsi="Arial" w:cs="Arial"/>
          <w:lang w:val="es-ES_tradnl"/>
        </w:rPr>
        <w:t xml:space="preserve"> en el campo de investigación</w:t>
      </w:r>
      <w:r w:rsidR="008B3263" w:rsidRPr="00EE2F30">
        <w:rPr>
          <w:rFonts w:ascii="Arial" w:eastAsia="Calibri" w:hAnsi="Arial" w:cs="Arial"/>
          <w:lang w:val="es-ES_tradnl"/>
        </w:rPr>
        <w:t>-interacción o extensión universitaria</w:t>
      </w:r>
      <w:r w:rsidRPr="00EE2F30">
        <w:rPr>
          <w:rFonts w:ascii="Arial" w:eastAsia="Calibri" w:hAnsi="Arial" w:cs="Arial"/>
          <w:lang w:val="es-ES_tradnl"/>
        </w:rPr>
        <w:t>, designado</w:t>
      </w:r>
      <w:r w:rsidR="008B3263" w:rsidRPr="00EE2F30">
        <w:rPr>
          <w:rFonts w:ascii="Arial" w:eastAsia="Calibri" w:hAnsi="Arial" w:cs="Arial"/>
          <w:lang w:val="es-ES_tradnl"/>
        </w:rPr>
        <w:t>s</w:t>
      </w:r>
      <w:r w:rsidRPr="00EE2F30">
        <w:rPr>
          <w:rFonts w:ascii="Arial" w:eastAsia="Calibri" w:hAnsi="Arial" w:cs="Arial"/>
          <w:lang w:val="es-ES_tradnl"/>
        </w:rPr>
        <w:t xml:space="preserve"> por la DICyT</w:t>
      </w:r>
      <w:r w:rsidR="008B3263" w:rsidRPr="00EE2F30">
        <w:rPr>
          <w:rFonts w:ascii="Arial" w:eastAsia="Calibri" w:hAnsi="Arial" w:cs="Arial"/>
          <w:lang w:val="es-ES_tradnl"/>
        </w:rPr>
        <w:t xml:space="preserve"> o DISU</w:t>
      </w:r>
      <w:r w:rsidRPr="00EE2F30">
        <w:rPr>
          <w:rFonts w:ascii="Arial" w:eastAsia="Calibri" w:hAnsi="Arial" w:cs="Arial"/>
          <w:lang w:val="es-ES_tradnl"/>
        </w:rPr>
        <w:t>, según el área de conocimiento</w:t>
      </w:r>
      <w:r w:rsidR="008B3263" w:rsidRPr="00EE2F30">
        <w:rPr>
          <w:rFonts w:ascii="Arial" w:eastAsia="Calibri" w:hAnsi="Arial" w:cs="Arial"/>
          <w:lang w:val="es-ES_tradnl"/>
        </w:rPr>
        <w:t>.</w:t>
      </w:r>
    </w:p>
    <w:p w:rsidR="00241278" w:rsidRPr="00EE2F30" w:rsidRDefault="008B3263" w:rsidP="00EE2F30">
      <w:pPr>
        <w:pStyle w:val="Prrafodelista"/>
        <w:numPr>
          <w:ilvl w:val="3"/>
          <w:numId w:val="4"/>
        </w:numPr>
        <w:spacing w:after="0" w:line="240" w:lineRule="auto"/>
        <w:jc w:val="both"/>
        <w:rPr>
          <w:rFonts w:ascii="Arial" w:eastAsia="Calibri" w:hAnsi="Arial" w:cs="Arial"/>
          <w:lang w:val="es-ES_tradnl"/>
        </w:rPr>
      </w:pPr>
      <w:r w:rsidRPr="00EE2F30">
        <w:rPr>
          <w:rFonts w:ascii="Arial" w:eastAsia="Calibri" w:hAnsi="Arial" w:cs="Arial"/>
          <w:lang w:val="es-ES_tradnl"/>
        </w:rPr>
        <w:t xml:space="preserve">La oficina de propiedad intelectual, tendrá competencia para </w:t>
      </w:r>
      <w:r w:rsidR="00C73757" w:rsidRPr="00EE2F30">
        <w:rPr>
          <w:rFonts w:ascii="Arial" w:eastAsia="Calibri" w:hAnsi="Arial" w:cs="Arial"/>
          <w:lang w:val="es-ES_tradnl"/>
        </w:rPr>
        <w:t xml:space="preserve"> organizar comisiones o comités </w:t>
      </w:r>
      <w:r w:rsidRPr="00EE2F30">
        <w:rPr>
          <w:rFonts w:ascii="Arial" w:eastAsia="Calibri" w:hAnsi="Arial" w:cs="Arial"/>
          <w:lang w:val="es-ES_tradnl"/>
        </w:rPr>
        <w:t xml:space="preserve">técnicos </w:t>
      </w:r>
      <w:r w:rsidR="00C73757" w:rsidRPr="00EE2F30">
        <w:rPr>
          <w:rFonts w:ascii="Arial" w:eastAsia="Calibri" w:hAnsi="Arial" w:cs="Arial"/>
          <w:lang w:val="es-ES_tradnl"/>
        </w:rPr>
        <w:t>con autoridades universitarias o invitados especialistas int</w:t>
      </w:r>
      <w:r w:rsidRPr="00EE2F30">
        <w:rPr>
          <w:rFonts w:ascii="Arial" w:eastAsia="Calibri" w:hAnsi="Arial" w:cs="Arial"/>
          <w:lang w:val="es-ES_tradnl"/>
        </w:rPr>
        <w:t xml:space="preserve">ernos o externos para </w:t>
      </w:r>
      <w:r w:rsidR="00515CC1" w:rsidRPr="00EE2F30">
        <w:rPr>
          <w:rFonts w:ascii="Arial" w:eastAsia="Calibri" w:hAnsi="Arial" w:cs="Arial"/>
          <w:lang w:val="es-ES_tradnl"/>
        </w:rPr>
        <w:t>conceptuar la calidad de autor, inventor, innovador, diseñador u obtentor de las creaciones o descubrimientos realizad</w:t>
      </w:r>
      <w:r w:rsidRPr="00EE2F30">
        <w:rPr>
          <w:rFonts w:ascii="Arial" w:eastAsia="Calibri" w:hAnsi="Arial" w:cs="Arial"/>
          <w:lang w:val="es-ES_tradnl"/>
        </w:rPr>
        <w:t>os por la Universidades</w:t>
      </w:r>
      <w:r w:rsidR="00515CC1" w:rsidRPr="00EE2F30">
        <w:rPr>
          <w:rFonts w:ascii="Arial" w:eastAsia="Calibri" w:hAnsi="Arial" w:cs="Arial"/>
          <w:lang w:val="es-ES_tradnl"/>
        </w:rPr>
        <w:t>.</w:t>
      </w:r>
    </w:p>
    <w:p w:rsidR="00241278" w:rsidRDefault="00241278" w:rsidP="00241278">
      <w:pPr>
        <w:spacing w:after="0" w:line="240" w:lineRule="auto"/>
        <w:jc w:val="both"/>
        <w:rPr>
          <w:rFonts w:ascii="Arial" w:eastAsia="Calibri" w:hAnsi="Arial" w:cs="Arial"/>
          <w:lang w:val="es-ES_tradnl"/>
        </w:rPr>
      </w:pPr>
    </w:p>
    <w:p w:rsidR="00500EEA" w:rsidRDefault="00500EEA" w:rsidP="00241278">
      <w:pPr>
        <w:spacing w:after="0" w:line="240" w:lineRule="auto"/>
        <w:jc w:val="both"/>
        <w:rPr>
          <w:rFonts w:ascii="Arial" w:eastAsia="Calibri" w:hAnsi="Arial" w:cs="Arial"/>
          <w:b/>
          <w:lang w:val="es-ES_tradnl"/>
        </w:rPr>
      </w:pPr>
    </w:p>
    <w:p w:rsidR="00500EEA" w:rsidRDefault="00500EEA" w:rsidP="00241278">
      <w:pPr>
        <w:spacing w:after="0" w:line="240" w:lineRule="auto"/>
        <w:jc w:val="both"/>
        <w:rPr>
          <w:rFonts w:ascii="Arial" w:eastAsia="Calibri" w:hAnsi="Arial" w:cs="Arial"/>
          <w:b/>
          <w:lang w:val="es-ES_tradnl"/>
        </w:rPr>
      </w:pPr>
    </w:p>
    <w:p w:rsidR="00500EEA" w:rsidRDefault="00500EEA" w:rsidP="00241278">
      <w:pPr>
        <w:spacing w:after="0" w:line="240" w:lineRule="auto"/>
        <w:jc w:val="both"/>
        <w:rPr>
          <w:rFonts w:ascii="Arial" w:eastAsia="Calibri" w:hAnsi="Arial" w:cs="Arial"/>
          <w:b/>
          <w:lang w:val="es-ES_tradnl"/>
        </w:rPr>
      </w:pPr>
    </w:p>
    <w:p w:rsidR="00241278" w:rsidRDefault="00241278" w:rsidP="00241278">
      <w:pPr>
        <w:spacing w:after="0" w:line="240" w:lineRule="auto"/>
        <w:jc w:val="both"/>
        <w:rPr>
          <w:rFonts w:ascii="Arial" w:eastAsia="Calibri" w:hAnsi="Arial" w:cs="Arial"/>
          <w:b/>
          <w:lang w:val="es-ES_tradnl"/>
        </w:rPr>
      </w:pPr>
      <w:r>
        <w:rPr>
          <w:rFonts w:ascii="Arial" w:eastAsia="Calibri" w:hAnsi="Arial" w:cs="Arial"/>
          <w:b/>
          <w:lang w:val="es-ES_tradnl"/>
        </w:rPr>
        <w:lastRenderedPageBreak/>
        <w:t>Artículo 53. Funciones Principales de la Oficina de Propiedad Intelectual</w:t>
      </w:r>
    </w:p>
    <w:p w:rsidR="00241278" w:rsidRDefault="00241278" w:rsidP="00241278">
      <w:pPr>
        <w:spacing w:after="0" w:line="240" w:lineRule="auto"/>
        <w:jc w:val="both"/>
        <w:rPr>
          <w:rFonts w:ascii="Arial" w:eastAsia="Calibri" w:hAnsi="Arial" w:cs="Arial"/>
          <w:lang w:val="es-ES_tradnl"/>
        </w:rPr>
      </w:pPr>
      <w:r>
        <w:rPr>
          <w:rFonts w:ascii="Arial" w:eastAsia="Calibri" w:hAnsi="Arial" w:cs="Arial"/>
          <w:lang w:val="es-ES_tradnl"/>
        </w:rPr>
        <w:t xml:space="preserve">La </w:t>
      </w:r>
      <w:r w:rsidR="00611221" w:rsidRPr="00241278">
        <w:rPr>
          <w:rFonts w:ascii="Arial" w:hAnsi="Arial" w:cs="Arial"/>
        </w:rPr>
        <w:t>Oficina de Propiedad Intelectual tendrá como funciones principales las</w:t>
      </w:r>
      <w:r w:rsidR="00611221">
        <w:rPr>
          <w:rFonts w:ascii="Arial" w:hAnsi="Arial" w:cs="Arial"/>
        </w:rPr>
        <w:t xml:space="preserve"> siguientes:</w:t>
      </w:r>
    </w:p>
    <w:p w:rsidR="00241278" w:rsidRPr="00241278" w:rsidRDefault="00241278" w:rsidP="00241278">
      <w:pPr>
        <w:autoSpaceDE w:val="0"/>
        <w:autoSpaceDN w:val="0"/>
        <w:adjustRightInd w:val="0"/>
        <w:spacing w:after="0" w:line="240" w:lineRule="auto"/>
        <w:jc w:val="both"/>
        <w:rPr>
          <w:rFonts w:ascii="Arial" w:hAnsi="Arial" w:cs="Arial"/>
          <w:b/>
          <w:bCs/>
        </w:rPr>
      </w:pPr>
    </w:p>
    <w:p w:rsidR="00241278" w:rsidRPr="00767BD6" w:rsidRDefault="00241278" w:rsidP="00241278">
      <w:pPr>
        <w:pStyle w:val="Prrafodelista"/>
        <w:numPr>
          <w:ilvl w:val="0"/>
          <w:numId w:val="23"/>
        </w:numPr>
        <w:autoSpaceDE w:val="0"/>
        <w:autoSpaceDN w:val="0"/>
        <w:adjustRightInd w:val="0"/>
        <w:spacing w:after="0" w:line="240" w:lineRule="auto"/>
        <w:jc w:val="both"/>
        <w:rPr>
          <w:rFonts w:ascii="Arial" w:hAnsi="Arial" w:cs="Arial"/>
        </w:rPr>
      </w:pPr>
      <w:r w:rsidRPr="00241278">
        <w:rPr>
          <w:rFonts w:ascii="Arial" w:hAnsi="Arial" w:cs="Arial"/>
          <w:b/>
          <w:bCs/>
        </w:rPr>
        <w:t>Asesoría</w:t>
      </w:r>
      <w:r w:rsidR="00611221">
        <w:rPr>
          <w:rFonts w:ascii="Arial" w:hAnsi="Arial" w:cs="Arial"/>
          <w:b/>
          <w:bCs/>
        </w:rPr>
        <w:t xml:space="preserve"> L</w:t>
      </w:r>
      <w:r w:rsidRPr="00241278">
        <w:rPr>
          <w:rFonts w:ascii="Arial" w:hAnsi="Arial" w:cs="Arial"/>
          <w:b/>
          <w:bCs/>
        </w:rPr>
        <w:t>egal</w:t>
      </w:r>
      <w:r w:rsidR="00611221">
        <w:rPr>
          <w:rFonts w:ascii="Arial" w:hAnsi="Arial" w:cs="Arial"/>
          <w:b/>
          <w:bCs/>
        </w:rPr>
        <w:t xml:space="preserve"> y T</w:t>
      </w:r>
      <w:r w:rsidRPr="00241278">
        <w:rPr>
          <w:rFonts w:ascii="Arial" w:hAnsi="Arial" w:cs="Arial"/>
          <w:b/>
          <w:bCs/>
        </w:rPr>
        <w:t>écnica</w:t>
      </w:r>
      <w:r w:rsidRPr="00241278">
        <w:rPr>
          <w:rFonts w:ascii="Arial" w:hAnsi="Arial" w:cs="Arial"/>
        </w:rPr>
        <w:t xml:space="preserve">: Asesor en la gestión administrativa, técnica y legal de la propiedad intelectual referida a la redacción y gestión de contratos, convenios, actas, </w:t>
      </w:r>
      <w:r w:rsidRPr="00767BD6">
        <w:rPr>
          <w:rFonts w:ascii="Arial" w:hAnsi="Arial" w:cs="Arial"/>
        </w:rPr>
        <w:t>negociaciones, proyectos y trabajos; la asesoría se prestará en el tema específico del manejo de la propiedad intelectual: derechos de autor y derechos patrimoniales, en cumplimiento con las normas previstas en el presente reglamento marco.</w:t>
      </w:r>
    </w:p>
    <w:p w:rsidR="00241278" w:rsidRPr="00767BD6" w:rsidRDefault="00611221" w:rsidP="00241278">
      <w:pPr>
        <w:pStyle w:val="Prrafodelista"/>
        <w:numPr>
          <w:ilvl w:val="0"/>
          <w:numId w:val="23"/>
        </w:numPr>
        <w:autoSpaceDE w:val="0"/>
        <w:autoSpaceDN w:val="0"/>
        <w:adjustRightInd w:val="0"/>
        <w:spacing w:after="0" w:line="240" w:lineRule="auto"/>
        <w:jc w:val="both"/>
        <w:rPr>
          <w:rFonts w:ascii="Arial" w:hAnsi="Arial" w:cs="Arial"/>
        </w:rPr>
      </w:pPr>
      <w:r w:rsidRPr="00767BD6">
        <w:rPr>
          <w:rFonts w:ascii="Arial" w:hAnsi="Arial" w:cs="Arial"/>
          <w:b/>
          <w:bCs/>
        </w:rPr>
        <w:t>Divulgación, Promoción y C</w:t>
      </w:r>
      <w:r w:rsidR="00241278" w:rsidRPr="00767BD6">
        <w:rPr>
          <w:rFonts w:ascii="Arial" w:hAnsi="Arial" w:cs="Arial"/>
          <w:b/>
          <w:bCs/>
        </w:rPr>
        <w:t xml:space="preserve">apacitación: </w:t>
      </w:r>
      <w:r w:rsidR="00241278" w:rsidRPr="00767BD6">
        <w:rPr>
          <w:rFonts w:ascii="Arial" w:hAnsi="Arial" w:cs="Arial"/>
        </w:rPr>
        <w:t>Fomentará la cultura del respeto por la propiedad intelectual, el manejo de los derechos que de ella emanan, y promoverá actividades relacionadas con la gestión del conocimiento. Impulsará y apoyará programas de capacitación y actualización en propiedad intelectual y en temas conexos, mediante la realización de seminarios, conferencias y actividades similares dirigidas a diversos estamentos de la comunidad universitaria.</w:t>
      </w:r>
    </w:p>
    <w:p w:rsidR="00AC35B7" w:rsidRPr="00767BD6" w:rsidRDefault="00611221" w:rsidP="007574D0">
      <w:pPr>
        <w:pStyle w:val="Prrafodelista"/>
        <w:numPr>
          <w:ilvl w:val="0"/>
          <w:numId w:val="23"/>
        </w:numPr>
        <w:autoSpaceDE w:val="0"/>
        <w:autoSpaceDN w:val="0"/>
        <w:adjustRightInd w:val="0"/>
        <w:spacing w:after="0" w:line="240" w:lineRule="auto"/>
        <w:jc w:val="both"/>
        <w:rPr>
          <w:rFonts w:ascii="Arial" w:hAnsi="Arial" w:cs="Arial"/>
        </w:rPr>
      </w:pPr>
      <w:r w:rsidRPr="00767BD6">
        <w:rPr>
          <w:rFonts w:ascii="Arial" w:hAnsi="Arial" w:cs="Arial"/>
          <w:b/>
          <w:bCs/>
        </w:rPr>
        <w:t>Protección de la P</w:t>
      </w:r>
      <w:r w:rsidR="00F60BF9" w:rsidRPr="00767BD6">
        <w:rPr>
          <w:rFonts w:ascii="Arial" w:hAnsi="Arial" w:cs="Arial"/>
          <w:b/>
          <w:bCs/>
        </w:rPr>
        <w:t>ropieda</w:t>
      </w:r>
      <w:r w:rsidRPr="00767BD6">
        <w:rPr>
          <w:rFonts w:ascii="Arial" w:hAnsi="Arial" w:cs="Arial"/>
          <w:b/>
          <w:bCs/>
        </w:rPr>
        <w:t>d I</w:t>
      </w:r>
      <w:r w:rsidR="00F60BF9" w:rsidRPr="00767BD6">
        <w:rPr>
          <w:rFonts w:ascii="Arial" w:hAnsi="Arial" w:cs="Arial"/>
          <w:b/>
          <w:bCs/>
        </w:rPr>
        <w:t>ntelectual</w:t>
      </w:r>
      <w:r w:rsidRPr="00767BD6">
        <w:rPr>
          <w:rFonts w:ascii="Arial" w:hAnsi="Arial" w:cs="Arial"/>
          <w:b/>
          <w:bCs/>
        </w:rPr>
        <w:t xml:space="preserve"> e I</w:t>
      </w:r>
      <w:r w:rsidR="00CF12E9" w:rsidRPr="00767BD6">
        <w:rPr>
          <w:rFonts w:ascii="Arial" w:hAnsi="Arial" w:cs="Arial"/>
          <w:b/>
          <w:bCs/>
        </w:rPr>
        <w:t>ndustrial</w:t>
      </w:r>
      <w:r w:rsidR="00F60BF9" w:rsidRPr="00767BD6">
        <w:rPr>
          <w:rFonts w:ascii="Arial" w:hAnsi="Arial" w:cs="Arial"/>
          <w:b/>
          <w:bCs/>
        </w:rPr>
        <w:t xml:space="preserve">: </w:t>
      </w:r>
      <w:r w:rsidR="00F675AD" w:rsidRPr="00767BD6">
        <w:rPr>
          <w:rFonts w:ascii="Arial" w:hAnsi="Arial" w:cs="Arial"/>
        </w:rPr>
        <w:t>Asesorará en</w:t>
      </w:r>
      <w:r w:rsidR="00F60BF9" w:rsidRPr="00767BD6">
        <w:rPr>
          <w:rFonts w:ascii="Arial" w:hAnsi="Arial" w:cs="Arial"/>
        </w:rPr>
        <w:t xml:space="preserve"> la administración</w:t>
      </w:r>
      <w:r w:rsidR="00F675AD" w:rsidRPr="00767BD6">
        <w:rPr>
          <w:rFonts w:ascii="Arial" w:hAnsi="Arial" w:cs="Arial"/>
        </w:rPr>
        <w:t xml:space="preserve"> técnica </w:t>
      </w:r>
      <w:r w:rsidR="00F60BF9" w:rsidRPr="00767BD6">
        <w:rPr>
          <w:rFonts w:ascii="Arial" w:hAnsi="Arial" w:cs="Arial"/>
        </w:rPr>
        <w:t>a las unidades académicas</w:t>
      </w:r>
      <w:r w:rsidR="00CF12E9" w:rsidRPr="00767BD6">
        <w:rPr>
          <w:rFonts w:ascii="Arial" w:hAnsi="Arial" w:cs="Arial"/>
        </w:rPr>
        <w:t>, institutos, centros de investigación</w:t>
      </w:r>
      <w:r w:rsidR="00F675AD" w:rsidRPr="00767BD6">
        <w:rPr>
          <w:rFonts w:ascii="Arial" w:hAnsi="Arial" w:cs="Arial"/>
        </w:rPr>
        <w:t xml:space="preserve"> u otros</w:t>
      </w:r>
      <w:r w:rsidR="00CF12E9" w:rsidRPr="00767BD6">
        <w:rPr>
          <w:rFonts w:ascii="Arial" w:hAnsi="Arial" w:cs="Arial"/>
        </w:rPr>
        <w:t>,</w:t>
      </w:r>
      <w:r w:rsidR="00F675AD" w:rsidRPr="00767BD6">
        <w:rPr>
          <w:rFonts w:ascii="Arial" w:hAnsi="Arial" w:cs="Arial"/>
        </w:rPr>
        <w:t xml:space="preserve"> en lo relacionado a</w:t>
      </w:r>
      <w:r w:rsidR="00F60BF9" w:rsidRPr="00767BD6">
        <w:rPr>
          <w:rFonts w:ascii="Arial" w:hAnsi="Arial" w:cs="Arial"/>
        </w:rPr>
        <w:t xml:space="preserve"> la protección de la propiedad intelectual</w:t>
      </w:r>
      <w:r w:rsidR="00F675AD" w:rsidRPr="00767BD6">
        <w:rPr>
          <w:rFonts w:ascii="Arial" w:hAnsi="Arial" w:cs="Arial"/>
        </w:rPr>
        <w:t xml:space="preserve"> e industrial</w:t>
      </w:r>
      <w:r w:rsidR="00F60BF9" w:rsidRPr="00767BD6">
        <w:rPr>
          <w:rFonts w:ascii="Arial" w:hAnsi="Arial" w:cs="Arial"/>
        </w:rPr>
        <w:t xml:space="preserve">, conceptuando sobre la viabilidad de tal protección. </w:t>
      </w:r>
    </w:p>
    <w:p w:rsidR="002071C9" w:rsidRPr="00767BD6" w:rsidRDefault="002071C9" w:rsidP="002071C9">
      <w:pPr>
        <w:autoSpaceDE w:val="0"/>
        <w:autoSpaceDN w:val="0"/>
        <w:adjustRightInd w:val="0"/>
        <w:spacing w:after="0" w:line="240" w:lineRule="auto"/>
        <w:jc w:val="both"/>
        <w:rPr>
          <w:rFonts w:ascii="Arial" w:hAnsi="Arial" w:cs="Arial"/>
        </w:rPr>
      </w:pPr>
    </w:p>
    <w:p w:rsidR="00F60BF9" w:rsidRPr="00767BD6" w:rsidRDefault="004B3958" w:rsidP="007574D0">
      <w:pPr>
        <w:autoSpaceDE w:val="0"/>
        <w:autoSpaceDN w:val="0"/>
        <w:adjustRightInd w:val="0"/>
        <w:spacing w:after="0" w:line="240" w:lineRule="auto"/>
        <w:jc w:val="both"/>
        <w:rPr>
          <w:rFonts w:ascii="Arial" w:hAnsi="Arial" w:cs="Arial"/>
          <w:b/>
          <w:bCs/>
        </w:rPr>
      </w:pPr>
      <w:r w:rsidRPr="00767BD6">
        <w:rPr>
          <w:rFonts w:ascii="Arial" w:hAnsi="Arial" w:cs="Arial"/>
          <w:b/>
          <w:bCs/>
        </w:rPr>
        <w:t>Artículo</w:t>
      </w:r>
      <w:r w:rsidR="009F7134" w:rsidRPr="00767BD6">
        <w:rPr>
          <w:rFonts w:ascii="Arial" w:hAnsi="Arial" w:cs="Arial"/>
          <w:b/>
          <w:bCs/>
        </w:rPr>
        <w:t xml:space="preserve"> 5</w:t>
      </w:r>
      <w:r w:rsidR="00DA65D6" w:rsidRPr="00767BD6">
        <w:rPr>
          <w:rFonts w:ascii="Arial" w:hAnsi="Arial" w:cs="Arial"/>
          <w:b/>
          <w:bCs/>
        </w:rPr>
        <w:t>4</w:t>
      </w:r>
      <w:r w:rsidR="00F60BF9" w:rsidRPr="00767BD6">
        <w:rPr>
          <w:rFonts w:ascii="Arial" w:hAnsi="Arial" w:cs="Arial"/>
          <w:b/>
          <w:bCs/>
        </w:rPr>
        <w:t xml:space="preserve">. Funciones </w:t>
      </w:r>
      <w:r w:rsidR="00611221" w:rsidRPr="00767BD6">
        <w:rPr>
          <w:rFonts w:ascii="Arial" w:hAnsi="Arial" w:cs="Arial"/>
          <w:b/>
          <w:bCs/>
        </w:rPr>
        <w:t>E</w:t>
      </w:r>
      <w:r w:rsidR="007677F7" w:rsidRPr="00767BD6">
        <w:rPr>
          <w:rFonts w:ascii="Arial" w:hAnsi="Arial" w:cs="Arial"/>
          <w:b/>
          <w:bCs/>
        </w:rPr>
        <w:t>specífica</w:t>
      </w:r>
      <w:r w:rsidR="00611221" w:rsidRPr="00767BD6">
        <w:rPr>
          <w:rFonts w:ascii="Arial" w:hAnsi="Arial" w:cs="Arial"/>
          <w:b/>
          <w:bCs/>
        </w:rPr>
        <w:t>s</w:t>
      </w:r>
      <w:r w:rsidR="00CF12E9" w:rsidRPr="00767BD6">
        <w:rPr>
          <w:rFonts w:ascii="Arial" w:hAnsi="Arial" w:cs="Arial"/>
          <w:b/>
          <w:bCs/>
        </w:rPr>
        <w:t xml:space="preserve"> de la Oficina de P</w:t>
      </w:r>
      <w:r w:rsidR="00654423" w:rsidRPr="00767BD6">
        <w:rPr>
          <w:rFonts w:ascii="Arial" w:hAnsi="Arial" w:cs="Arial"/>
          <w:b/>
          <w:bCs/>
        </w:rPr>
        <w:t>ropiedad Intelectual.</w:t>
      </w:r>
      <w:r w:rsidR="00F60BF9" w:rsidRPr="00767BD6">
        <w:rPr>
          <w:rFonts w:ascii="Arial" w:hAnsi="Arial" w:cs="Arial"/>
          <w:b/>
          <w:bCs/>
        </w:rPr>
        <w:t xml:space="preserve"> </w:t>
      </w:r>
    </w:p>
    <w:p w:rsidR="002154C3" w:rsidRPr="00767BD6" w:rsidRDefault="002154C3" w:rsidP="007574D0">
      <w:pPr>
        <w:autoSpaceDE w:val="0"/>
        <w:autoSpaceDN w:val="0"/>
        <w:adjustRightInd w:val="0"/>
        <w:spacing w:after="0" w:line="240" w:lineRule="auto"/>
        <w:jc w:val="both"/>
        <w:rPr>
          <w:rFonts w:ascii="Arial" w:hAnsi="Arial" w:cs="Arial"/>
          <w:b/>
          <w:bCs/>
        </w:rPr>
      </w:pPr>
    </w:p>
    <w:p w:rsidR="00F60BF9" w:rsidRPr="00767BD6" w:rsidRDefault="00F60BF9" w:rsidP="00A47963">
      <w:pPr>
        <w:pStyle w:val="Prrafodelista"/>
        <w:numPr>
          <w:ilvl w:val="0"/>
          <w:numId w:val="11"/>
        </w:numPr>
        <w:autoSpaceDE w:val="0"/>
        <w:autoSpaceDN w:val="0"/>
        <w:adjustRightInd w:val="0"/>
        <w:spacing w:after="61" w:line="240" w:lineRule="auto"/>
        <w:jc w:val="both"/>
        <w:rPr>
          <w:rFonts w:ascii="Arial" w:hAnsi="Arial" w:cs="Arial"/>
        </w:rPr>
      </w:pPr>
      <w:r w:rsidRPr="00767BD6">
        <w:rPr>
          <w:rFonts w:ascii="Arial" w:hAnsi="Arial" w:cs="Arial"/>
        </w:rPr>
        <w:t xml:space="preserve">Revisar el patrimonio intelectual </w:t>
      </w:r>
      <w:r w:rsidR="00654423" w:rsidRPr="00767BD6">
        <w:rPr>
          <w:rFonts w:ascii="Arial" w:hAnsi="Arial" w:cs="Arial"/>
        </w:rPr>
        <w:t xml:space="preserve">y cultural </w:t>
      </w:r>
      <w:r w:rsidR="008F32C7" w:rsidRPr="00767BD6">
        <w:rPr>
          <w:rFonts w:ascii="Arial" w:hAnsi="Arial" w:cs="Arial"/>
        </w:rPr>
        <w:t xml:space="preserve">intangible </w:t>
      </w:r>
      <w:r w:rsidRPr="00767BD6">
        <w:rPr>
          <w:rFonts w:ascii="Arial" w:hAnsi="Arial" w:cs="Arial"/>
        </w:rPr>
        <w:t>de la universidad y recomendar las acciones que correspondan para su registro, renovación, valorización, licencia, u otros aspectos legales y contractuales</w:t>
      </w:r>
      <w:r w:rsidR="00B55B27" w:rsidRPr="00767BD6">
        <w:rPr>
          <w:rFonts w:ascii="Arial" w:hAnsi="Arial" w:cs="Arial"/>
        </w:rPr>
        <w:t>.</w:t>
      </w:r>
      <w:r w:rsidRPr="00767BD6">
        <w:rPr>
          <w:rFonts w:ascii="Arial" w:hAnsi="Arial" w:cs="Arial"/>
        </w:rPr>
        <w:t xml:space="preserve"> </w:t>
      </w:r>
    </w:p>
    <w:p w:rsidR="00E426A8" w:rsidRPr="00767BD6" w:rsidRDefault="00E426A8" w:rsidP="000A1F61">
      <w:pPr>
        <w:pStyle w:val="Prrafodelista"/>
        <w:numPr>
          <w:ilvl w:val="0"/>
          <w:numId w:val="11"/>
        </w:numPr>
        <w:autoSpaceDE w:val="0"/>
        <w:autoSpaceDN w:val="0"/>
        <w:adjustRightInd w:val="0"/>
        <w:spacing w:after="61" w:line="240" w:lineRule="auto"/>
        <w:jc w:val="both"/>
        <w:rPr>
          <w:rFonts w:ascii="Arial" w:hAnsi="Arial" w:cs="Arial"/>
        </w:rPr>
      </w:pPr>
      <w:r w:rsidRPr="00767BD6">
        <w:rPr>
          <w:rFonts w:ascii="Arial" w:hAnsi="Arial" w:cs="Arial"/>
          <w:lang w:val="es-ES_tradnl"/>
        </w:rPr>
        <w:t xml:space="preserve">Efectuar el registro de la propiedad intelectual e industrial de la Universidad. </w:t>
      </w:r>
    </w:p>
    <w:p w:rsidR="00654423" w:rsidRPr="00767BD6" w:rsidRDefault="00F60BF9" w:rsidP="00A47963">
      <w:pPr>
        <w:pStyle w:val="Prrafodelista"/>
        <w:numPr>
          <w:ilvl w:val="0"/>
          <w:numId w:val="11"/>
        </w:numPr>
        <w:autoSpaceDE w:val="0"/>
        <w:autoSpaceDN w:val="0"/>
        <w:adjustRightInd w:val="0"/>
        <w:spacing w:after="61" w:line="240" w:lineRule="auto"/>
        <w:jc w:val="both"/>
        <w:rPr>
          <w:rFonts w:ascii="Arial" w:hAnsi="Arial" w:cs="Arial"/>
        </w:rPr>
      </w:pPr>
      <w:r w:rsidRPr="00767BD6">
        <w:rPr>
          <w:rFonts w:ascii="Arial" w:hAnsi="Arial" w:cs="Arial"/>
        </w:rPr>
        <w:t xml:space="preserve">Promover y recomendar la celebración de convenios de </w:t>
      </w:r>
      <w:r w:rsidR="00B55B27" w:rsidRPr="00767BD6">
        <w:rPr>
          <w:rFonts w:ascii="Arial" w:hAnsi="Arial" w:cs="Arial"/>
        </w:rPr>
        <w:t xml:space="preserve">acuerdo y </w:t>
      </w:r>
      <w:r w:rsidRPr="00767BD6">
        <w:rPr>
          <w:rFonts w:ascii="Arial" w:hAnsi="Arial" w:cs="Arial"/>
        </w:rPr>
        <w:t>cooperación entre la universidad,</w:t>
      </w:r>
      <w:r w:rsidR="00B55B27" w:rsidRPr="00767BD6">
        <w:rPr>
          <w:rFonts w:ascii="Arial" w:hAnsi="Arial" w:cs="Arial"/>
        </w:rPr>
        <w:t xml:space="preserve"> instituciones públicas,</w:t>
      </w:r>
      <w:r w:rsidRPr="00767BD6">
        <w:rPr>
          <w:rFonts w:ascii="Arial" w:hAnsi="Arial" w:cs="Arial"/>
        </w:rPr>
        <w:t xml:space="preserve"> privadas</w:t>
      </w:r>
      <w:r w:rsidR="00B55B27" w:rsidRPr="00767BD6">
        <w:rPr>
          <w:rFonts w:ascii="Arial" w:hAnsi="Arial" w:cs="Arial"/>
        </w:rPr>
        <w:t xml:space="preserve"> u otras</w:t>
      </w:r>
      <w:r w:rsidRPr="00767BD6">
        <w:rPr>
          <w:rFonts w:ascii="Arial" w:hAnsi="Arial" w:cs="Arial"/>
        </w:rPr>
        <w:t xml:space="preserve"> vinculadas a la propiedad intelectual</w:t>
      </w:r>
      <w:r w:rsidR="00B55B27" w:rsidRPr="00767BD6">
        <w:rPr>
          <w:rFonts w:ascii="Arial" w:hAnsi="Arial" w:cs="Arial"/>
        </w:rPr>
        <w:t>.</w:t>
      </w:r>
    </w:p>
    <w:p w:rsidR="008F32C7" w:rsidRPr="00767BD6" w:rsidRDefault="00F60BF9" w:rsidP="00A47963">
      <w:pPr>
        <w:pStyle w:val="Prrafodelista"/>
        <w:numPr>
          <w:ilvl w:val="0"/>
          <w:numId w:val="11"/>
        </w:numPr>
        <w:autoSpaceDE w:val="0"/>
        <w:autoSpaceDN w:val="0"/>
        <w:adjustRightInd w:val="0"/>
        <w:spacing w:after="61" w:line="240" w:lineRule="auto"/>
        <w:jc w:val="both"/>
        <w:rPr>
          <w:rFonts w:ascii="Arial" w:hAnsi="Arial" w:cs="Arial"/>
        </w:rPr>
      </w:pPr>
      <w:r w:rsidRPr="00767BD6">
        <w:rPr>
          <w:rFonts w:ascii="Arial" w:hAnsi="Arial" w:cs="Arial"/>
        </w:rPr>
        <w:t>Promover la participación de la comunidad científica de la universidad en foros académicos, ferias y concursos de investigación para mostra</w:t>
      </w:r>
      <w:r w:rsidR="008F32C7" w:rsidRPr="00767BD6">
        <w:rPr>
          <w:rFonts w:ascii="Arial" w:hAnsi="Arial" w:cs="Arial"/>
        </w:rPr>
        <w:t>r los avances y resultados del registro de propiedad intelectual y sus desafíos</w:t>
      </w:r>
      <w:r w:rsidR="00B55B27" w:rsidRPr="00767BD6">
        <w:rPr>
          <w:rFonts w:ascii="Arial" w:hAnsi="Arial" w:cs="Arial"/>
        </w:rPr>
        <w:t>.</w:t>
      </w:r>
    </w:p>
    <w:p w:rsidR="00F60BF9" w:rsidRPr="00767BD6" w:rsidRDefault="00F60BF9" w:rsidP="00A47963">
      <w:pPr>
        <w:pStyle w:val="Prrafodelista"/>
        <w:numPr>
          <w:ilvl w:val="0"/>
          <w:numId w:val="11"/>
        </w:numPr>
        <w:autoSpaceDE w:val="0"/>
        <w:autoSpaceDN w:val="0"/>
        <w:adjustRightInd w:val="0"/>
        <w:spacing w:after="61" w:line="240" w:lineRule="auto"/>
        <w:jc w:val="both"/>
        <w:rPr>
          <w:rFonts w:ascii="Arial" w:hAnsi="Arial" w:cs="Arial"/>
        </w:rPr>
      </w:pPr>
      <w:r w:rsidRPr="00767BD6">
        <w:rPr>
          <w:rFonts w:ascii="Arial" w:hAnsi="Arial" w:cs="Arial"/>
        </w:rPr>
        <w:t xml:space="preserve">Orientar y asesorar a </w:t>
      </w:r>
      <w:r w:rsidR="00B55B27" w:rsidRPr="00767BD6">
        <w:rPr>
          <w:rFonts w:ascii="Arial" w:hAnsi="Arial" w:cs="Arial"/>
        </w:rPr>
        <w:t>las unidades</w:t>
      </w:r>
      <w:r w:rsidRPr="00767BD6">
        <w:rPr>
          <w:rFonts w:ascii="Arial" w:hAnsi="Arial" w:cs="Arial"/>
        </w:rPr>
        <w:t xml:space="preserve"> de investigación de la universidad en sus proyectos de investigación con fines de registro y soporte legal</w:t>
      </w:r>
      <w:r w:rsidR="00B55B27" w:rsidRPr="00767BD6">
        <w:rPr>
          <w:rFonts w:ascii="Arial" w:hAnsi="Arial" w:cs="Arial"/>
        </w:rPr>
        <w:t>.</w:t>
      </w:r>
      <w:r w:rsidRPr="00767BD6">
        <w:rPr>
          <w:rFonts w:ascii="Arial" w:hAnsi="Arial" w:cs="Arial"/>
        </w:rPr>
        <w:t xml:space="preserve"> </w:t>
      </w:r>
    </w:p>
    <w:p w:rsidR="00A40925" w:rsidRPr="00767BD6" w:rsidRDefault="00A40925" w:rsidP="00A47963">
      <w:pPr>
        <w:numPr>
          <w:ilvl w:val="0"/>
          <w:numId w:val="11"/>
        </w:numPr>
        <w:spacing w:after="0" w:line="240" w:lineRule="auto"/>
        <w:contextualSpacing/>
        <w:jc w:val="both"/>
        <w:rPr>
          <w:rFonts w:ascii="Arial" w:hAnsi="Arial" w:cs="Arial"/>
          <w:lang w:val="es-ES_tradnl"/>
        </w:rPr>
      </w:pPr>
      <w:r w:rsidRPr="00767BD6">
        <w:rPr>
          <w:rFonts w:ascii="Arial" w:hAnsi="Arial" w:cs="Arial"/>
          <w:lang w:val="es-ES_tradnl"/>
        </w:rPr>
        <w:t>Emitir concepto, con base en un análisis de caso por caso, de los reconocimientos a que tienen derecho los integrantes de un grupo de investigación, de creación, de desarrollo tecnológico, de trabajos técnico profesional o de cualquier tipo de asociación no prevista en el presente Reglamento, en lo referente a propiedad intelectual.</w:t>
      </w:r>
    </w:p>
    <w:p w:rsidR="00A40925" w:rsidRPr="00767BD6" w:rsidRDefault="00A40925" w:rsidP="00A47963">
      <w:pPr>
        <w:numPr>
          <w:ilvl w:val="0"/>
          <w:numId w:val="11"/>
        </w:numPr>
        <w:spacing w:after="0" w:line="240" w:lineRule="auto"/>
        <w:contextualSpacing/>
        <w:jc w:val="both"/>
        <w:rPr>
          <w:rFonts w:ascii="Arial" w:hAnsi="Arial" w:cs="Arial"/>
          <w:lang w:val="es-ES_tradnl"/>
        </w:rPr>
      </w:pPr>
      <w:r w:rsidRPr="00767BD6">
        <w:rPr>
          <w:rFonts w:ascii="Arial" w:hAnsi="Arial" w:cs="Arial"/>
          <w:lang w:val="es-ES_tradnl"/>
        </w:rPr>
        <w:t xml:space="preserve">Conceptuar sobre el reconocimiento de la participación económica de los beneficios de la comercialización o licenciamiento de productos derivados de la propiedad intelectual e industrial, a investigadores, estudiantes y otros actores involucrados. </w:t>
      </w:r>
    </w:p>
    <w:p w:rsidR="00A40925" w:rsidRPr="00767BD6" w:rsidRDefault="00A40925" w:rsidP="00A47963">
      <w:pPr>
        <w:numPr>
          <w:ilvl w:val="0"/>
          <w:numId w:val="11"/>
        </w:numPr>
        <w:spacing w:after="0" w:line="240" w:lineRule="auto"/>
        <w:contextualSpacing/>
        <w:jc w:val="both"/>
        <w:rPr>
          <w:rFonts w:ascii="Arial" w:hAnsi="Arial" w:cs="Arial"/>
          <w:lang w:val="es-ES_tradnl"/>
        </w:rPr>
      </w:pPr>
      <w:r w:rsidRPr="00767BD6">
        <w:rPr>
          <w:rFonts w:ascii="Arial" w:hAnsi="Arial" w:cs="Arial"/>
          <w:lang w:val="es-ES_tradnl"/>
        </w:rPr>
        <w:t>Recomendar el trámite de depósito o registro de los nombres, escudos, emblemas e insignias de la Universidad, sus Sedes, Facultades, Escuelas, Centros o Institutos, como nombre comercial o como marca comercial o dibujo.</w:t>
      </w:r>
    </w:p>
    <w:p w:rsidR="00F60BF9" w:rsidRPr="00767BD6" w:rsidRDefault="00F60BF9" w:rsidP="00A47963">
      <w:pPr>
        <w:pStyle w:val="Prrafodelista"/>
        <w:numPr>
          <w:ilvl w:val="0"/>
          <w:numId w:val="11"/>
        </w:numPr>
        <w:autoSpaceDE w:val="0"/>
        <w:autoSpaceDN w:val="0"/>
        <w:adjustRightInd w:val="0"/>
        <w:spacing w:after="61" w:line="240" w:lineRule="auto"/>
        <w:jc w:val="both"/>
        <w:rPr>
          <w:rFonts w:ascii="Arial" w:hAnsi="Arial" w:cs="Arial"/>
        </w:rPr>
      </w:pPr>
      <w:r w:rsidRPr="00767BD6">
        <w:rPr>
          <w:rFonts w:ascii="Arial" w:hAnsi="Arial" w:cs="Arial"/>
        </w:rPr>
        <w:t>Orientar y asesorar a las facultades y unidades</w:t>
      </w:r>
      <w:r w:rsidR="00B55B27" w:rsidRPr="00767BD6">
        <w:rPr>
          <w:rFonts w:ascii="Arial" w:hAnsi="Arial" w:cs="Arial"/>
        </w:rPr>
        <w:t xml:space="preserve"> de investigación en </w:t>
      </w:r>
      <w:r w:rsidRPr="00767BD6">
        <w:rPr>
          <w:rFonts w:ascii="Arial" w:hAnsi="Arial" w:cs="Arial"/>
        </w:rPr>
        <w:t xml:space="preserve">nuevas líneas de </w:t>
      </w:r>
      <w:r w:rsidR="00B55B27" w:rsidRPr="00767BD6">
        <w:rPr>
          <w:rFonts w:ascii="Arial" w:hAnsi="Arial" w:cs="Arial"/>
        </w:rPr>
        <w:t xml:space="preserve">investigación científica con </w:t>
      </w:r>
      <w:r w:rsidRPr="00767BD6">
        <w:rPr>
          <w:rFonts w:ascii="Arial" w:hAnsi="Arial" w:cs="Arial"/>
        </w:rPr>
        <w:t xml:space="preserve">desarrollo sostenible, </w:t>
      </w:r>
      <w:r w:rsidR="00B55B27" w:rsidRPr="00767BD6">
        <w:rPr>
          <w:rFonts w:ascii="Arial" w:hAnsi="Arial" w:cs="Arial"/>
        </w:rPr>
        <w:t xml:space="preserve">posibilidades de </w:t>
      </w:r>
      <w:r w:rsidRPr="00767BD6">
        <w:rPr>
          <w:rFonts w:ascii="Arial" w:hAnsi="Arial" w:cs="Arial"/>
        </w:rPr>
        <w:t>innovaci</w:t>
      </w:r>
      <w:r w:rsidR="00B55B27" w:rsidRPr="00767BD6">
        <w:rPr>
          <w:rFonts w:ascii="Arial" w:hAnsi="Arial" w:cs="Arial"/>
        </w:rPr>
        <w:t>ón y transferencia tecnológica</w:t>
      </w:r>
      <w:r w:rsidRPr="00767BD6">
        <w:rPr>
          <w:rFonts w:ascii="Arial" w:hAnsi="Arial" w:cs="Arial"/>
        </w:rPr>
        <w:t xml:space="preserve"> </w:t>
      </w:r>
      <w:r w:rsidR="00B55B27" w:rsidRPr="00767BD6">
        <w:rPr>
          <w:rFonts w:ascii="Arial" w:hAnsi="Arial" w:cs="Arial"/>
        </w:rPr>
        <w:t>para la universidad por su</w:t>
      </w:r>
      <w:r w:rsidRPr="00767BD6">
        <w:rPr>
          <w:rFonts w:ascii="Arial" w:hAnsi="Arial" w:cs="Arial"/>
        </w:rPr>
        <w:t xml:space="preserve"> relevancia en el mercado nacional y global. </w:t>
      </w:r>
    </w:p>
    <w:p w:rsidR="00F60BF9" w:rsidRPr="00767BD6" w:rsidRDefault="00F60BF9" w:rsidP="00A47963">
      <w:pPr>
        <w:pStyle w:val="Prrafodelista"/>
        <w:numPr>
          <w:ilvl w:val="0"/>
          <w:numId w:val="11"/>
        </w:numPr>
        <w:autoSpaceDE w:val="0"/>
        <w:autoSpaceDN w:val="0"/>
        <w:adjustRightInd w:val="0"/>
        <w:spacing w:after="61" w:line="240" w:lineRule="auto"/>
        <w:jc w:val="both"/>
        <w:rPr>
          <w:rFonts w:ascii="Arial" w:hAnsi="Arial" w:cs="Arial"/>
        </w:rPr>
      </w:pPr>
      <w:r w:rsidRPr="00767BD6">
        <w:rPr>
          <w:rFonts w:ascii="Arial" w:hAnsi="Arial" w:cs="Arial"/>
        </w:rPr>
        <w:t>Recomendar las acciones legales para la actualización registral del patrimonio intangible de la universidad</w:t>
      </w:r>
      <w:r w:rsidR="00B55B27" w:rsidRPr="00767BD6">
        <w:rPr>
          <w:rFonts w:ascii="Arial" w:hAnsi="Arial" w:cs="Arial"/>
        </w:rPr>
        <w:t>.</w:t>
      </w:r>
      <w:r w:rsidRPr="00767BD6">
        <w:rPr>
          <w:rFonts w:ascii="Arial" w:hAnsi="Arial" w:cs="Arial"/>
        </w:rPr>
        <w:t xml:space="preserve"> </w:t>
      </w:r>
    </w:p>
    <w:p w:rsidR="00F60BF9" w:rsidRPr="00767BD6" w:rsidRDefault="00F60BF9" w:rsidP="00A47963">
      <w:pPr>
        <w:pStyle w:val="Prrafodelista"/>
        <w:numPr>
          <w:ilvl w:val="0"/>
          <w:numId w:val="11"/>
        </w:numPr>
        <w:autoSpaceDE w:val="0"/>
        <w:autoSpaceDN w:val="0"/>
        <w:adjustRightInd w:val="0"/>
        <w:spacing w:after="61" w:line="240" w:lineRule="auto"/>
        <w:jc w:val="both"/>
        <w:rPr>
          <w:rFonts w:ascii="Arial" w:hAnsi="Arial" w:cs="Arial"/>
        </w:rPr>
      </w:pPr>
      <w:r w:rsidRPr="00767BD6">
        <w:rPr>
          <w:rFonts w:ascii="Arial" w:hAnsi="Arial" w:cs="Arial"/>
        </w:rPr>
        <w:lastRenderedPageBreak/>
        <w:t xml:space="preserve">Promover el conocimiento de los mecanismos </w:t>
      </w:r>
      <w:r w:rsidR="008F32C7" w:rsidRPr="00767BD6">
        <w:rPr>
          <w:rFonts w:ascii="Arial" w:hAnsi="Arial" w:cs="Arial"/>
        </w:rPr>
        <w:t xml:space="preserve">legales </w:t>
      </w:r>
      <w:r w:rsidRPr="00767BD6">
        <w:rPr>
          <w:rFonts w:ascii="Arial" w:hAnsi="Arial" w:cs="Arial"/>
        </w:rPr>
        <w:t>de protección existentes</w:t>
      </w:r>
      <w:r w:rsidR="008F32C7" w:rsidRPr="00767BD6">
        <w:rPr>
          <w:rFonts w:ascii="Arial" w:hAnsi="Arial" w:cs="Arial"/>
        </w:rPr>
        <w:t xml:space="preserve"> en el país</w:t>
      </w:r>
      <w:r w:rsidRPr="00767BD6">
        <w:rPr>
          <w:rFonts w:ascii="Arial" w:hAnsi="Arial" w:cs="Arial"/>
        </w:rPr>
        <w:t xml:space="preserve"> para las creaciones intelectuales de la comunidad universitaria. </w:t>
      </w:r>
    </w:p>
    <w:p w:rsidR="00F60BF9" w:rsidRPr="00767BD6" w:rsidRDefault="00F60BF9" w:rsidP="00A47963">
      <w:pPr>
        <w:pStyle w:val="Prrafodelista"/>
        <w:numPr>
          <w:ilvl w:val="0"/>
          <w:numId w:val="11"/>
        </w:numPr>
        <w:autoSpaceDE w:val="0"/>
        <w:autoSpaceDN w:val="0"/>
        <w:adjustRightInd w:val="0"/>
        <w:spacing w:after="61" w:line="240" w:lineRule="auto"/>
        <w:jc w:val="both"/>
        <w:rPr>
          <w:rFonts w:ascii="Arial" w:hAnsi="Arial" w:cs="Arial"/>
        </w:rPr>
      </w:pPr>
      <w:r w:rsidRPr="00767BD6">
        <w:rPr>
          <w:rFonts w:ascii="Arial" w:hAnsi="Arial" w:cs="Arial"/>
        </w:rPr>
        <w:t xml:space="preserve">Recomendar las acciones legales contra terceros que utilizan indebidamente el patrimonio intangible de la universidad en cualquier modalidad de explotación onerosa o gratuita. </w:t>
      </w:r>
    </w:p>
    <w:p w:rsidR="00F60BF9" w:rsidRPr="00767BD6" w:rsidRDefault="00F60BF9" w:rsidP="00A47963">
      <w:pPr>
        <w:pStyle w:val="Prrafodelista"/>
        <w:numPr>
          <w:ilvl w:val="0"/>
          <w:numId w:val="11"/>
        </w:numPr>
        <w:autoSpaceDE w:val="0"/>
        <w:autoSpaceDN w:val="0"/>
        <w:adjustRightInd w:val="0"/>
        <w:spacing w:after="61" w:line="240" w:lineRule="auto"/>
        <w:jc w:val="both"/>
        <w:rPr>
          <w:rFonts w:ascii="Arial" w:hAnsi="Arial" w:cs="Arial"/>
        </w:rPr>
      </w:pPr>
      <w:r w:rsidRPr="00767BD6">
        <w:rPr>
          <w:rFonts w:ascii="Arial" w:hAnsi="Arial" w:cs="Arial"/>
        </w:rPr>
        <w:t xml:space="preserve">Coordinar y establecer </w:t>
      </w:r>
      <w:r w:rsidR="008F32C7" w:rsidRPr="00767BD6">
        <w:rPr>
          <w:rFonts w:ascii="Arial" w:hAnsi="Arial" w:cs="Arial"/>
        </w:rPr>
        <w:t xml:space="preserve">con el personal docente, estudiantes y administrativo </w:t>
      </w:r>
      <w:r w:rsidRPr="00767BD6">
        <w:rPr>
          <w:rFonts w:ascii="Arial" w:hAnsi="Arial" w:cs="Arial"/>
        </w:rPr>
        <w:t>estrategias para la protección de los derechos de la universidad, que tengan acceso y vinculación co</w:t>
      </w:r>
      <w:r w:rsidR="008F32C7" w:rsidRPr="00767BD6">
        <w:rPr>
          <w:rFonts w:ascii="Arial" w:hAnsi="Arial" w:cs="Arial"/>
        </w:rPr>
        <w:t>n el desarrollo del país</w:t>
      </w:r>
      <w:r w:rsidRPr="00767BD6">
        <w:rPr>
          <w:rFonts w:ascii="Arial" w:hAnsi="Arial" w:cs="Arial"/>
        </w:rPr>
        <w:t xml:space="preserve">. </w:t>
      </w:r>
    </w:p>
    <w:p w:rsidR="00F60BF9" w:rsidRPr="00767BD6" w:rsidRDefault="00F60BF9" w:rsidP="00A47963">
      <w:pPr>
        <w:pStyle w:val="Prrafodelista"/>
        <w:numPr>
          <w:ilvl w:val="0"/>
          <w:numId w:val="11"/>
        </w:numPr>
        <w:autoSpaceDE w:val="0"/>
        <w:autoSpaceDN w:val="0"/>
        <w:adjustRightInd w:val="0"/>
        <w:spacing w:after="61" w:line="240" w:lineRule="auto"/>
        <w:jc w:val="both"/>
        <w:rPr>
          <w:rFonts w:ascii="Arial" w:hAnsi="Arial" w:cs="Arial"/>
        </w:rPr>
      </w:pPr>
      <w:r w:rsidRPr="00767BD6">
        <w:rPr>
          <w:rFonts w:ascii="Arial" w:hAnsi="Arial" w:cs="Arial"/>
        </w:rPr>
        <w:t xml:space="preserve">Actuar como órgano colaborador, facilitador y de enlace entre las facultades y unidades de investigación con los </w:t>
      </w:r>
      <w:r w:rsidR="007763B1" w:rsidRPr="00767BD6">
        <w:rPr>
          <w:rFonts w:ascii="Arial" w:hAnsi="Arial" w:cs="Arial"/>
        </w:rPr>
        <w:t>órganos oficiales de registro</w:t>
      </w:r>
      <w:r w:rsidRPr="00767BD6">
        <w:rPr>
          <w:rFonts w:ascii="Arial" w:hAnsi="Arial" w:cs="Arial"/>
        </w:rPr>
        <w:t xml:space="preserve"> de propiedad intelectual. </w:t>
      </w:r>
    </w:p>
    <w:p w:rsidR="00F60BF9" w:rsidRPr="00767BD6" w:rsidRDefault="00F60BF9" w:rsidP="00A47963">
      <w:pPr>
        <w:pStyle w:val="Prrafodelista"/>
        <w:numPr>
          <w:ilvl w:val="0"/>
          <w:numId w:val="11"/>
        </w:numPr>
        <w:autoSpaceDE w:val="0"/>
        <w:autoSpaceDN w:val="0"/>
        <w:adjustRightInd w:val="0"/>
        <w:spacing w:after="61" w:line="240" w:lineRule="auto"/>
        <w:jc w:val="both"/>
        <w:rPr>
          <w:rFonts w:ascii="Arial" w:hAnsi="Arial" w:cs="Arial"/>
        </w:rPr>
      </w:pPr>
      <w:r w:rsidRPr="00767BD6">
        <w:rPr>
          <w:rFonts w:ascii="Arial" w:hAnsi="Arial" w:cs="Arial"/>
        </w:rPr>
        <w:t xml:space="preserve">Reportar ante las autoridades de la universidad las acciones legales y administrativas para la preservación de los derechos de propiedad intelectual </w:t>
      </w:r>
      <w:r w:rsidR="008F32C7" w:rsidRPr="00767BD6">
        <w:rPr>
          <w:rFonts w:ascii="Arial" w:hAnsi="Arial" w:cs="Arial"/>
        </w:rPr>
        <w:t xml:space="preserve">e industrial </w:t>
      </w:r>
      <w:r w:rsidRPr="00767BD6">
        <w:rPr>
          <w:rFonts w:ascii="Arial" w:hAnsi="Arial" w:cs="Arial"/>
        </w:rPr>
        <w:t xml:space="preserve">de la universidad. </w:t>
      </w:r>
    </w:p>
    <w:p w:rsidR="00F53F79" w:rsidRPr="00767BD6" w:rsidRDefault="00F53F79" w:rsidP="00A47963">
      <w:pPr>
        <w:pStyle w:val="Prrafodelista"/>
        <w:numPr>
          <w:ilvl w:val="0"/>
          <w:numId w:val="11"/>
        </w:numPr>
        <w:autoSpaceDE w:val="0"/>
        <w:autoSpaceDN w:val="0"/>
        <w:adjustRightInd w:val="0"/>
        <w:spacing w:after="61" w:line="240" w:lineRule="auto"/>
        <w:jc w:val="both"/>
        <w:rPr>
          <w:rFonts w:ascii="Arial" w:hAnsi="Arial" w:cs="Arial"/>
        </w:rPr>
      </w:pPr>
      <w:r w:rsidRPr="00767BD6">
        <w:rPr>
          <w:rFonts w:ascii="Arial" w:hAnsi="Arial" w:cs="Arial"/>
        </w:rPr>
        <w:t>Organizar actividades de difusión y capacitación en temas de Propiedad Intelectual, a los miembros de la comunidad universitaria.</w:t>
      </w:r>
    </w:p>
    <w:p w:rsidR="002107D1" w:rsidRPr="00767BD6" w:rsidRDefault="002107D1" w:rsidP="00A47963">
      <w:pPr>
        <w:numPr>
          <w:ilvl w:val="0"/>
          <w:numId w:val="11"/>
        </w:numPr>
        <w:spacing w:after="0" w:line="240" w:lineRule="auto"/>
        <w:contextualSpacing/>
        <w:jc w:val="both"/>
        <w:rPr>
          <w:rFonts w:ascii="Arial" w:hAnsi="Arial" w:cs="Arial"/>
          <w:lang w:val="es-ES_tradnl"/>
        </w:rPr>
      </w:pPr>
      <w:r w:rsidRPr="00767BD6">
        <w:rPr>
          <w:rFonts w:ascii="Arial" w:hAnsi="Arial" w:cs="Arial"/>
          <w:lang w:val="es-ES_tradnl"/>
        </w:rPr>
        <w:t>Motivar y propiciar una actitud creadora e innovadora en los campos: científico, tecnológico, literario y artístico entre los miembros de la comunidad universitaria.</w:t>
      </w:r>
    </w:p>
    <w:p w:rsidR="002107D1" w:rsidRPr="00767BD6" w:rsidRDefault="002107D1" w:rsidP="00A47963">
      <w:pPr>
        <w:pStyle w:val="Prrafodelista"/>
        <w:numPr>
          <w:ilvl w:val="0"/>
          <w:numId w:val="11"/>
        </w:numPr>
        <w:autoSpaceDE w:val="0"/>
        <w:autoSpaceDN w:val="0"/>
        <w:adjustRightInd w:val="0"/>
        <w:spacing w:after="61" w:line="240" w:lineRule="auto"/>
        <w:jc w:val="both"/>
        <w:rPr>
          <w:rFonts w:ascii="Arial" w:hAnsi="Arial" w:cs="Arial"/>
        </w:rPr>
      </w:pPr>
      <w:r w:rsidRPr="00767BD6">
        <w:rPr>
          <w:rFonts w:ascii="Arial" w:hAnsi="Arial" w:cs="Arial"/>
        </w:rPr>
        <w:t xml:space="preserve">Recomendar a la autoridad o instancia universitaria competente, políticas de formación de grupos de investigación en la comunidad universitaria </w:t>
      </w:r>
    </w:p>
    <w:p w:rsidR="002107D1" w:rsidRPr="00767BD6" w:rsidRDefault="002107D1" w:rsidP="00A47963">
      <w:pPr>
        <w:pStyle w:val="Prrafodelista"/>
        <w:numPr>
          <w:ilvl w:val="0"/>
          <w:numId w:val="11"/>
        </w:numPr>
        <w:autoSpaceDE w:val="0"/>
        <w:autoSpaceDN w:val="0"/>
        <w:adjustRightInd w:val="0"/>
        <w:spacing w:after="61" w:line="240" w:lineRule="auto"/>
        <w:jc w:val="both"/>
        <w:rPr>
          <w:rFonts w:ascii="Arial" w:hAnsi="Arial" w:cs="Arial"/>
        </w:rPr>
      </w:pPr>
      <w:r w:rsidRPr="00767BD6">
        <w:rPr>
          <w:rFonts w:ascii="Arial" w:hAnsi="Arial" w:cs="Arial"/>
        </w:rPr>
        <w:t xml:space="preserve">Recomendar la promoción de la investigación, vía concursos o premios a nivel docente, estudiantil con opción a obtener un puntaje sobresaliente </w:t>
      </w:r>
      <w:r w:rsidR="00F675AD" w:rsidRPr="00767BD6">
        <w:rPr>
          <w:rFonts w:ascii="Arial" w:hAnsi="Arial" w:cs="Arial"/>
        </w:rPr>
        <w:t xml:space="preserve">tanto </w:t>
      </w:r>
      <w:r w:rsidRPr="00767BD6">
        <w:rPr>
          <w:rFonts w:ascii="Arial" w:hAnsi="Arial" w:cs="Arial"/>
        </w:rPr>
        <w:t xml:space="preserve">en la evaluación </w:t>
      </w:r>
      <w:r w:rsidR="00F675AD" w:rsidRPr="00767BD6">
        <w:rPr>
          <w:rFonts w:ascii="Arial" w:hAnsi="Arial" w:cs="Arial"/>
        </w:rPr>
        <w:t xml:space="preserve">docente como </w:t>
      </w:r>
      <w:r w:rsidRPr="00767BD6">
        <w:rPr>
          <w:rFonts w:ascii="Arial" w:hAnsi="Arial" w:cs="Arial"/>
        </w:rPr>
        <w:t>administrativa correspondiente.</w:t>
      </w:r>
    </w:p>
    <w:p w:rsidR="009F7134" w:rsidRPr="00767BD6" w:rsidRDefault="009F7134" w:rsidP="00A47963">
      <w:pPr>
        <w:pStyle w:val="Prrafodelista"/>
        <w:numPr>
          <w:ilvl w:val="0"/>
          <w:numId w:val="11"/>
        </w:numPr>
        <w:autoSpaceDE w:val="0"/>
        <w:autoSpaceDN w:val="0"/>
        <w:adjustRightInd w:val="0"/>
        <w:spacing w:after="61" w:line="240" w:lineRule="auto"/>
        <w:jc w:val="both"/>
        <w:rPr>
          <w:rFonts w:ascii="Arial" w:hAnsi="Arial" w:cs="Arial"/>
        </w:rPr>
      </w:pPr>
      <w:r w:rsidRPr="00767BD6">
        <w:rPr>
          <w:rFonts w:ascii="Arial" w:hAnsi="Arial" w:cs="Arial"/>
        </w:rPr>
        <w:t>Remitir periódicamente el registro de propiedad intelectual de la Universidad a la Secretaria Nacional de interacción Social y Extensión Universitaria del CEUB.</w:t>
      </w:r>
    </w:p>
    <w:p w:rsidR="005F4203" w:rsidRPr="00767BD6" w:rsidRDefault="005F4203" w:rsidP="00A47963">
      <w:pPr>
        <w:pStyle w:val="Prrafodelista"/>
        <w:numPr>
          <w:ilvl w:val="0"/>
          <w:numId w:val="11"/>
        </w:numPr>
        <w:autoSpaceDE w:val="0"/>
        <w:autoSpaceDN w:val="0"/>
        <w:adjustRightInd w:val="0"/>
        <w:spacing w:after="0" w:line="240" w:lineRule="auto"/>
        <w:jc w:val="both"/>
        <w:rPr>
          <w:rFonts w:ascii="Arial" w:hAnsi="Arial" w:cs="Arial"/>
        </w:rPr>
      </w:pPr>
      <w:r w:rsidRPr="00767BD6">
        <w:rPr>
          <w:rFonts w:ascii="Arial" w:hAnsi="Arial" w:cs="Arial"/>
        </w:rPr>
        <w:t xml:space="preserve">Otras funciones que disponga el consejo o comité pertinente o instancia superior competente en relación a la materia. </w:t>
      </w:r>
    </w:p>
    <w:p w:rsidR="00E426A8" w:rsidRPr="00767BD6" w:rsidRDefault="00E426A8" w:rsidP="00447CEC">
      <w:pPr>
        <w:spacing w:after="0" w:line="240" w:lineRule="auto"/>
        <w:jc w:val="both"/>
        <w:rPr>
          <w:rFonts w:ascii="Arial" w:hAnsi="Arial" w:cs="Arial"/>
          <w:b/>
          <w:bCs/>
          <w:lang w:val="es-ES_tradnl"/>
        </w:rPr>
      </w:pPr>
    </w:p>
    <w:p w:rsidR="00E426A8" w:rsidRPr="00767BD6" w:rsidRDefault="00E426A8" w:rsidP="00447CEC">
      <w:pPr>
        <w:spacing w:after="0" w:line="240" w:lineRule="auto"/>
        <w:jc w:val="both"/>
        <w:rPr>
          <w:rFonts w:ascii="Arial" w:hAnsi="Arial" w:cs="Arial"/>
          <w:b/>
          <w:bCs/>
          <w:lang w:val="es-ES_tradnl"/>
        </w:rPr>
      </w:pPr>
      <w:r w:rsidRPr="00767BD6">
        <w:rPr>
          <w:rFonts w:ascii="Arial" w:hAnsi="Arial" w:cs="Arial"/>
          <w:b/>
          <w:bCs/>
          <w:lang w:val="es-ES_tradnl"/>
        </w:rPr>
        <w:t xml:space="preserve">Artículo 55. De la convocatoria a las </w:t>
      </w:r>
      <w:r w:rsidR="000A1F61" w:rsidRPr="00767BD6">
        <w:rPr>
          <w:rFonts w:ascii="Arial" w:hAnsi="Arial" w:cs="Arial"/>
          <w:b/>
          <w:bCs/>
          <w:lang w:val="es-ES_tradnl"/>
        </w:rPr>
        <w:t>s</w:t>
      </w:r>
      <w:r w:rsidRPr="00767BD6">
        <w:rPr>
          <w:rFonts w:ascii="Arial" w:hAnsi="Arial" w:cs="Arial"/>
          <w:b/>
          <w:bCs/>
          <w:lang w:val="es-ES_tradnl"/>
        </w:rPr>
        <w:t xml:space="preserve">esiones </w:t>
      </w:r>
      <w:r w:rsidR="000A1F61" w:rsidRPr="00767BD6">
        <w:rPr>
          <w:rFonts w:ascii="Arial" w:hAnsi="Arial" w:cs="Arial"/>
          <w:b/>
          <w:bCs/>
          <w:lang w:val="es-ES_tradnl"/>
        </w:rPr>
        <w:t>sobre</w:t>
      </w:r>
      <w:r w:rsidRPr="00767BD6">
        <w:rPr>
          <w:rFonts w:ascii="Arial" w:hAnsi="Arial" w:cs="Arial"/>
          <w:b/>
          <w:bCs/>
          <w:lang w:val="es-ES_tradnl"/>
        </w:rPr>
        <w:t xml:space="preserve"> Propiedad Intelectual</w:t>
      </w:r>
    </w:p>
    <w:p w:rsidR="00447CEC" w:rsidRPr="00767BD6" w:rsidRDefault="00E426A8" w:rsidP="00447CEC">
      <w:pPr>
        <w:spacing w:after="0" w:line="240" w:lineRule="auto"/>
        <w:jc w:val="both"/>
        <w:rPr>
          <w:rFonts w:ascii="Arial" w:hAnsi="Arial" w:cs="Arial"/>
          <w:lang w:val="es-ES_tradnl"/>
        </w:rPr>
      </w:pPr>
      <w:r w:rsidRPr="00767BD6">
        <w:rPr>
          <w:rFonts w:ascii="Arial" w:hAnsi="Arial" w:cs="Arial"/>
          <w:lang w:val="es-ES_tradnl"/>
        </w:rPr>
        <w:t xml:space="preserve">La dirección </w:t>
      </w:r>
      <w:r w:rsidR="000A1F61" w:rsidRPr="00767BD6">
        <w:rPr>
          <w:rFonts w:ascii="Arial" w:hAnsi="Arial" w:cs="Arial"/>
          <w:lang w:val="es-ES_tradnl"/>
        </w:rPr>
        <w:t xml:space="preserve">o responsable </w:t>
      </w:r>
      <w:r w:rsidRPr="00767BD6">
        <w:rPr>
          <w:rFonts w:ascii="Arial" w:hAnsi="Arial" w:cs="Arial"/>
          <w:lang w:val="es-ES_tradnl"/>
        </w:rPr>
        <w:t xml:space="preserve">de la Oficina de </w:t>
      </w:r>
      <w:r w:rsidR="00447CEC" w:rsidRPr="00767BD6">
        <w:rPr>
          <w:rFonts w:ascii="Arial" w:hAnsi="Arial" w:cs="Arial"/>
          <w:lang w:val="es-ES_tradnl"/>
        </w:rPr>
        <w:t>Propiedad Intel</w:t>
      </w:r>
      <w:r w:rsidRPr="00767BD6">
        <w:rPr>
          <w:rFonts w:ascii="Arial" w:hAnsi="Arial" w:cs="Arial"/>
          <w:lang w:val="es-ES_tradnl"/>
        </w:rPr>
        <w:t>ectual de la Universidad, convocará a su directorio a sesionar de manera ordinaria d</w:t>
      </w:r>
      <w:r w:rsidR="00447CEC" w:rsidRPr="00767BD6">
        <w:rPr>
          <w:rFonts w:ascii="Arial" w:hAnsi="Arial" w:cs="Arial"/>
          <w:lang w:val="es-ES_tradnl"/>
        </w:rPr>
        <w:t>os veces al año, a efecto de dar cumplimiento a sus funciones y atribuciones detalladas precedentemente, y de manera extraordinaria en cualquier momento y cuando sea requerido por cualquiera de sus miembros.</w:t>
      </w:r>
    </w:p>
    <w:p w:rsidR="00F60BF9" w:rsidRPr="00767BD6" w:rsidRDefault="00F60BF9" w:rsidP="005F4203">
      <w:pPr>
        <w:autoSpaceDE w:val="0"/>
        <w:autoSpaceDN w:val="0"/>
        <w:adjustRightInd w:val="0"/>
        <w:spacing w:after="61" w:line="240" w:lineRule="auto"/>
        <w:jc w:val="both"/>
        <w:rPr>
          <w:rFonts w:ascii="Arial" w:hAnsi="Arial" w:cs="Arial"/>
          <w:color w:val="FF0000"/>
        </w:rPr>
      </w:pPr>
    </w:p>
    <w:p w:rsidR="00032E45" w:rsidRPr="00767BD6" w:rsidRDefault="00611221" w:rsidP="007574D0">
      <w:pPr>
        <w:autoSpaceDE w:val="0"/>
        <w:autoSpaceDN w:val="0"/>
        <w:adjustRightInd w:val="0"/>
        <w:spacing w:after="0" w:line="240" w:lineRule="auto"/>
        <w:jc w:val="center"/>
        <w:rPr>
          <w:rFonts w:ascii="Arial" w:hAnsi="Arial" w:cs="Arial"/>
          <w:b/>
          <w:bCs/>
        </w:rPr>
      </w:pPr>
      <w:r w:rsidRPr="00767BD6">
        <w:rPr>
          <w:rFonts w:ascii="Arial" w:hAnsi="Arial" w:cs="Arial"/>
          <w:b/>
          <w:bCs/>
        </w:rPr>
        <w:t>CAPÍ</w:t>
      </w:r>
      <w:r w:rsidR="00840577" w:rsidRPr="00767BD6">
        <w:rPr>
          <w:rFonts w:ascii="Arial" w:hAnsi="Arial" w:cs="Arial"/>
          <w:b/>
          <w:bCs/>
        </w:rPr>
        <w:t>TULO XII</w:t>
      </w:r>
    </w:p>
    <w:p w:rsidR="00F60BF9" w:rsidRPr="00767BD6" w:rsidRDefault="00F60BF9" w:rsidP="007574D0">
      <w:pPr>
        <w:autoSpaceDE w:val="0"/>
        <w:autoSpaceDN w:val="0"/>
        <w:adjustRightInd w:val="0"/>
        <w:spacing w:after="0" w:line="240" w:lineRule="auto"/>
        <w:jc w:val="center"/>
        <w:rPr>
          <w:rFonts w:ascii="Arial" w:hAnsi="Arial" w:cs="Arial"/>
        </w:rPr>
      </w:pPr>
      <w:r w:rsidRPr="00767BD6">
        <w:rPr>
          <w:rFonts w:ascii="Arial" w:hAnsi="Arial" w:cs="Arial"/>
          <w:b/>
          <w:bCs/>
        </w:rPr>
        <w:t>DISPOSICIONES FINALES</w:t>
      </w:r>
    </w:p>
    <w:p w:rsidR="00A0680C" w:rsidRPr="00767BD6" w:rsidRDefault="00A0680C" w:rsidP="00A0680C">
      <w:pPr>
        <w:pStyle w:val="Pa3"/>
        <w:rPr>
          <w:rStyle w:val="A2"/>
          <w:b/>
          <w:sz w:val="22"/>
          <w:szCs w:val="22"/>
        </w:rPr>
      </w:pPr>
    </w:p>
    <w:p w:rsidR="00F60BF9" w:rsidRPr="00D23649" w:rsidRDefault="00563A15" w:rsidP="00D23649">
      <w:pPr>
        <w:pStyle w:val="Pa3"/>
        <w:rPr>
          <w:rFonts w:ascii="Avenir Light" w:hAnsi="Avenir Light" w:cs="Avenir Light"/>
          <w:color w:val="000000"/>
          <w:sz w:val="22"/>
          <w:szCs w:val="22"/>
        </w:rPr>
      </w:pPr>
      <w:r w:rsidRPr="00767BD6">
        <w:rPr>
          <w:rStyle w:val="A2"/>
          <w:b/>
          <w:sz w:val="22"/>
          <w:szCs w:val="22"/>
        </w:rPr>
        <w:t>Artículo</w:t>
      </w:r>
      <w:r w:rsidR="00A0680C" w:rsidRPr="00767BD6">
        <w:rPr>
          <w:rStyle w:val="A2"/>
          <w:b/>
          <w:sz w:val="22"/>
          <w:szCs w:val="22"/>
        </w:rPr>
        <w:t xml:space="preserve"> 5</w:t>
      </w:r>
      <w:r w:rsidR="00E426A8" w:rsidRPr="00767BD6">
        <w:rPr>
          <w:rStyle w:val="A2"/>
          <w:b/>
          <w:sz w:val="22"/>
          <w:szCs w:val="22"/>
        </w:rPr>
        <w:t>6</w:t>
      </w:r>
      <w:r w:rsidR="009F7134" w:rsidRPr="00767BD6">
        <w:rPr>
          <w:rStyle w:val="A2"/>
          <w:b/>
          <w:sz w:val="22"/>
          <w:szCs w:val="22"/>
        </w:rPr>
        <w:t xml:space="preserve">. </w:t>
      </w:r>
      <w:r w:rsidRPr="00767BD6">
        <w:rPr>
          <w:rStyle w:val="A2"/>
          <w:b/>
          <w:sz w:val="22"/>
          <w:szCs w:val="22"/>
        </w:rPr>
        <w:t xml:space="preserve"> </w:t>
      </w:r>
      <w:r w:rsidR="00611221" w:rsidRPr="00767BD6">
        <w:rPr>
          <w:rFonts w:ascii="Arial" w:hAnsi="Arial" w:cs="Arial"/>
          <w:b/>
          <w:bCs/>
        </w:rPr>
        <w:t>Aplicación Supletoria y S</w:t>
      </w:r>
      <w:r w:rsidR="00F60BF9" w:rsidRPr="00767BD6">
        <w:rPr>
          <w:rFonts w:ascii="Arial" w:hAnsi="Arial" w:cs="Arial"/>
          <w:b/>
          <w:bCs/>
        </w:rPr>
        <w:t>o</w:t>
      </w:r>
      <w:r w:rsidR="00611221" w:rsidRPr="00767BD6">
        <w:rPr>
          <w:rFonts w:ascii="Arial" w:hAnsi="Arial" w:cs="Arial"/>
          <w:b/>
          <w:bCs/>
        </w:rPr>
        <w:t>lución de D</w:t>
      </w:r>
      <w:r w:rsidR="00F60BF9" w:rsidRPr="00767BD6">
        <w:rPr>
          <w:rFonts w:ascii="Arial" w:hAnsi="Arial" w:cs="Arial"/>
          <w:b/>
          <w:bCs/>
        </w:rPr>
        <w:t>iferencias</w:t>
      </w:r>
    </w:p>
    <w:p w:rsidR="00032E45" w:rsidRPr="00767BD6" w:rsidRDefault="00F60BF9" w:rsidP="00563A15">
      <w:pPr>
        <w:autoSpaceDE w:val="0"/>
        <w:autoSpaceDN w:val="0"/>
        <w:adjustRightInd w:val="0"/>
        <w:spacing w:after="0" w:line="240" w:lineRule="auto"/>
        <w:jc w:val="both"/>
        <w:rPr>
          <w:rFonts w:ascii="Arial" w:hAnsi="Arial" w:cs="Arial"/>
        </w:rPr>
      </w:pPr>
      <w:r w:rsidRPr="00767BD6">
        <w:rPr>
          <w:rFonts w:ascii="Arial" w:hAnsi="Arial" w:cs="Arial"/>
        </w:rPr>
        <w:t>En todo lo no previsto en la presente normativa se aplicaran supletoriamente las normas más pertinentes para la  Un</w:t>
      </w:r>
      <w:r w:rsidR="00F675AD" w:rsidRPr="00767BD6">
        <w:rPr>
          <w:rFonts w:ascii="Arial" w:hAnsi="Arial" w:cs="Arial"/>
        </w:rPr>
        <w:t>iversidad, en el marco de sus estatuto</w:t>
      </w:r>
      <w:r w:rsidRPr="00767BD6">
        <w:rPr>
          <w:rFonts w:ascii="Arial" w:hAnsi="Arial" w:cs="Arial"/>
        </w:rPr>
        <w:t xml:space="preserve"> y reglamentos </w:t>
      </w:r>
      <w:r w:rsidR="007763B1" w:rsidRPr="00767BD6">
        <w:rPr>
          <w:rFonts w:ascii="Arial" w:hAnsi="Arial" w:cs="Arial"/>
        </w:rPr>
        <w:t xml:space="preserve">en vigencia </w:t>
      </w:r>
      <w:r w:rsidRPr="00767BD6">
        <w:rPr>
          <w:rFonts w:ascii="Arial" w:hAnsi="Arial" w:cs="Arial"/>
        </w:rPr>
        <w:t xml:space="preserve">relativos a la protección de los </w:t>
      </w:r>
      <w:r w:rsidR="007763B1" w:rsidRPr="00767BD6">
        <w:rPr>
          <w:rFonts w:ascii="Arial" w:hAnsi="Arial" w:cs="Arial"/>
        </w:rPr>
        <w:t xml:space="preserve">Derechos </w:t>
      </w:r>
      <w:r w:rsidRPr="00767BD6">
        <w:rPr>
          <w:rFonts w:ascii="Arial" w:hAnsi="Arial" w:cs="Arial"/>
        </w:rPr>
        <w:t>de Propiedad</w:t>
      </w:r>
      <w:r w:rsidR="007763B1" w:rsidRPr="00767BD6">
        <w:rPr>
          <w:rFonts w:ascii="Arial" w:hAnsi="Arial" w:cs="Arial"/>
        </w:rPr>
        <w:t xml:space="preserve"> Intelectual e</w:t>
      </w:r>
      <w:r w:rsidRPr="00767BD6">
        <w:rPr>
          <w:rFonts w:ascii="Arial" w:hAnsi="Arial" w:cs="Arial"/>
        </w:rPr>
        <w:t xml:space="preserve"> Industrial, asimismo cualquier controversia derivada de la interpretación del presente reglamento marco o de aspectos no señalados, será</w:t>
      </w:r>
      <w:r w:rsidR="007763B1" w:rsidRPr="00767BD6">
        <w:rPr>
          <w:rFonts w:ascii="Arial" w:hAnsi="Arial" w:cs="Arial"/>
        </w:rPr>
        <w:t xml:space="preserve">n resueltos en la reglamentación específica sobre </w:t>
      </w:r>
      <w:r w:rsidRPr="00767BD6">
        <w:rPr>
          <w:rFonts w:ascii="Arial" w:hAnsi="Arial" w:cs="Arial"/>
        </w:rPr>
        <w:t>p</w:t>
      </w:r>
      <w:r w:rsidR="007763B1" w:rsidRPr="00767BD6">
        <w:rPr>
          <w:rFonts w:ascii="Arial" w:hAnsi="Arial" w:cs="Arial"/>
        </w:rPr>
        <w:t xml:space="preserve">ropiedad intelectual </w:t>
      </w:r>
      <w:r w:rsidRPr="00767BD6">
        <w:rPr>
          <w:rFonts w:ascii="Arial" w:hAnsi="Arial" w:cs="Arial"/>
        </w:rPr>
        <w:t>de cada Universidad del SUB.</w:t>
      </w:r>
    </w:p>
    <w:p w:rsidR="00D23649" w:rsidRDefault="00D23649" w:rsidP="007574D0">
      <w:pPr>
        <w:spacing w:after="0" w:line="240" w:lineRule="auto"/>
        <w:jc w:val="both"/>
        <w:rPr>
          <w:rFonts w:ascii="Arial" w:hAnsi="Arial" w:cs="Arial"/>
          <w:b/>
          <w:i/>
        </w:rPr>
      </w:pPr>
    </w:p>
    <w:p w:rsidR="00D23649" w:rsidRDefault="00D23649" w:rsidP="007574D0">
      <w:pPr>
        <w:spacing w:after="0" w:line="240" w:lineRule="auto"/>
        <w:jc w:val="both"/>
        <w:rPr>
          <w:rFonts w:ascii="Arial" w:hAnsi="Arial" w:cs="Arial"/>
          <w:b/>
          <w:i/>
        </w:rPr>
      </w:pPr>
    </w:p>
    <w:p w:rsidR="00D23649" w:rsidRDefault="00D23649" w:rsidP="007574D0">
      <w:pPr>
        <w:spacing w:after="0" w:line="240" w:lineRule="auto"/>
        <w:jc w:val="both"/>
        <w:rPr>
          <w:rFonts w:ascii="Arial" w:hAnsi="Arial" w:cs="Arial"/>
          <w:b/>
          <w:i/>
        </w:rPr>
      </w:pPr>
    </w:p>
    <w:p w:rsidR="00D23649" w:rsidRDefault="00D23649" w:rsidP="007574D0">
      <w:pPr>
        <w:spacing w:after="0" w:line="240" w:lineRule="auto"/>
        <w:jc w:val="both"/>
        <w:rPr>
          <w:rFonts w:ascii="Arial" w:hAnsi="Arial" w:cs="Arial"/>
          <w:b/>
          <w:i/>
        </w:rPr>
      </w:pPr>
    </w:p>
    <w:p w:rsidR="00D23649" w:rsidRDefault="00D23649" w:rsidP="007574D0">
      <w:pPr>
        <w:spacing w:after="0" w:line="240" w:lineRule="auto"/>
        <w:jc w:val="both"/>
        <w:rPr>
          <w:rFonts w:ascii="Arial" w:hAnsi="Arial" w:cs="Arial"/>
          <w:b/>
          <w:i/>
        </w:rPr>
      </w:pPr>
    </w:p>
    <w:p w:rsidR="00D23649" w:rsidRDefault="00D23649" w:rsidP="007574D0">
      <w:pPr>
        <w:spacing w:after="0" w:line="240" w:lineRule="auto"/>
        <w:jc w:val="both"/>
        <w:rPr>
          <w:rFonts w:ascii="Arial" w:hAnsi="Arial" w:cs="Arial"/>
          <w:b/>
          <w:i/>
        </w:rPr>
      </w:pPr>
    </w:p>
    <w:p w:rsidR="00F60BF9" w:rsidRPr="00767BD6" w:rsidRDefault="00611221" w:rsidP="007574D0">
      <w:pPr>
        <w:spacing w:after="0" w:line="240" w:lineRule="auto"/>
        <w:jc w:val="both"/>
        <w:rPr>
          <w:rFonts w:ascii="Arial" w:hAnsi="Arial" w:cs="Arial"/>
          <w:b/>
          <w:i/>
        </w:rPr>
      </w:pPr>
      <w:r w:rsidRPr="00767BD6">
        <w:rPr>
          <w:rFonts w:ascii="Arial" w:hAnsi="Arial" w:cs="Arial"/>
          <w:b/>
          <w:i/>
        </w:rPr>
        <w:lastRenderedPageBreak/>
        <w:t>REFERENCIA BIBLIOGRÁ</w:t>
      </w:r>
      <w:r w:rsidR="000F0142" w:rsidRPr="00767BD6">
        <w:rPr>
          <w:rFonts w:ascii="Arial" w:hAnsi="Arial" w:cs="Arial"/>
          <w:b/>
          <w:i/>
        </w:rPr>
        <w:t>FICA</w:t>
      </w:r>
    </w:p>
    <w:p w:rsidR="00433F0D" w:rsidRPr="00767BD6" w:rsidRDefault="00433F0D" w:rsidP="007574D0">
      <w:pPr>
        <w:spacing w:after="0" w:line="240" w:lineRule="auto"/>
        <w:jc w:val="both"/>
        <w:rPr>
          <w:rFonts w:ascii="Arial" w:hAnsi="Arial" w:cs="Arial"/>
          <w:b/>
          <w:i/>
        </w:rPr>
      </w:pPr>
    </w:p>
    <w:p w:rsidR="00DC45DB" w:rsidRPr="00767BD6" w:rsidRDefault="00DC45DB" w:rsidP="00611221">
      <w:pPr>
        <w:pStyle w:val="Default"/>
        <w:numPr>
          <w:ilvl w:val="0"/>
          <w:numId w:val="12"/>
        </w:numPr>
        <w:jc w:val="both"/>
        <w:rPr>
          <w:sz w:val="22"/>
          <w:szCs w:val="22"/>
        </w:rPr>
      </w:pPr>
      <w:r w:rsidRPr="00767BD6">
        <w:rPr>
          <w:sz w:val="22"/>
          <w:szCs w:val="22"/>
        </w:rPr>
        <w:t>Constitución Política del Estado Plurinacional</w:t>
      </w:r>
      <w:r w:rsidR="00433F0D" w:rsidRPr="00767BD6">
        <w:rPr>
          <w:sz w:val="22"/>
          <w:szCs w:val="22"/>
        </w:rPr>
        <w:t>, Bolivia.</w:t>
      </w:r>
    </w:p>
    <w:p w:rsidR="00DC45DB" w:rsidRPr="00767BD6" w:rsidRDefault="00DC45DB" w:rsidP="00611221">
      <w:pPr>
        <w:pStyle w:val="Default"/>
        <w:numPr>
          <w:ilvl w:val="0"/>
          <w:numId w:val="12"/>
        </w:numPr>
        <w:jc w:val="both"/>
        <w:rPr>
          <w:sz w:val="22"/>
          <w:szCs w:val="22"/>
        </w:rPr>
      </w:pPr>
      <w:r w:rsidRPr="00767BD6">
        <w:rPr>
          <w:sz w:val="22"/>
          <w:szCs w:val="22"/>
        </w:rPr>
        <w:t>Documentos XII Congreso Nacional de Universidades, 2014</w:t>
      </w:r>
      <w:r w:rsidR="00433F0D" w:rsidRPr="00767BD6">
        <w:rPr>
          <w:sz w:val="22"/>
          <w:szCs w:val="22"/>
        </w:rPr>
        <w:t>.</w:t>
      </w:r>
    </w:p>
    <w:p w:rsidR="000F0142" w:rsidRPr="00767BD6" w:rsidRDefault="00DC45DB" w:rsidP="00611221">
      <w:pPr>
        <w:pStyle w:val="Default"/>
        <w:numPr>
          <w:ilvl w:val="0"/>
          <w:numId w:val="12"/>
        </w:numPr>
        <w:jc w:val="both"/>
        <w:rPr>
          <w:sz w:val="22"/>
          <w:szCs w:val="22"/>
        </w:rPr>
      </w:pPr>
      <w:r w:rsidRPr="00767BD6">
        <w:rPr>
          <w:sz w:val="22"/>
          <w:szCs w:val="22"/>
        </w:rPr>
        <w:t>Estatuto Orgánico de la Universidad Boliviana</w:t>
      </w:r>
      <w:r w:rsidR="00BE126E">
        <w:rPr>
          <w:sz w:val="22"/>
          <w:szCs w:val="22"/>
        </w:rPr>
        <w:t>, XII Congreso de Universidades.</w:t>
      </w:r>
    </w:p>
    <w:p w:rsidR="00080029" w:rsidRPr="00767BD6" w:rsidRDefault="00080029" w:rsidP="00611221">
      <w:pPr>
        <w:pStyle w:val="Default"/>
        <w:numPr>
          <w:ilvl w:val="0"/>
          <w:numId w:val="12"/>
        </w:numPr>
        <w:jc w:val="both"/>
        <w:rPr>
          <w:sz w:val="22"/>
          <w:szCs w:val="22"/>
        </w:rPr>
      </w:pPr>
      <w:r w:rsidRPr="00767BD6">
        <w:rPr>
          <w:rFonts w:eastAsia="Times New Roman"/>
          <w:sz w:val="22"/>
          <w:szCs w:val="22"/>
        </w:rPr>
        <w:t>Políticas y Directrices de Propiedad Intelectual, DICYT, Univ</w:t>
      </w:r>
      <w:r w:rsidR="00BE126E">
        <w:rPr>
          <w:rFonts w:eastAsia="Times New Roman"/>
          <w:sz w:val="22"/>
          <w:szCs w:val="22"/>
        </w:rPr>
        <w:t>ersidad Mayor de San Simón, 2017</w:t>
      </w:r>
      <w:r w:rsidR="00433F0D" w:rsidRPr="00767BD6">
        <w:rPr>
          <w:rFonts w:eastAsia="Times New Roman"/>
          <w:sz w:val="22"/>
          <w:szCs w:val="22"/>
        </w:rPr>
        <w:t>.</w:t>
      </w:r>
    </w:p>
    <w:p w:rsidR="00DC45DB" w:rsidRPr="00767BD6" w:rsidRDefault="00433F0D" w:rsidP="00611221">
      <w:pPr>
        <w:pStyle w:val="Default"/>
        <w:numPr>
          <w:ilvl w:val="0"/>
          <w:numId w:val="12"/>
        </w:numPr>
        <w:jc w:val="both"/>
        <w:rPr>
          <w:sz w:val="22"/>
          <w:szCs w:val="22"/>
        </w:rPr>
      </w:pPr>
      <w:r w:rsidRPr="00767BD6">
        <w:rPr>
          <w:rFonts w:eastAsia="Times New Roman"/>
          <w:sz w:val="22"/>
          <w:szCs w:val="22"/>
        </w:rPr>
        <w:t>R</w:t>
      </w:r>
      <w:r w:rsidR="00C2483D">
        <w:rPr>
          <w:rFonts w:eastAsia="Times New Roman"/>
          <w:sz w:val="22"/>
          <w:szCs w:val="22"/>
        </w:rPr>
        <w:t>eglamento de P</w:t>
      </w:r>
      <w:r w:rsidR="00DC45DB" w:rsidRPr="00767BD6">
        <w:rPr>
          <w:rFonts w:eastAsia="Times New Roman"/>
          <w:sz w:val="22"/>
          <w:szCs w:val="22"/>
        </w:rPr>
        <w:t>ropiedad intelectual, Universidad Los Andes, Colombia.</w:t>
      </w:r>
    </w:p>
    <w:p w:rsidR="00080029" w:rsidRPr="00767BD6" w:rsidRDefault="00080029" w:rsidP="00611221">
      <w:pPr>
        <w:pStyle w:val="Default"/>
        <w:numPr>
          <w:ilvl w:val="0"/>
          <w:numId w:val="12"/>
        </w:numPr>
        <w:jc w:val="both"/>
        <w:rPr>
          <w:rStyle w:val="A2"/>
          <w:rFonts w:cs="Arial"/>
          <w:sz w:val="22"/>
          <w:szCs w:val="22"/>
        </w:rPr>
      </w:pPr>
      <w:r w:rsidRPr="00767BD6">
        <w:rPr>
          <w:rStyle w:val="A2"/>
          <w:rFonts w:cs="Arial"/>
          <w:sz w:val="22"/>
          <w:szCs w:val="22"/>
        </w:rPr>
        <w:t xml:space="preserve">Reglamento de Propiedad Intelectual </w:t>
      </w:r>
      <w:r w:rsidR="00DC45DB" w:rsidRPr="00767BD6">
        <w:rPr>
          <w:rStyle w:val="A2"/>
          <w:rFonts w:cs="Arial"/>
          <w:sz w:val="22"/>
          <w:szCs w:val="22"/>
        </w:rPr>
        <w:t>e I</w:t>
      </w:r>
      <w:r w:rsidR="00433208" w:rsidRPr="00767BD6">
        <w:rPr>
          <w:rStyle w:val="A2"/>
          <w:rFonts w:cs="Arial"/>
          <w:sz w:val="22"/>
          <w:szCs w:val="22"/>
        </w:rPr>
        <w:t xml:space="preserve">ndustrial, </w:t>
      </w:r>
      <w:r w:rsidR="00DC45DB" w:rsidRPr="00767BD6">
        <w:rPr>
          <w:rStyle w:val="A2"/>
          <w:rFonts w:cs="Arial"/>
          <w:sz w:val="22"/>
          <w:szCs w:val="22"/>
        </w:rPr>
        <w:t xml:space="preserve">Universidad Austral, </w:t>
      </w:r>
      <w:r w:rsidR="000C1C2A" w:rsidRPr="00767BD6">
        <w:rPr>
          <w:rStyle w:val="A2"/>
          <w:rFonts w:cs="Arial"/>
          <w:sz w:val="22"/>
          <w:szCs w:val="22"/>
        </w:rPr>
        <w:t>Chile</w:t>
      </w:r>
      <w:r w:rsidR="00433F0D" w:rsidRPr="00767BD6">
        <w:rPr>
          <w:rStyle w:val="A2"/>
          <w:rFonts w:cs="Arial"/>
          <w:sz w:val="22"/>
          <w:szCs w:val="22"/>
        </w:rPr>
        <w:t>.</w:t>
      </w:r>
    </w:p>
    <w:p w:rsidR="00433F0D" w:rsidRDefault="00433208" w:rsidP="00611221">
      <w:pPr>
        <w:pStyle w:val="Default"/>
        <w:numPr>
          <w:ilvl w:val="0"/>
          <w:numId w:val="12"/>
        </w:numPr>
        <w:jc w:val="both"/>
        <w:rPr>
          <w:sz w:val="22"/>
          <w:szCs w:val="22"/>
        </w:rPr>
      </w:pPr>
      <w:r w:rsidRPr="00767BD6">
        <w:rPr>
          <w:sz w:val="22"/>
          <w:szCs w:val="22"/>
        </w:rPr>
        <w:t>Política y Reglamento de Propi</w:t>
      </w:r>
      <w:r w:rsidR="00BE126E">
        <w:rPr>
          <w:sz w:val="22"/>
          <w:szCs w:val="22"/>
        </w:rPr>
        <w:t>edad intelectual, Universidad San Martín de</w:t>
      </w:r>
      <w:r w:rsidRPr="00767BD6">
        <w:rPr>
          <w:sz w:val="22"/>
          <w:szCs w:val="22"/>
        </w:rPr>
        <w:t xml:space="preserve"> Porres, Perú</w:t>
      </w:r>
      <w:r w:rsidR="00433F0D" w:rsidRPr="00767BD6">
        <w:rPr>
          <w:sz w:val="22"/>
          <w:szCs w:val="22"/>
        </w:rPr>
        <w:t>.</w:t>
      </w:r>
    </w:p>
    <w:p w:rsidR="00BE126E" w:rsidRDefault="00BE126E" w:rsidP="00611221">
      <w:pPr>
        <w:pStyle w:val="Default"/>
        <w:numPr>
          <w:ilvl w:val="0"/>
          <w:numId w:val="12"/>
        </w:numPr>
        <w:jc w:val="both"/>
        <w:rPr>
          <w:sz w:val="22"/>
          <w:szCs w:val="22"/>
        </w:rPr>
      </w:pPr>
      <w:r>
        <w:rPr>
          <w:sz w:val="22"/>
          <w:szCs w:val="22"/>
        </w:rPr>
        <w:t>Reglamento Propiedad Intelectual, Universidad Católica, Chimbote, Perú.</w:t>
      </w:r>
    </w:p>
    <w:p w:rsidR="00BE126E" w:rsidRDefault="00BE126E" w:rsidP="00BE126E">
      <w:pPr>
        <w:pStyle w:val="Default"/>
        <w:numPr>
          <w:ilvl w:val="0"/>
          <w:numId w:val="12"/>
        </w:numPr>
        <w:jc w:val="both"/>
        <w:rPr>
          <w:sz w:val="22"/>
          <w:szCs w:val="22"/>
        </w:rPr>
      </w:pPr>
      <w:r>
        <w:rPr>
          <w:sz w:val="22"/>
          <w:szCs w:val="22"/>
        </w:rPr>
        <w:t>Reglamento para la protección de la Propiedad Intelectual, Instituto Tecnológico de Costa Rica.</w:t>
      </w:r>
    </w:p>
    <w:p w:rsidR="00433208" w:rsidRPr="00BE126E" w:rsidRDefault="00433208" w:rsidP="00BE126E">
      <w:pPr>
        <w:pStyle w:val="Default"/>
        <w:numPr>
          <w:ilvl w:val="0"/>
          <w:numId w:val="12"/>
        </w:numPr>
        <w:jc w:val="both"/>
        <w:rPr>
          <w:sz w:val="22"/>
          <w:szCs w:val="22"/>
        </w:rPr>
      </w:pPr>
      <w:r w:rsidRPr="00BE126E">
        <w:rPr>
          <w:sz w:val="22"/>
          <w:szCs w:val="22"/>
        </w:rPr>
        <w:t>Plan Nacional d</w:t>
      </w:r>
      <w:r w:rsidR="00C2483D" w:rsidRPr="00BE126E">
        <w:rPr>
          <w:sz w:val="22"/>
          <w:szCs w:val="22"/>
        </w:rPr>
        <w:t>e Desarrollo Universitario, 201</w:t>
      </w:r>
      <w:r w:rsidRPr="00BE126E">
        <w:rPr>
          <w:sz w:val="22"/>
          <w:szCs w:val="22"/>
        </w:rPr>
        <w:t xml:space="preserve">4-2018, Secretaria </w:t>
      </w:r>
      <w:r w:rsidR="00C2483D" w:rsidRPr="00BE126E">
        <w:rPr>
          <w:sz w:val="22"/>
          <w:szCs w:val="22"/>
        </w:rPr>
        <w:t>Nacional de Desarrollo Institucional</w:t>
      </w:r>
      <w:r w:rsidRPr="00BE126E">
        <w:rPr>
          <w:sz w:val="22"/>
          <w:szCs w:val="22"/>
        </w:rPr>
        <w:t>, CEUB</w:t>
      </w:r>
      <w:r w:rsidR="00433F0D" w:rsidRPr="00BE126E">
        <w:rPr>
          <w:sz w:val="22"/>
          <w:szCs w:val="22"/>
        </w:rPr>
        <w:t>.</w:t>
      </w:r>
    </w:p>
    <w:p w:rsidR="00433208" w:rsidRPr="00767BD6" w:rsidRDefault="00433208" w:rsidP="00611221">
      <w:pPr>
        <w:pStyle w:val="Default"/>
        <w:numPr>
          <w:ilvl w:val="0"/>
          <w:numId w:val="12"/>
        </w:numPr>
        <w:jc w:val="both"/>
        <w:rPr>
          <w:sz w:val="22"/>
          <w:szCs w:val="22"/>
        </w:rPr>
      </w:pPr>
      <w:r w:rsidRPr="00767BD6">
        <w:rPr>
          <w:sz w:val="22"/>
          <w:szCs w:val="22"/>
        </w:rPr>
        <w:t xml:space="preserve">Modelo Académico del SUB, Secretaría </w:t>
      </w:r>
      <w:r w:rsidR="00C2483D">
        <w:rPr>
          <w:sz w:val="22"/>
          <w:szCs w:val="22"/>
        </w:rPr>
        <w:t xml:space="preserve">Nacional </w:t>
      </w:r>
      <w:r w:rsidRPr="00767BD6">
        <w:rPr>
          <w:sz w:val="22"/>
          <w:szCs w:val="22"/>
        </w:rPr>
        <w:t>Académica, CEUB.</w:t>
      </w:r>
    </w:p>
    <w:p w:rsidR="00433208" w:rsidRPr="00767BD6" w:rsidRDefault="00433208" w:rsidP="00611221">
      <w:pPr>
        <w:pStyle w:val="Default"/>
        <w:numPr>
          <w:ilvl w:val="0"/>
          <w:numId w:val="12"/>
        </w:numPr>
        <w:jc w:val="both"/>
        <w:rPr>
          <w:sz w:val="22"/>
          <w:szCs w:val="22"/>
        </w:rPr>
      </w:pPr>
      <w:r w:rsidRPr="00767BD6">
        <w:rPr>
          <w:sz w:val="22"/>
          <w:szCs w:val="22"/>
        </w:rPr>
        <w:t xml:space="preserve">Reglamento </w:t>
      </w:r>
      <w:r w:rsidR="00563A15" w:rsidRPr="00767BD6">
        <w:rPr>
          <w:sz w:val="22"/>
          <w:szCs w:val="22"/>
        </w:rPr>
        <w:t xml:space="preserve">General </w:t>
      </w:r>
      <w:r w:rsidRPr="00767BD6">
        <w:rPr>
          <w:sz w:val="22"/>
          <w:szCs w:val="22"/>
        </w:rPr>
        <w:t>de la Investiga</w:t>
      </w:r>
      <w:r w:rsidR="00BE126E">
        <w:rPr>
          <w:sz w:val="22"/>
          <w:szCs w:val="22"/>
        </w:rPr>
        <w:t>ción y del Investigador del SUB, CEUB.</w:t>
      </w:r>
    </w:p>
    <w:p w:rsidR="00433208" w:rsidRDefault="00433208" w:rsidP="00611221">
      <w:pPr>
        <w:pStyle w:val="Default"/>
        <w:numPr>
          <w:ilvl w:val="0"/>
          <w:numId w:val="12"/>
        </w:numPr>
        <w:jc w:val="both"/>
        <w:rPr>
          <w:sz w:val="22"/>
          <w:szCs w:val="22"/>
        </w:rPr>
      </w:pPr>
      <w:r w:rsidRPr="00767BD6">
        <w:rPr>
          <w:sz w:val="22"/>
          <w:szCs w:val="22"/>
        </w:rPr>
        <w:t>Reglamento Sistema Nacional Universitario</w:t>
      </w:r>
      <w:r w:rsidR="00C2483D">
        <w:rPr>
          <w:sz w:val="22"/>
          <w:szCs w:val="22"/>
        </w:rPr>
        <w:t xml:space="preserve"> de Ciencia y tecnología, SINUCY</w:t>
      </w:r>
      <w:r w:rsidRPr="00767BD6">
        <w:rPr>
          <w:sz w:val="22"/>
          <w:szCs w:val="22"/>
        </w:rPr>
        <w:t>T, CEUB</w:t>
      </w:r>
      <w:r w:rsidR="00433F0D" w:rsidRPr="00767BD6">
        <w:rPr>
          <w:sz w:val="22"/>
          <w:szCs w:val="22"/>
        </w:rPr>
        <w:t>.</w:t>
      </w:r>
    </w:p>
    <w:p w:rsidR="004A009D" w:rsidRPr="004A009D" w:rsidRDefault="004A009D" w:rsidP="004A009D">
      <w:pPr>
        <w:numPr>
          <w:ilvl w:val="0"/>
          <w:numId w:val="12"/>
        </w:numPr>
        <w:spacing w:after="0" w:line="240" w:lineRule="auto"/>
        <w:contextualSpacing/>
        <w:jc w:val="both"/>
        <w:rPr>
          <w:rFonts w:ascii="Arial" w:eastAsia="Calibri" w:hAnsi="Arial" w:cs="Arial"/>
        </w:rPr>
      </w:pPr>
      <w:r w:rsidRPr="004A009D">
        <w:rPr>
          <w:rFonts w:ascii="Arial" w:eastAsia="Calibri" w:hAnsi="Arial" w:cs="Arial"/>
        </w:rPr>
        <w:t xml:space="preserve">Reglamento General de Interacción Social y Extensión Universitaria del Sistema de la </w:t>
      </w:r>
      <w:r w:rsidR="00BE126E">
        <w:rPr>
          <w:rFonts w:ascii="Arial" w:eastAsia="Calibri" w:hAnsi="Arial" w:cs="Arial"/>
        </w:rPr>
        <w:t>Universidad Boliviana, CEUB.</w:t>
      </w:r>
    </w:p>
    <w:p w:rsidR="00433F0D" w:rsidRDefault="00433208" w:rsidP="004A009D">
      <w:pPr>
        <w:pStyle w:val="Default"/>
        <w:numPr>
          <w:ilvl w:val="0"/>
          <w:numId w:val="12"/>
        </w:numPr>
        <w:jc w:val="both"/>
        <w:rPr>
          <w:sz w:val="22"/>
          <w:szCs w:val="22"/>
        </w:rPr>
      </w:pPr>
      <w:r w:rsidRPr="004A009D">
        <w:rPr>
          <w:sz w:val="22"/>
          <w:szCs w:val="22"/>
        </w:rPr>
        <w:t>Reglamento de procedimiento interno de Prop</w:t>
      </w:r>
      <w:r w:rsidR="004A009D">
        <w:rPr>
          <w:sz w:val="22"/>
          <w:szCs w:val="22"/>
        </w:rPr>
        <w:t>iedad I</w:t>
      </w:r>
      <w:r w:rsidRPr="004A009D">
        <w:rPr>
          <w:sz w:val="22"/>
          <w:szCs w:val="22"/>
        </w:rPr>
        <w:t>ndustrial, SENAPI,</w:t>
      </w:r>
      <w:r w:rsidR="00DC45DB" w:rsidRPr="004A009D">
        <w:rPr>
          <w:sz w:val="22"/>
          <w:szCs w:val="22"/>
        </w:rPr>
        <w:t xml:space="preserve"> 2015,</w:t>
      </w:r>
      <w:r w:rsidRPr="004A009D">
        <w:rPr>
          <w:sz w:val="22"/>
          <w:szCs w:val="22"/>
        </w:rPr>
        <w:t xml:space="preserve"> Bolivia</w:t>
      </w:r>
      <w:r w:rsidR="00433F0D" w:rsidRPr="004A009D">
        <w:rPr>
          <w:sz w:val="22"/>
          <w:szCs w:val="22"/>
        </w:rPr>
        <w:t>.</w:t>
      </w:r>
    </w:p>
    <w:p w:rsidR="004A009D" w:rsidRPr="004A009D" w:rsidRDefault="004A009D" w:rsidP="004A009D">
      <w:pPr>
        <w:pStyle w:val="Default"/>
        <w:numPr>
          <w:ilvl w:val="0"/>
          <w:numId w:val="12"/>
        </w:numPr>
        <w:jc w:val="both"/>
        <w:rPr>
          <w:sz w:val="22"/>
          <w:szCs w:val="22"/>
        </w:rPr>
      </w:pPr>
      <w:r>
        <w:rPr>
          <w:sz w:val="22"/>
          <w:szCs w:val="22"/>
        </w:rPr>
        <w:t>Convenio Marco de Cooperación Interinstitucional entre el Servicio Nacional de Propiedad Intelectual y la Universidad Autónoma “Gabriel René Moreno”</w:t>
      </w:r>
      <w:r w:rsidR="00BE126E">
        <w:rPr>
          <w:sz w:val="22"/>
          <w:szCs w:val="22"/>
        </w:rPr>
        <w:t xml:space="preserve"> </w:t>
      </w:r>
      <w:r>
        <w:rPr>
          <w:sz w:val="22"/>
          <w:szCs w:val="22"/>
        </w:rPr>
        <w:t>en materia de Propiedad Industrial, Derecho de Autor y Derechos Conexos, 2015</w:t>
      </w:r>
      <w:r w:rsidR="00BE126E">
        <w:rPr>
          <w:sz w:val="22"/>
          <w:szCs w:val="22"/>
        </w:rPr>
        <w:t>.</w:t>
      </w:r>
    </w:p>
    <w:p w:rsidR="00433F0D" w:rsidRPr="00767BD6" w:rsidRDefault="00C2483D" w:rsidP="00611221">
      <w:pPr>
        <w:pStyle w:val="Default"/>
        <w:numPr>
          <w:ilvl w:val="0"/>
          <w:numId w:val="12"/>
        </w:numPr>
        <w:jc w:val="both"/>
        <w:rPr>
          <w:sz w:val="22"/>
          <w:szCs w:val="22"/>
        </w:rPr>
      </w:pPr>
      <w:r>
        <w:rPr>
          <w:sz w:val="22"/>
          <w:szCs w:val="22"/>
        </w:rPr>
        <w:t>Reglamento Común sobre Propiedad I</w:t>
      </w:r>
      <w:r w:rsidR="004A009D">
        <w:rPr>
          <w:sz w:val="22"/>
          <w:szCs w:val="22"/>
        </w:rPr>
        <w:t>ndustrial</w:t>
      </w:r>
      <w:r w:rsidR="00433F0D" w:rsidRPr="00767BD6">
        <w:rPr>
          <w:sz w:val="22"/>
          <w:szCs w:val="22"/>
        </w:rPr>
        <w:t>, Decisión 486 de la Comunidad Andina de Naciones.</w:t>
      </w:r>
    </w:p>
    <w:p w:rsidR="00902A0C" w:rsidRPr="00767BD6" w:rsidRDefault="00C2483D" w:rsidP="00611221">
      <w:pPr>
        <w:pStyle w:val="Default"/>
        <w:numPr>
          <w:ilvl w:val="0"/>
          <w:numId w:val="12"/>
        </w:numPr>
        <w:jc w:val="both"/>
        <w:rPr>
          <w:sz w:val="22"/>
          <w:szCs w:val="22"/>
        </w:rPr>
      </w:pPr>
      <w:r>
        <w:rPr>
          <w:sz w:val="22"/>
          <w:szCs w:val="22"/>
        </w:rPr>
        <w:t>Revalorización de los “Saberes Ancestrales y el Conocimiento Local para el diá</w:t>
      </w:r>
      <w:r w:rsidR="00902A0C" w:rsidRPr="00767BD6">
        <w:rPr>
          <w:sz w:val="22"/>
          <w:szCs w:val="22"/>
        </w:rPr>
        <w:t>logo de saberes en las Políticas Públicas del Estado Plurinacional de Bolivia”, Docume</w:t>
      </w:r>
      <w:r>
        <w:rPr>
          <w:sz w:val="22"/>
          <w:szCs w:val="22"/>
        </w:rPr>
        <w:t xml:space="preserve">nto del Ministerio de Educación, </w:t>
      </w:r>
      <w:r w:rsidR="00902A0C" w:rsidRPr="00767BD6">
        <w:rPr>
          <w:sz w:val="22"/>
          <w:szCs w:val="22"/>
        </w:rPr>
        <w:t>2013</w:t>
      </w:r>
      <w:r w:rsidR="00433F0D" w:rsidRPr="00767BD6">
        <w:rPr>
          <w:sz w:val="22"/>
          <w:szCs w:val="22"/>
        </w:rPr>
        <w:t>.</w:t>
      </w:r>
    </w:p>
    <w:p w:rsidR="00902A0C" w:rsidRPr="00767BD6" w:rsidRDefault="00902A0C" w:rsidP="00611221">
      <w:pPr>
        <w:pStyle w:val="Default"/>
        <w:numPr>
          <w:ilvl w:val="0"/>
          <w:numId w:val="12"/>
        </w:numPr>
        <w:jc w:val="both"/>
        <w:rPr>
          <w:sz w:val="22"/>
          <w:szCs w:val="22"/>
        </w:rPr>
      </w:pPr>
      <w:r w:rsidRPr="00767BD6">
        <w:rPr>
          <w:sz w:val="22"/>
          <w:szCs w:val="22"/>
        </w:rPr>
        <w:t>Encue</w:t>
      </w:r>
      <w:r w:rsidR="007677F7" w:rsidRPr="00767BD6">
        <w:rPr>
          <w:sz w:val="22"/>
          <w:szCs w:val="22"/>
        </w:rPr>
        <w:t>ntro Nacional hacia la Soberanía C</w:t>
      </w:r>
      <w:r w:rsidRPr="00767BD6">
        <w:rPr>
          <w:sz w:val="22"/>
          <w:szCs w:val="22"/>
        </w:rPr>
        <w:t xml:space="preserve">ientífica </w:t>
      </w:r>
      <w:r w:rsidR="007677F7" w:rsidRPr="00767BD6">
        <w:rPr>
          <w:sz w:val="22"/>
          <w:szCs w:val="22"/>
        </w:rPr>
        <w:t>y T</w:t>
      </w:r>
      <w:r w:rsidRPr="00767BD6">
        <w:rPr>
          <w:sz w:val="22"/>
          <w:szCs w:val="22"/>
        </w:rPr>
        <w:t>ecnológica. Mesa Saberes y Conocimientos (NIOCS), VCyT, Mini</w:t>
      </w:r>
      <w:r w:rsidR="00433F0D" w:rsidRPr="00767BD6">
        <w:rPr>
          <w:sz w:val="22"/>
          <w:szCs w:val="22"/>
        </w:rPr>
        <w:t xml:space="preserve">sterio de Educación, Octubre, </w:t>
      </w:r>
      <w:r w:rsidRPr="00767BD6">
        <w:rPr>
          <w:sz w:val="22"/>
          <w:szCs w:val="22"/>
        </w:rPr>
        <w:t>2013</w:t>
      </w:r>
      <w:r w:rsidR="00433F0D" w:rsidRPr="00767BD6">
        <w:rPr>
          <w:sz w:val="22"/>
          <w:szCs w:val="22"/>
        </w:rPr>
        <w:t>.</w:t>
      </w:r>
    </w:p>
    <w:p w:rsidR="00F202B0" w:rsidRPr="00767BD6" w:rsidRDefault="009B480B" w:rsidP="00611221">
      <w:pPr>
        <w:pStyle w:val="Default"/>
        <w:numPr>
          <w:ilvl w:val="0"/>
          <w:numId w:val="12"/>
        </w:numPr>
        <w:jc w:val="both"/>
        <w:rPr>
          <w:rStyle w:val="Hipervnculo"/>
          <w:color w:val="000000"/>
          <w:sz w:val="22"/>
          <w:szCs w:val="22"/>
          <w:u w:val="none"/>
        </w:rPr>
      </w:pPr>
      <w:hyperlink r:id="rId11" w:anchor="ixzz55xwLNHRl" w:history="1">
        <w:r w:rsidR="00F202B0" w:rsidRPr="00767BD6">
          <w:rPr>
            <w:rStyle w:val="Hipervnculo"/>
            <w:color w:val="auto"/>
            <w:sz w:val="22"/>
            <w:szCs w:val="22"/>
            <w:u w:val="none"/>
          </w:rPr>
          <w:t>http://concepto.de/biodiversidad/#ixzz55xwLNHRl</w:t>
        </w:r>
      </w:hyperlink>
    </w:p>
    <w:p w:rsidR="00F202B0" w:rsidRPr="00767BD6" w:rsidRDefault="00F202B0" w:rsidP="00611221">
      <w:pPr>
        <w:pStyle w:val="Default"/>
        <w:numPr>
          <w:ilvl w:val="0"/>
          <w:numId w:val="12"/>
        </w:numPr>
        <w:jc w:val="both"/>
        <w:rPr>
          <w:sz w:val="22"/>
          <w:szCs w:val="22"/>
        </w:rPr>
      </w:pPr>
      <w:r w:rsidRPr="00767BD6">
        <w:rPr>
          <w:sz w:val="22"/>
          <w:szCs w:val="22"/>
          <w:shd w:val="clear" w:color="auto" w:fill="FFFFFF"/>
        </w:rPr>
        <w:t>www.unesco.org/new/.../conocimientos-locales-y-tradicionales-y-politicas-de-cti/</w:t>
      </w:r>
      <w:r w:rsidRPr="00767BD6">
        <w:rPr>
          <w:sz w:val="22"/>
          <w:szCs w:val="22"/>
        </w:rPr>
        <w:t xml:space="preserve"> </w:t>
      </w:r>
    </w:p>
    <w:p w:rsidR="00F202B0" w:rsidRPr="00767BD6" w:rsidRDefault="00F202B0" w:rsidP="00F202B0">
      <w:pPr>
        <w:spacing w:after="0" w:line="240" w:lineRule="auto"/>
        <w:jc w:val="both"/>
        <w:rPr>
          <w:rFonts w:ascii="Arial" w:hAnsi="Arial" w:cs="Arial"/>
        </w:rPr>
      </w:pPr>
    </w:p>
    <w:p w:rsidR="003C2D77" w:rsidRPr="00767BD6" w:rsidRDefault="003C2D77" w:rsidP="007574D0">
      <w:pPr>
        <w:spacing w:after="0" w:line="240" w:lineRule="auto"/>
        <w:jc w:val="both"/>
        <w:rPr>
          <w:rFonts w:ascii="Arial" w:hAnsi="Arial" w:cs="Arial"/>
        </w:rPr>
      </w:pPr>
    </w:p>
    <w:p w:rsidR="003C2D77" w:rsidRPr="00767BD6" w:rsidRDefault="003C2D77" w:rsidP="007574D0">
      <w:pPr>
        <w:spacing w:after="0" w:line="240" w:lineRule="auto"/>
        <w:jc w:val="both"/>
        <w:rPr>
          <w:rFonts w:ascii="Arial" w:hAnsi="Arial" w:cs="Arial"/>
        </w:rPr>
      </w:pPr>
    </w:p>
    <w:p w:rsidR="00840577" w:rsidRDefault="00840577" w:rsidP="007574D0">
      <w:pPr>
        <w:spacing w:after="0" w:line="240" w:lineRule="auto"/>
        <w:jc w:val="both"/>
        <w:rPr>
          <w:rFonts w:ascii="Arial" w:hAnsi="Arial" w:cs="Arial"/>
          <w:sz w:val="20"/>
          <w:szCs w:val="20"/>
        </w:rPr>
      </w:pPr>
    </w:p>
    <w:p w:rsidR="00840577" w:rsidRDefault="00840577" w:rsidP="007574D0">
      <w:pPr>
        <w:spacing w:after="0" w:line="240" w:lineRule="auto"/>
        <w:jc w:val="both"/>
        <w:rPr>
          <w:rFonts w:ascii="Arial" w:hAnsi="Arial" w:cs="Arial"/>
          <w:sz w:val="20"/>
          <w:szCs w:val="20"/>
        </w:rPr>
      </w:pPr>
    </w:p>
    <w:p w:rsidR="00840577" w:rsidRDefault="00840577" w:rsidP="007574D0">
      <w:pPr>
        <w:spacing w:after="0" w:line="240" w:lineRule="auto"/>
        <w:jc w:val="both"/>
        <w:rPr>
          <w:rFonts w:ascii="Arial" w:hAnsi="Arial" w:cs="Arial"/>
          <w:sz w:val="20"/>
          <w:szCs w:val="20"/>
        </w:rPr>
      </w:pPr>
    </w:p>
    <w:p w:rsidR="00840577" w:rsidRDefault="00840577" w:rsidP="007574D0">
      <w:pPr>
        <w:spacing w:after="0" w:line="240" w:lineRule="auto"/>
        <w:jc w:val="both"/>
        <w:rPr>
          <w:rFonts w:ascii="Arial" w:hAnsi="Arial" w:cs="Arial"/>
          <w:sz w:val="20"/>
          <w:szCs w:val="20"/>
        </w:rPr>
      </w:pPr>
    </w:p>
    <w:p w:rsidR="00840577" w:rsidRDefault="00840577" w:rsidP="007574D0">
      <w:pPr>
        <w:spacing w:after="0" w:line="240" w:lineRule="auto"/>
        <w:jc w:val="both"/>
        <w:rPr>
          <w:rFonts w:ascii="Arial" w:hAnsi="Arial" w:cs="Arial"/>
          <w:sz w:val="20"/>
          <w:szCs w:val="20"/>
        </w:rPr>
      </w:pPr>
    </w:p>
    <w:p w:rsidR="00840577" w:rsidRDefault="00840577" w:rsidP="007574D0">
      <w:pPr>
        <w:spacing w:after="0" w:line="240" w:lineRule="auto"/>
        <w:jc w:val="both"/>
        <w:rPr>
          <w:rFonts w:ascii="Arial" w:hAnsi="Arial" w:cs="Arial"/>
          <w:sz w:val="20"/>
          <w:szCs w:val="20"/>
        </w:rPr>
      </w:pPr>
    </w:p>
    <w:p w:rsidR="00563A15" w:rsidRPr="00767BD6" w:rsidRDefault="00563A15" w:rsidP="007574D0">
      <w:pPr>
        <w:spacing w:after="0" w:line="240" w:lineRule="auto"/>
        <w:jc w:val="both"/>
        <w:rPr>
          <w:rFonts w:ascii="Arial" w:hAnsi="Arial" w:cs="Arial"/>
          <w:i/>
          <w:sz w:val="20"/>
          <w:szCs w:val="20"/>
        </w:rPr>
      </w:pPr>
      <w:r w:rsidRPr="00767BD6">
        <w:rPr>
          <w:rFonts w:ascii="Arial" w:hAnsi="Arial" w:cs="Arial"/>
          <w:i/>
          <w:sz w:val="20"/>
          <w:szCs w:val="20"/>
        </w:rPr>
        <w:t>Preparado por Mgs.</w:t>
      </w:r>
      <w:r w:rsidR="00840577" w:rsidRPr="00767BD6">
        <w:rPr>
          <w:rFonts w:ascii="Arial" w:hAnsi="Arial" w:cs="Arial"/>
          <w:i/>
          <w:sz w:val="20"/>
          <w:szCs w:val="20"/>
        </w:rPr>
        <w:t xml:space="preserve"> Lic.</w:t>
      </w:r>
      <w:r w:rsidR="00BE126E">
        <w:rPr>
          <w:rFonts w:ascii="Arial" w:hAnsi="Arial" w:cs="Arial"/>
          <w:i/>
          <w:sz w:val="20"/>
          <w:szCs w:val="20"/>
        </w:rPr>
        <w:t xml:space="preserve"> Rosario</w:t>
      </w:r>
      <w:r w:rsidRPr="00767BD6">
        <w:rPr>
          <w:rFonts w:ascii="Arial" w:hAnsi="Arial" w:cs="Arial"/>
          <w:i/>
          <w:sz w:val="20"/>
          <w:szCs w:val="20"/>
        </w:rPr>
        <w:t xml:space="preserve"> Quintanilla</w:t>
      </w:r>
      <w:r w:rsidR="00BE126E">
        <w:rPr>
          <w:rFonts w:ascii="Arial" w:hAnsi="Arial" w:cs="Arial"/>
          <w:i/>
          <w:sz w:val="20"/>
          <w:szCs w:val="20"/>
        </w:rPr>
        <w:t xml:space="preserve"> Echalar</w:t>
      </w:r>
    </w:p>
    <w:p w:rsidR="00563A15" w:rsidRPr="00767BD6" w:rsidRDefault="005954BF" w:rsidP="007574D0">
      <w:pPr>
        <w:spacing w:after="0" w:line="240" w:lineRule="auto"/>
        <w:jc w:val="both"/>
        <w:rPr>
          <w:rFonts w:ascii="Arial" w:hAnsi="Arial" w:cs="Arial"/>
          <w:i/>
          <w:sz w:val="20"/>
          <w:szCs w:val="20"/>
        </w:rPr>
      </w:pPr>
      <w:r>
        <w:rPr>
          <w:rFonts w:ascii="Arial" w:hAnsi="Arial" w:cs="Arial"/>
          <w:i/>
          <w:sz w:val="20"/>
          <w:szCs w:val="20"/>
        </w:rPr>
        <w:t>Planificadora</w:t>
      </w:r>
      <w:r w:rsidR="00563A15" w:rsidRPr="00767BD6">
        <w:rPr>
          <w:rFonts w:ascii="Arial" w:hAnsi="Arial" w:cs="Arial"/>
          <w:i/>
          <w:sz w:val="20"/>
          <w:szCs w:val="20"/>
        </w:rPr>
        <w:t xml:space="preserve"> SNIS</w:t>
      </w:r>
      <w:r w:rsidR="00BE126E">
        <w:rPr>
          <w:rFonts w:ascii="Arial" w:hAnsi="Arial" w:cs="Arial"/>
          <w:i/>
          <w:sz w:val="20"/>
          <w:szCs w:val="20"/>
        </w:rPr>
        <w:t xml:space="preserve"> </w:t>
      </w:r>
      <w:r w:rsidR="00563A15" w:rsidRPr="00767BD6">
        <w:rPr>
          <w:rFonts w:ascii="Arial" w:hAnsi="Arial" w:cs="Arial"/>
          <w:i/>
          <w:sz w:val="20"/>
          <w:szCs w:val="20"/>
        </w:rPr>
        <w:t>y</w:t>
      </w:r>
      <w:r w:rsidR="00BE126E">
        <w:rPr>
          <w:rFonts w:ascii="Arial" w:hAnsi="Arial" w:cs="Arial"/>
          <w:i/>
          <w:sz w:val="20"/>
          <w:szCs w:val="20"/>
        </w:rPr>
        <w:t xml:space="preserve"> </w:t>
      </w:r>
      <w:r w:rsidR="00563A15" w:rsidRPr="00767BD6">
        <w:rPr>
          <w:rFonts w:ascii="Arial" w:hAnsi="Arial" w:cs="Arial"/>
          <w:i/>
          <w:sz w:val="20"/>
          <w:szCs w:val="20"/>
        </w:rPr>
        <w:t>EU</w:t>
      </w:r>
      <w:r w:rsidR="00BE126E">
        <w:rPr>
          <w:rFonts w:ascii="Arial" w:hAnsi="Arial" w:cs="Arial"/>
          <w:i/>
          <w:sz w:val="20"/>
          <w:szCs w:val="20"/>
        </w:rPr>
        <w:t xml:space="preserve"> </w:t>
      </w:r>
      <w:r w:rsidR="00563A15" w:rsidRPr="00767BD6">
        <w:rPr>
          <w:rFonts w:ascii="Arial" w:hAnsi="Arial" w:cs="Arial"/>
          <w:i/>
          <w:sz w:val="20"/>
          <w:szCs w:val="20"/>
        </w:rPr>
        <w:t>-</w:t>
      </w:r>
      <w:r w:rsidR="00BE126E">
        <w:rPr>
          <w:rFonts w:ascii="Arial" w:hAnsi="Arial" w:cs="Arial"/>
          <w:i/>
          <w:sz w:val="20"/>
          <w:szCs w:val="20"/>
        </w:rPr>
        <w:t xml:space="preserve"> </w:t>
      </w:r>
      <w:r w:rsidR="00563A15" w:rsidRPr="00767BD6">
        <w:rPr>
          <w:rFonts w:ascii="Arial" w:hAnsi="Arial" w:cs="Arial"/>
          <w:i/>
          <w:sz w:val="20"/>
          <w:szCs w:val="20"/>
        </w:rPr>
        <w:t>CEUB</w:t>
      </w:r>
    </w:p>
    <w:p w:rsidR="00611221" w:rsidRPr="00767BD6" w:rsidRDefault="00611221" w:rsidP="007574D0">
      <w:pPr>
        <w:spacing w:after="0" w:line="240" w:lineRule="auto"/>
        <w:jc w:val="both"/>
        <w:rPr>
          <w:rFonts w:ascii="Arial" w:hAnsi="Arial" w:cs="Arial"/>
          <w:i/>
          <w:sz w:val="20"/>
          <w:szCs w:val="20"/>
        </w:rPr>
      </w:pPr>
    </w:p>
    <w:sectPr w:rsidR="00611221" w:rsidRPr="00767BD6" w:rsidSect="00A47963">
      <w:headerReference w:type="default" r:id="rId12"/>
      <w:footerReference w:type="default" r:id="rId13"/>
      <w:pgSz w:w="12240" w:h="15840"/>
      <w:pgMar w:top="1843"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80B" w:rsidRDefault="009B480B" w:rsidP="00714732">
      <w:pPr>
        <w:spacing w:after="0" w:line="240" w:lineRule="auto"/>
      </w:pPr>
      <w:r>
        <w:separator/>
      </w:r>
    </w:p>
  </w:endnote>
  <w:endnote w:type="continuationSeparator" w:id="0">
    <w:p w:rsidR="009B480B" w:rsidRDefault="009B480B" w:rsidP="0071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Medium">
    <w:altName w:val="Avenir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ight">
    <w:altName w:val="Avenir Light"/>
    <w:panose1 w:val="00000000000000000000"/>
    <w:charset w:val="00"/>
    <w:family w:val="swiss"/>
    <w:notTrueType/>
    <w:pitch w:val="default"/>
    <w:sig w:usb0="00000003" w:usb1="00000000" w:usb2="00000000" w:usb3="00000000" w:csb0="00000001" w:csb1="00000000"/>
  </w:font>
  <w:font w:name="AvenirNext-Regular">
    <w:panose1 w:val="00000000000000000000"/>
    <w:charset w:val="00"/>
    <w:family w:val="swiss"/>
    <w:notTrueType/>
    <w:pitch w:val="default"/>
    <w:sig w:usb0="00000003" w:usb1="00000000" w:usb2="00000000" w:usb3="00000000" w:csb0="00000001" w:csb1="00000000"/>
  </w:font>
  <w:font w:name="AvenirNext-DemiBold">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173386"/>
      <w:docPartObj>
        <w:docPartGallery w:val="Page Numbers (Bottom of Page)"/>
        <w:docPartUnique/>
      </w:docPartObj>
    </w:sdtPr>
    <w:sdtContent>
      <w:p w:rsidR="009B480B" w:rsidRDefault="009B480B">
        <w:pPr>
          <w:pStyle w:val="Piedepgina"/>
          <w:jc w:val="right"/>
        </w:pPr>
        <w:r>
          <w:fldChar w:fldCharType="begin"/>
        </w:r>
        <w:r>
          <w:instrText>PAGE   \* MERGEFORMAT</w:instrText>
        </w:r>
        <w:r>
          <w:fldChar w:fldCharType="separate"/>
        </w:r>
        <w:r w:rsidR="00166EBE" w:rsidRPr="00166EBE">
          <w:rPr>
            <w:noProof/>
            <w:lang w:val="es-ES"/>
          </w:rPr>
          <w:t>29</w:t>
        </w:r>
        <w:r>
          <w:fldChar w:fldCharType="end"/>
        </w:r>
      </w:p>
    </w:sdtContent>
  </w:sdt>
  <w:p w:rsidR="009B480B" w:rsidRDefault="009B48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80B" w:rsidRDefault="009B480B" w:rsidP="00714732">
      <w:pPr>
        <w:spacing w:after="0" w:line="240" w:lineRule="auto"/>
      </w:pPr>
      <w:r>
        <w:separator/>
      </w:r>
    </w:p>
  </w:footnote>
  <w:footnote w:type="continuationSeparator" w:id="0">
    <w:p w:rsidR="009B480B" w:rsidRDefault="009B480B" w:rsidP="00714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0B" w:rsidRPr="00914B95" w:rsidRDefault="009B480B" w:rsidP="00714732">
    <w:pPr>
      <w:spacing w:after="0" w:line="240" w:lineRule="auto"/>
      <w:rPr>
        <w:rFonts w:ascii="Arial" w:hAnsi="Arial" w:cs="Arial"/>
        <w:sz w:val="18"/>
        <w:szCs w:val="18"/>
      </w:rPr>
    </w:pPr>
    <w:r w:rsidRPr="00914B95">
      <w:rPr>
        <w:rFonts w:ascii="Arial" w:hAnsi="Arial" w:cs="Arial"/>
        <w:sz w:val="18"/>
        <w:szCs w:val="18"/>
      </w:rPr>
      <w:t>COMITÉ EJECUTIVO DE LA UNIVERSIDAD BOLIVIANA</w:t>
    </w:r>
  </w:p>
  <w:p w:rsidR="009B480B" w:rsidRPr="00914B95" w:rsidRDefault="009B480B" w:rsidP="00714732">
    <w:pPr>
      <w:spacing w:after="0" w:line="240" w:lineRule="auto"/>
      <w:rPr>
        <w:rFonts w:ascii="Arial" w:hAnsi="Arial" w:cs="Arial"/>
        <w:sz w:val="18"/>
        <w:szCs w:val="18"/>
      </w:rPr>
    </w:pPr>
    <w:r w:rsidRPr="00914B95">
      <w:rPr>
        <w:rFonts w:ascii="Arial" w:hAnsi="Arial" w:cs="Arial"/>
        <w:sz w:val="18"/>
        <w:szCs w:val="18"/>
      </w:rPr>
      <w:t>SECRETARIA NACIONAL DE INTERACCION SOCIAL Y EXTENSION UNIVERSITARIA</w:t>
    </w:r>
  </w:p>
  <w:p w:rsidR="009B480B" w:rsidRPr="00914B95" w:rsidRDefault="009B480B" w:rsidP="00714732">
    <w:pPr>
      <w:spacing w:after="0" w:line="240" w:lineRule="auto"/>
      <w:rPr>
        <w:rFonts w:ascii="Arial" w:hAnsi="Arial" w:cs="Arial"/>
        <w:sz w:val="20"/>
        <w:szCs w:val="20"/>
      </w:rPr>
    </w:pPr>
  </w:p>
  <w:p w:rsidR="009B480B" w:rsidRDefault="009B480B">
    <w:pPr>
      <w:pStyle w:val="Encabezado"/>
    </w:pPr>
  </w:p>
  <w:p w:rsidR="009B480B" w:rsidRDefault="009B48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D3693"/>
    <w:multiLevelType w:val="hybridMultilevel"/>
    <w:tmpl w:val="C3C2823E"/>
    <w:lvl w:ilvl="0" w:tplc="BE3EF86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B0A3028"/>
    <w:multiLevelType w:val="hybridMultilevel"/>
    <w:tmpl w:val="288AA73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BB26E90"/>
    <w:multiLevelType w:val="hybridMultilevel"/>
    <w:tmpl w:val="9B70BA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966BF6"/>
    <w:multiLevelType w:val="hybridMultilevel"/>
    <w:tmpl w:val="34B8E904"/>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70C5857"/>
    <w:multiLevelType w:val="hybridMultilevel"/>
    <w:tmpl w:val="5428018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9365DCB"/>
    <w:multiLevelType w:val="hybridMultilevel"/>
    <w:tmpl w:val="16EE22E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1EA5605D"/>
    <w:multiLevelType w:val="hybridMultilevel"/>
    <w:tmpl w:val="456A7DB0"/>
    <w:lvl w:ilvl="0" w:tplc="35E4CF5E">
      <w:start w:val="1"/>
      <w:numFmt w:val="bullet"/>
      <w:lvlText w:val=""/>
      <w:lvlJc w:val="left"/>
      <w:pPr>
        <w:ind w:left="1776" w:hanging="360"/>
      </w:pPr>
      <w:rPr>
        <w:rFonts w:ascii="Wingdings" w:hAnsi="Wingdings" w:hint="default"/>
        <w:color w:val="auto"/>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7">
    <w:nsid w:val="1F7221DD"/>
    <w:multiLevelType w:val="hybridMultilevel"/>
    <w:tmpl w:val="B5FADE6A"/>
    <w:lvl w:ilvl="0" w:tplc="400A000D">
      <w:start w:val="1"/>
      <w:numFmt w:val="bullet"/>
      <w:lvlText w:val=""/>
      <w:lvlJc w:val="left"/>
      <w:pPr>
        <w:ind w:left="3192" w:hanging="360"/>
      </w:pPr>
      <w:rPr>
        <w:rFonts w:ascii="Wingdings" w:hAnsi="Wingdings" w:hint="default"/>
      </w:rPr>
    </w:lvl>
    <w:lvl w:ilvl="1" w:tplc="400A0003" w:tentative="1">
      <w:start w:val="1"/>
      <w:numFmt w:val="bullet"/>
      <w:lvlText w:val="o"/>
      <w:lvlJc w:val="left"/>
      <w:pPr>
        <w:ind w:left="3912" w:hanging="360"/>
      </w:pPr>
      <w:rPr>
        <w:rFonts w:ascii="Courier New" w:hAnsi="Courier New" w:cs="Courier New" w:hint="default"/>
      </w:rPr>
    </w:lvl>
    <w:lvl w:ilvl="2" w:tplc="400A0005" w:tentative="1">
      <w:start w:val="1"/>
      <w:numFmt w:val="bullet"/>
      <w:lvlText w:val=""/>
      <w:lvlJc w:val="left"/>
      <w:pPr>
        <w:ind w:left="4632" w:hanging="360"/>
      </w:pPr>
      <w:rPr>
        <w:rFonts w:ascii="Wingdings" w:hAnsi="Wingdings" w:hint="default"/>
      </w:rPr>
    </w:lvl>
    <w:lvl w:ilvl="3" w:tplc="400A0001" w:tentative="1">
      <w:start w:val="1"/>
      <w:numFmt w:val="bullet"/>
      <w:lvlText w:val=""/>
      <w:lvlJc w:val="left"/>
      <w:pPr>
        <w:ind w:left="5352" w:hanging="360"/>
      </w:pPr>
      <w:rPr>
        <w:rFonts w:ascii="Symbol" w:hAnsi="Symbol" w:hint="default"/>
      </w:rPr>
    </w:lvl>
    <w:lvl w:ilvl="4" w:tplc="400A0003" w:tentative="1">
      <w:start w:val="1"/>
      <w:numFmt w:val="bullet"/>
      <w:lvlText w:val="o"/>
      <w:lvlJc w:val="left"/>
      <w:pPr>
        <w:ind w:left="6072" w:hanging="360"/>
      </w:pPr>
      <w:rPr>
        <w:rFonts w:ascii="Courier New" w:hAnsi="Courier New" w:cs="Courier New" w:hint="default"/>
      </w:rPr>
    </w:lvl>
    <w:lvl w:ilvl="5" w:tplc="400A0005" w:tentative="1">
      <w:start w:val="1"/>
      <w:numFmt w:val="bullet"/>
      <w:lvlText w:val=""/>
      <w:lvlJc w:val="left"/>
      <w:pPr>
        <w:ind w:left="6792" w:hanging="360"/>
      </w:pPr>
      <w:rPr>
        <w:rFonts w:ascii="Wingdings" w:hAnsi="Wingdings" w:hint="default"/>
      </w:rPr>
    </w:lvl>
    <w:lvl w:ilvl="6" w:tplc="400A0001" w:tentative="1">
      <w:start w:val="1"/>
      <w:numFmt w:val="bullet"/>
      <w:lvlText w:val=""/>
      <w:lvlJc w:val="left"/>
      <w:pPr>
        <w:ind w:left="7512" w:hanging="360"/>
      </w:pPr>
      <w:rPr>
        <w:rFonts w:ascii="Symbol" w:hAnsi="Symbol" w:hint="default"/>
      </w:rPr>
    </w:lvl>
    <w:lvl w:ilvl="7" w:tplc="400A0003" w:tentative="1">
      <w:start w:val="1"/>
      <w:numFmt w:val="bullet"/>
      <w:lvlText w:val="o"/>
      <w:lvlJc w:val="left"/>
      <w:pPr>
        <w:ind w:left="8232" w:hanging="360"/>
      </w:pPr>
      <w:rPr>
        <w:rFonts w:ascii="Courier New" w:hAnsi="Courier New" w:cs="Courier New" w:hint="default"/>
      </w:rPr>
    </w:lvl>
    <w:lvl w:ilvl="8" w:tplc="400A0005" w:tentative="1">
      <w:start w:val="1"/>
      <w:numFmt w:val="bullet"/>
      <w:lvlText w:val=""/>
      <w:lvlJc w:val="left"/>
      <w:pPr>
        <w:ind w:left="8952" w:hanging="360"/>
      </w:pPr>
      <w:rPr>
        <w:rFonts w:ascii="Wingdings" w:hAnsi="Wingdings" w:hint="default"/>
      </w:rPr>
    </w:lvl>
  </w:abstractNum>
  <w:abstractNum w:abstractNumId="8">
    <w:nsid w:val="2721465F"/>
    <w:multiLevelType w:val="hybridMultilevel"/>
    <w:tmpl w:val="018EE69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C450FF5"/>
    <w:multiLevelType w:val="hybridMultilevel"/>
    <w:tmpl w:val="A776EC5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D1D70AA"/>
    <w:multiLevelType w:val="hybridMultilevel"/>
    <w:tmpl w:val="6CD8F38E"/>
    <w:lvl w:ilvl="0" w:tplc="0C0A0019">
      <w:start w:val="1"/>
      <w:numFmt w:val="lowerLetter"/>
      <w:lvlText w:val="%1."/>
      <w:lvlJc w:val="left"/>
      <w:pPr>
        <w:ind w:left="720" w:hanging="360"/>
      </w:pPr>
    </w:lvl>
    <w:lvl w:ilvl="1" w:tplc="0C0A0019">
      <w:start w:val="1"/>
      <w:numFmt w:val="lowerLetter"/>
      <w:lvlText w:val="%2."/>
      <w:lvlJc w:val="left"/>
      <w:pPr>
        <w:ind w:left="786" w:hanging="360"/>
      </w:pPr>
    </w:lvl>
    <w:lvl w:ilvl="2" w:tplc="39C807F2">
      <w:start w:val="1"/>
      <w:numFmt w:val="lowerLetter"/>
      <w:lvlText w:val="%3)"/>
      <w:lvlJc w:val="left"/>
      <w:pPr>
        <w:ind w:left="2502" w:hanging="375"/>
      </w:pPr>
      <w:rPr>
        <w:rFonts w:hint="default"/>
        <w:b/>
      </w:rPr>
    </w:lvl>
    <w:lvl w:ilvl="3" w:tplc="AC585D7E">
      <w:start w:val="1"/>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E3322E0"/>
    <w:multiLevelType w:val="hybridMultilevel"/>
    <w:tmpl w:val="A3429BA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F2F565C"/>
    <w:multiLevelType w:val="hybridMultilevel"/>
    <w:tmpl w:val="05724CF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314617AC"/>
    <w:multiLevelType w:val="hybridMultilevel"/>
    <w:tmpl w:val="8ABCB662"/>
    <w:lvl w:ilvl="0" w:tplc="400A000D">
      <w:start w:val="1"/>
      <w:numFmt w:val="bullet"/>
      <w:lvlText w:val=""/>
      <w:lvlJc w:val="left"/>
      <w:pPr>
        <w:ind w:left="3222" w:hanging="360"/>
      </w:pPr>
      <w:rPr>
        <w:rFonts w:ascii="Wingdings" w:hAnsi="Wingdings" w:hint="default"/>
      </w:rPr>
    </w:lvl>
    <w:lvl w:ilvl="1" w:tplc="400A0003" w:tentative="1">
      <w:start w:val="1"/>
      <w:numFmt w:val="bullet"/>
      <w:lvlText w:val="o"/>
      <w:lvlJc w:val="left"/>
      <w:pPr>
        <w:ind w:left="3942" w:hanging="360"/>
      </w:pPr>
      <w:rPr>
        <w:rFonts w:ascii="Courier New" w:hAnsi="Courier New" w:cs="Courier New" w:hint="default"/>
      </w:rPr>
    </w:lvl>
    <w:lvl w:ilvl="2" w:tplc="400A0005" w:tentative="1">
      <w:start w:val="1"/>
      <w:numFmt w:val="bullet"/>
      <w:lvlText w:val=""/>
      <w:lvlJc w:val="left"/>
      <w:pPr>
        <w:ind w:left="4662" w:hanging="360"/>
      </w:pPr>
      <w:rPr>
        <w:rFonts w:ascii="Wingdings" w:hAnsi="Wingdings" w:hint="default"/>
      </w:rPr>
    </w:lvl>
    <w:lvl w:ilvl="3" w:tplc="400A0001" w:tentative="1">
      <w:start w:val="1"/>
      <w:numFmt w:val="bullet"/>
      <w:lvlText w:val=""/>
      <w:lvlJc w:val="left"/>
      <w:pPr>
        <w:ind w:left="5382" w:hanging="360"/>
      </w:pPr>
      <w:rPr>
        <w:rFonts w:ascii="Symbol" w:hAnsi="Symbol" w:hint="default"/>
      </w:rPr>
    </w:lvl>
    <w:lvl w:ilvl="4" w:tplc="400A0003" w:tentative="1">
      <w:start w:val="1"/>
      <w:numFmt w:val="bullet"/>
      <w:lvlText w:val="o"/>
      <w:lvlJc w:val="left"/>
      <w:pPr>
        <w:ind w:left="6102" w:hanging="360"/>
      </w:pPr>
      <w:rPr>
        <w:rFonts w:ascii="Courier New" w:hAnsi="Courier New" w:cs="Courier New" w:hint="default"/>
      </w:rPr>
    </w:lvl>
    <w:lvl w:ilvl="5" w:tplc="400A0005" w:tentative="1">
      <w:start w:val="1"/>
      <w:numFmt w:val="bullet"/>
      <w:lvlText w:val=""/>
      <w:lvlJc w:val="left"/>
      <w:pPr>
        <w:ind w:left="6822" w:hanging="360"/>
      </w:pPr>
      <w:rPr>
        <w:rFonts w:ascii="Wingdings" w:hAnsi="Wingdings" w:hint="default"/>
      </w:rPr>
    </w:lvl>
    <w:lvl w:ilvl="6" w:tplc="400A0001" w:tentative="1">
      <w:start w:val="1"/>
      <w:numFmt w:val="bullet"/>
      <w:lvlText w:val=""/>
      <w:lvlJc w:val="left"/>
      <w:pPr>
        <w:ind w:left="7542" w:hanging="360"/>
      </w:pPr>
      <w:rPr>
        <w:rFonts w:ascii="Symbol" w:hAnsi="Symbol" w:hint="default"/>
      </w:rPr>
    </w:lvl>
    <w:lvl w:ilvl="7" w:tplc="400A0003" w:tentative="1">
      <w:start w:val="1"/>
      <w:numFmt w:val="bullet"/>
      <w:lvlText w:val="o"/>
      <w:lvlJc w:val="left"/>
      <w:pPr>
        <w:ind w:left="8262" w:hanging="360"/>
      </w:pPr>
      <w:rPr>
        <w:rFonts w:ascii="Courier New" w:hAnsi="Courier New" w:cs="Courier New" w:hint="default"/>
      </w:rPr>
    </w:lvl>
    <w:lvl w:ilvl="8" w:tplc="400A0005" w:tentative="1">
      <w:start w:val="1"/>
      <w:numFmt w:val="bullet"/>
      <w:lvlText w:val=""/>
      <w:lvlJc w:val="left"/>
      <w:pPr>
        <w:ind w:left="8982" w:hanging="360"/>
      </w:pPr>
      <w:rPr>
        <w:rFonts w:ascii="Wingdings" w:hAnsi="Wingdings" w:hint="default"/>
      </w:rPr>
    </w:lvl>
  </w:abstractNum>
  <w:abstractNum w:abstractNumId="14">
    <w:nsid w:val="315F58A3"/>
    <w:multiLevelType w:val="hybridMultilevel"/>
    <w:tmpl w:val="5AF8469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5D2E3572">
      <w:start w:val="2"/>
      <w:numFmt w:val="bullet"/>
      <w:lvlText w:val="-"/>
      <w:lvlJc w:val="left"/>
      <w:pPr>
        <w:ind w:left="2340" w:hanging="360"/>
      </w:pPr>
      <w:rPr>
        <w:rFonts w:ascii="Arial" w:eastAsia="Times New Roman" w:hAnsi="Arial" w:cs="Arial" w:hint="default"/>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2040AA3"/>
    <w:multiLevelType w:val="hybridMultilevel"/>
    <w:tmpl w:val="FB9066D2"/>
    <w:lvl w:ilvl="0" w:tplc="0C0A0019">
      <w:start w:val="1"/>
      <w:numFmt w:val="lowerLetter"/>
      <w:lvlText w:val="%1."/>
      <w:lvlJc w:val="left"/>
      <w:pPr>
        <w:ind w:left="720" w:hanging="360"/>
      </w:pPr>
    </w:lvl>
    <w:lvl w:ilvl="1" w:tplc="150E226E">
      <w:start w:val="1"/>
      <w:numFmt w:val="lowerLetter"/>
      <w:lvlText w:val="%2)"/>
      <w:lvlJc w:val="left"/>
      <w:pPr>
        <w:ind w:left="1440" w:hanging="360"/>
      </w:pPr>
      <w:rPr>
        <w:rFonts w:ascii="Arial" w:eastAsia="Times New Roman" w:hAnsi="Arial" w:cs="Arial"/>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4461E3F"/>
    <w:multiLevelType w:val="hybridMultilevel"/>
    <w:tmpl w:val="03A88534"/>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C7157F"/>
    <w:multiLevelType w:val="hybridMultilevel"/>
    <w:tmpl w:val="3FB69C5C"/>
    <w:lvl w:ilvl="0" w:tplc="0C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392321E1"/>
    <w:multiLevelType w:val="hybridMultilevel"/>
    <w:tmpl w:val="9504409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9815A05"/>
    <w:multiLevelType w:val="hybridMultilevel"/>
    <w:tmpl w:val="71C296E4"/>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A731C4C"/>
    <w:multiLevelType w:val="hybridMultilevel"/>
    <w:tmpl w:val="0E02DA2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3B991755"/>
    <w:multiLevelType w:val="hybridMultilevel"/>
    <w:tmpl w:val="BFACD3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EB4435A"/>
    <w:multiLevelType w:val="hybridMultilevel"/>
    <w:tmpl w:val="9D80D82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42FF77A6"/>
    <w:multiLevelType w:val="hybridMultilevel"/>
    <w:tmpl w:val="CA26D2CE"/>
    <w:lvl w:ilvl="0" w:tplc="40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24">
    <w:nsid w:val="47D44FDD"/>
    <w:multiLevelType w:val="hybridMultilevel"/>
    <w:tmpl w:val="350A0CB4"/>
    <w:lvl w:ilvl="0" w:tplc="0C0A0019">
      <w:start w:val="1"/>
      <w:numFmt w:val="lowerLetter"/>
      <w:lvlText w:val="%1."/>
      <w:lvlJc w:val="left"/>
      <w:pPr>
        <w:ind w:left="720" w:hanging="360"/>
      </w:pPr>
    </w:lvl>
    <w:lvl w:ilvl="1" w:tplc="C632057E">
      <w:start w:val="1"/>
      <w:numFmt w:val="lowerLetter"/>
      <w:lvlText w:val="%2)"/>
      <w:lvlJc w:val="left"/>
      <w:pPr>
        <w:ind w:left="1440" w:hanging="360"/>
      </w:pPr>
      <w:rPr>
        <w:rFonts w:ascii="Arial" w:eastAsia="Times New Roman" w:hAnsi="Arial" w:cs="Arial"/>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D1E4988"/>
    <w:multiLevelType w:val="hybridMultilevel"/>
    <w:tmpl w:val="476C85CE"/>
    <w:lvl w:ilvl="0" w:tplc="0C0A0019">
      <w:start w:val="1"/>
      <w:numFmt w:val="lowerLetter"/>
      <w:lvlText w:val="%1."/>
      <w:lvlJc w:val="left"/>
      <w:pPr>
        <w:ind w:left="789" w:hanging="360"/>
      </w:pPr>
    </w:lvl>
    <w:lvl w:ilvl="1" w:tplc="400A0019" w:tentative="1">
      <w:start w:val="1"/>
      <w:numFmt w:val="lowerLetter"/>
      <w:lvlText w:val="%2."/>
      <w:lvlJc w:val="left"/>
      <w:pPr>
        <w:ind w:left="1509" w:hanging="360"/>
      </w:pPr>
    </w:lvl>
    <w:lvl w:ilvl="2" w:tplc="400A001B" w:tentative="1">
      <w:start w:val="1"/>
      <w:numFmt w:val="lowerRoman"/>
      <w:lvlText w:val="%3."/>
      <w:lvlJc w:val="right"/>
      <w:pPr>
        <w:ind w:left="2229" w:hanging="180"/>
      </w:pPr>
    </w:lvl>
    <w:lvl w:ilvl="3" w:tplc="400A000F" w:tentative="1">
      <w:start w:val="1"/>
      <w:numFmt w:val="decimal"/>
      <w:lvlText w:val="%4."/>
      <w:lvlJc w:val="left"/>
      <w:pPr>
        <w:ind w:left="2949" w:hanging="360"/>
      </w:pPr>
    </w:lvl>
    <w:lvl w:ilvl="4" w:tplc="400A0019" w:tentative="1">
      <w:start w:val="1"/>
      <w:numFmt w:val="lowerLetter"/>
      <w:lvlText w:val="%5."/>
      <w:lvlJc w:val="left"/>
      <w:pPr>
        <w:ind w:left="3669" w:hanging="360"/>
      </w:pPr>
    </w:lvl>
    <w:lvl w:ilvl="5" w:tplc="400A001B" w:tentative="1">
      <w:start w:val="1"/>
      <w:numFmt w:val="lowerRoman"/>
      <w:lvlText w:val="%6."/>
      <w:lvlJc w:val="right"/>
      <w:pPr>
        <w:ind w:left="4389" w:hanging="180"/>
      </w:pPr>
    </w:lvl>
    <w:lvl w:ilvl="6" w:tplc="400A000F" w:tentative="1">
      <w:start w:val="1"/>
      <w:numFmt w:val="decimal"/>
      <w:lvlText w:val="%7."/>
      <w:lvlJc w:val="left"/>
      <w:pPr>
        <w:ind w:left="5109" w:hanging="360"/>
      </w:pPr>
    </w:lvl>
    <w:lvl w:ilvl="7" w:tplc="400A0019" w:tentative="1">
      <w:start w:val="1"/>
      <w:numFmt w:val="lowerLetter"/>
      <w:lvlText w:val="%8."/>
      <w:lvlJc w:val="left"/>
      <w:pPr>
        <w:ind w:left="5829" w:hanging="360"/>
      </w:pPr>
    </w:lvl>
    <w:lvl w:ilvl="8" w:tplc="400A001B" w:tentative="1">
      <w:start w:val="1"/>
      <w:numFmt w:val="lowerRoman"/>
      <w:lvlText w:val="%9."/>
      <w:lvlJc w:val="right"/>
      <w:pPr>
        <w:ind w:left="6549" w:hanging="180"/>
      </w:pPr>
    </w:lvl>
  </w:abstractNum>
  <w:abstractNum w:abstractNumId="26">
    <w:nsid w:val="4D8538D1"/>
    <w:multiLevelType w:val="hybridMultilevel"/>
    <w:tmpl w:val="341C9AA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7D1AE2DA">
      <w:start w:val="1"/>
      <w:numFmt w:val="lowerLetter"/>
      <w:lvlText w:val="%3.)"/>
      <w:lvlJc w:val="left"/>
      <w:pPr>
        <w:ind w:left="2340" w:hanging="360"/>
      </w:pPr>
      <w:rPr>
        <w:rFonts w:hint="default"/>
        <w:b/>
      </w:rPr>
    </w:lvl>
    <w:lvl w:ilvl="3" w:tplc="4E465568">
      <w:start w:val="1"/>
      <w:numFmt w:val="lowerLetter"/>
      <w:lvlText w:val="%4)"/>
      <w:lvlJc w:val="left"/>
      <w:pPr>
        <w:ind w:left="2880" w:hanging="360"/>
      </w:pPr>
      <w:rPr>
        <w:rFonts w:hint="default"/>
      </w:rPr>
    </w:lvl>
    <w:lvl w:ilvl="4" w:tplc="DCA2F166">
      <w:start w:val="1"/>
      <w:numFmt w:val="upperRoman"/>
      <w:lvlText w:val="%5."/>
      <w:lvlJc w:val="left"/>
      <w:pPr>
        <w:ind w:left="3960" w:hanging="720"/>
      </w:pPr>
      <w:rPr>
        <w:rFonts w:hint="default"/>
        <w:b/>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13524F0"/>
    <w:multiLevelType w:val="hybridMultilevel"/>
    <w:tmpl w:val="95568F32"/>
    <w:lvl w:ilvl="0" w:tplc="0C0A000D">
      <w:start w:val="1"/>
      <w:numFmt w:val="bullet"/>
      <w:lvlText w:val=""/>
      <w:lvlJc w:val="left"/>
      <w:pPr>
        <w:ind w:left="1068" w:hanging="360"/>
      </w:pPr>
      <w:rPr>
        <w:rFonts w:ascii="Wingdings" w:hAnsi="Wingdings" w:hint="default"/>
      </w:rPr>
    </w:lvl>
    <w:lvl w:ilvl="1" w:tplc="A02A14AA">
      <w:start w:val="3"/>
      <w:numFmt w:val="bullet"/>
      <w:lvlText w:val=""/>
      <w:lvlJc w:val="left"/>
      <w:pPr>
        <w:ind w:left="1788" w:hanging="360"/>
      </w:pPr>
      <w:rPr>
        <w:rFonts w:ascii="Arial" w:eastAsia="Times New Roman" w:hAnsi="Arial" w:cs="Arial"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nsid w:val="5300770E"/>
    <w:multiLevelType w:val="hybridMultilevel"/>
    <w:tmpl w:val="348AE69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58242B38"/>
    <w:multiLevelType w:val="hybridMultilevel"/>
    <w:tmpl w:val="9F84288E"/>
    <w:lvl w:ilvl="0" w:tplc="400A000D">
      <w:start w:val="1"/>
      <w:numFmt w:val="bullet"/>
      <w:lvlText w:val=""/>
      <w:lvlJc w:val="left"/>
      <w:pPr>
        <w:ind w:left="3192" w:hanging="360"/>
      </w:pPr>
      <w:rPr>
        <w:rFonts w:ascii="Wingdings" w:hAnsi="Wingdings" w:hint="default"/>
      </w:rPr>
    </w:lvl>
    <w:lvl w:ilvl="1" w:tplc="400A0003" w:tentative="1">
      <w:start w:val="1"/>
      <w:numFmt w:val="bullet"/>
      <w:lvlText w:val="o"/>
      <w:lvlJc w:val="left"/>
      <w:pPr>
        <w:ind w:left="3912" w:hanging="360"/>
      </w:pPr>
      <w:rPr>
        <w:rFonts w:ascii="Courier New" w:hAnsi="Courier New" w:cs="Courier New" w:hint="default"/>
      </w:rPr>
    </w:lvl>
    <w:lvl w:ilvl="2" w:tplc="400A0005" w:tentative="1">
      <w:start w:val="1"/>
      <w:numFmt w:val="bullet"/>
      <w:lvlText w:val=""/>
      <w:lvlJc w:val="left"/>
      <w:pPr>
        <w:ind w:left="4632" w:hanging="360"/>
      </w:pPr>
      <w:rPr>
        <w:rFonts w:ascii="Wingdings" w:hAnsi="Wingdings" w:hint="default"/>
      </w:rPr>
    </w:lvl>
    <w:lvl w:ilvl="3" w:tplc="400A0001" w:tentative="1">
      <w:start w:val="1"/>
      <w:numFmt w:val="bullet"/>
      <w:lvlText w:val=""/>
      <w:lvlJc w:val="left"/>
      <w:pPr>
        <w:ind w:left="5352" w:hanging="360"/>
      </w:pPr>
      <w:rPr>
        <w:rFonts w:ascii="Symbol" w:hAnsi="Symbol" w:hint="default"/>
      </w:rPr>
    </w:lvl>
    <w:lvl w:ilvl="4" w:tplc="400A0003" w:tentative="1">
      <w:start w:val="1"/>
      <w:numFmt w:val="bullet"/>
      <w:lvlText w:val="o"/>
      <w:lvlJc w:val="left"/>
      <w:pPr>
        <w:ind w:left="6072" w:hanging="360"/>
      </w:pPr>
      <w:rPr>
        <w:rFonts w:ascii="Courier New" w:hAnsi="Courier New" w:cs="Courier New" w:hint="default"/>
      </w:rPr>
    </w:lvl>
    <w:lvl w:ilvl="5" w:tplc="400A0005" w:tentative="1">
      <w:start w:val="1"/>
      <w:numFmt w:val="bullet"/>
      <w:lvlText w:val=""/>
      <w:lvlJc w:val="left"/>
      <w:pPr>
        <w:ind w:left="6792" w:hanging="360"/>
      </w:pPr>
      <w:rPr>
        <w:rFonts w:ascii="Wingdings" w:hAnsi="Wingdings" w:hint="default"/>
      </w:rPr>
    </w:lvl>
    <w:lvl w:ilvl="6" w:tplc="400A0001" w:tentative="1">
      <w:start w:val="1"/>
      <w:numFmt w:val="bullet"/>
      <w:lvlText w:val=""/>
      <w:lvlJc w:val="left"/>
      <w:pPr>
        <w:ind w:left="7512" w:hanging="360"/>
      </w:pPr>
      <w:rPr>
        <w:rFonts w:ascii="Symbol" w:hAnsi="Symbol" w:hint="default"/>
      </w:rPr>
    </w:lvl>
    <w:lvl w:ilvl="7" w:tplc="400A0003" w:tentative="1">
      <w:start w:val="1"/>
      <w:numFmt w:val="bullet"/>
      <w:lvlText w:val="o"/>
      <w:lvlJc w:val="left"/>
      <w:pPr>
        <w:ind w:left="8232" w:hanging="360"/>
      </w:pPr>
      <w:rPr>
        <w:rFonts w:ascii="Courier New" w:hAnsi="Courier New" w:cs="Courier New" w:hint="default"/>
      </w:rPr>
    </w:lvl>
    <w:lvl w:ilvl="8" w:tplc="400A0005" w:tentative="1">
      <w:start w:val="1"/>
      <w:numFmt w:val="bullet"/>
      <w:lvlText w:val=""/>
      <w:lvlJc w:val="left"/>
      <w:pPr>
        <w:ind w:left="8952" w:hanging="360"/>
      </w:pPr>
      <w:rPr>
        <w:rFonts w:ascii="Wingdings" w:hAnsi="Wingdings" w:hint="default"/>
      </w:rPr>
    </w:lvl>
  </w:abstractNum>
  <w:abstractNum w:abstractNumId="30">
    <w:nsid w:val="5A7345BF"/>
    <w:multiLevelType w:val="hybridMultilevel"/>
    <w:tmpl w:val="12245F2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245384A"/>
    <w:multiLevelType w:val="hybridMultilevel"/>
    <w:tmpl w:val="68CA9B82"/>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2B930A6"/>
    <w:multiLevelType w:val="hybridMultilevel"/>
    <w:tmpl w:val="20A485A4"/>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6C346794"/>
    <w:multiLevelType w:val="hybridMultilevel"/>
    <w:tmpl w:val="5CAC851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6FF965FA"/>
    <w:multiLevelType w:val="hybridMultilevel"/>
    <w:tmpl w:val="A97C8648"/>
    <w:lvl w:ilvl="0" w:tplc="7E40F2CA">
      <w:start w:val="1"/>
      <w:numFmt w:val="bullet"/>
      <w:lvlText w:val="-"/>
      <w:lvlJc w:val="left"/>
      <w:pPr>
        <w:ind w:left="720" w:hanging="360"/>
      </w:pPr>
      <w:rPr>
        <w:rFonts w:ascii="Calibri" w:hAnsi="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nsid w:val="70FF4961"/>
    <w:multiLevelType w:val="hybridMultilevel"/>
    <w:tmpl w:val="CA5EF926"/>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78CA2F2E"/>
    <w:multiLevelType w:val="hybridMultilevel"/>
    <w:tmpl w:val="19CAA208"/>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7A0B3BEC"/>
    <w:multiLevelType w:val="hybridMultilevel"/>
    <w:tmpl w:val="9D9A89D2"/>
    <w:lvl w:ilvl="0" w:tplc="400A0017">
      <w:start w:val="1"/>
      <w:numFmt w:val="lowerLetter"/>
      <w:lvlText w:val="%1)"/>
      <w:lvlJc w:val="left"/>
      <w:pPr>
        <w:ind w:left="789" w:hanging="360"/>
      </w:pPr>
    </w:lvl>
    <w:lvl w:ilvl="1" w:tplc="400A0019" w:tentative="1">
      <w:start w:val="1"/>
      <w:numFmt w:val="lowerLetter"/>
      <w:lvlText w:val="%2."/>
      <w:lvlJc w:val="left"/>
      <w:pPr>
        <w:ind w:left="1509" w:hanging="360"/>
      </w:pPr>
    </w:lvl>
    <w:lvl w:ilvl="2" w:tplc="400A001B" w:tentative="1">
      <w:start w:val="1"/>
      <w:numFmt w:val="lowerRoman"/>
      <w:lvlText w:val="%3."/>
      <w:lvlJc w:val="right"/>
      <w:pPr>
        <w:ind w:left="2229" w:hanging="180"/>
      </w:pPr>
    </w:lvl>
    <w:lvl w:ilvl="3" w:tplc="400A000F" w:tentative="1">
      <w:start w:val="1"/>
      <w:numFmt w:val="decimal"/>
      <w:lvlText w:val="%4."/>
      <w:lvlJc w:val="left"/>
      <w:pPr>
        <w:ind w:left="2949" w:hanging="360"/>
      </w:pPr>
    </w:lvl>
    <w:lvl w:ilvl="4" w:tplc="400A0019" w:tentative="1">
      <w:start w:val="1"/>
      <w:numFmt w:val="lowerLetter"/>
      <w:lvlText w:val="%5."/>
      <w:lvlJc w:val="left"/>
      <w:pPr>
        <w:ind w:left="3669" w:hanging="360"/>
      </w:pPr>
    </w:lvl>
    <w:lvl w:ilvl="5" w:tplc="400A001B" w:tentative="1">
      <w:start w:val="1"/>
      <w:numFmt w:val="lowerRoman"/>
      <w:lvlText w:val="%6."/>
      <w:lvlJc w:val="right"/>
      <w:pPr>
        <w:ind w:left="4389" w:hanging="180"/>
      </w:pPr>
    </w:lvl>
    <w:lvl w:ilvl="6" w:tplc="400A000F" w:tentative="1">
      <w:start w:val="1"/>
      <w:numFmt w:val="decimal"/>
      <w:lvlText w:val="%7."/>
      <w:lvlJc w:val="left"/>
      <w:pPr>
        <w:ind w:left="5109" w:hanging="360"/>
      </w:pPr>
    </w:lvl>
    <w:lvl w:ilvl="7" w:tplc="400A0019" w:tentative="1">
      <w:start w:val="1"/>
      <w:numFmt w:val="lowerLetter"/>
      <w:lvlText w:val="%8."/>
      <w:lvlJc w:val="left"/>
      <w:pPr>
        <w:ind w:left="5829" w:hanging="360"/>
      </w:pPr>
    </w:lvl>
    <w:lvl w:ilvl="8" w:tplc="400A001B" w:tentative="1">
      <w:start w:val="1"/>
      <w:numFmt w:val="lowerRoman"/>
      <w:lvlText w:val="%9."/>
      <w:lvlJc w:val="right"/>
      <w:pPr>
        <w:ind w:left="6549" w:hanging="180"/>
      </w:pPr>
    </w:lvl>
  </w:abstractNum>
  <w:abstractNum w:abstractNumId="38">
    <w:nsid w:val="7B357B6B"/>
    <w:multiLevelType w:val="hybridMultilevel"/>
    <w:tmpl w:val="36247168"/>
    <w:lvl w:ilvl="0" w:tplc="0C0A0019">
      <w:start w:val="1"/>
      <w:numFmt w:val="lowerLetter"/>
      <w:lvlText w:val="%1."/>
      <w:lvlJc w:val="left"/>
      <w:pPr>
        <w:ind w:left="720" w:hanging="360"/>
      </w:pPr>
    </w:lvl>
    <w:lvl w:ilvl="1" w:tplc="1686649E">
      <w:start w:val="1"/>
      <w:numFmt w:val="lowerLetter"/>
      <w:lvlText w:val="%2)"/>
      <w:lvlJc w:val="left"/>
      <w:pPr>
        <w:ind w:left="1440" w:hanging="360"/>
      </w:pPr>
      <w:rPr>
        <w:rFonts w:ascii="Arial" w:eastAsia="Times New Roman" w:hAnsi="Arial" w:cs="Arial"/>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CE0658"/>
    <w:multiLevelType w:val="hybridMultilevel"/>
    <w:tmpl w:val="43DE120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0"/>
  </w:num>
  <w:num w:numId="2">
    <w:abstractNumId w:val="38"/>
  </w:num>
  <w:num w:numId="3">
    <w:abstractNumId w:val="27"/>
  </w:num>
  <w:num w:numId="4">
    <w:abstractNumId w:val="26"/>
  </w:num>
  <w:num w:numId="5">
    <w:abstractNumId w:val="19"/>
  </w:num>
  <w:num w:numId="6">
    <w:abstractNumId w:val="24"/>
  </w:num>
  <w:num w:numId="7">
    <w:abstractNumId w:val="28"/>
  </w:num>
  <w:num w:numId="8">
    <w:abstractNumId w:val="10"/>
  </w:num>
  <w:num w:numId="9">
    <w:abstractNumId w:val="4"/>
  </w:num>
  <w:num w:numId="10">
    <w:abstractNumId w:val="15"/>
  </w:num>
  <w:num w:numId="11">
    <w:abstractNumId w:val="11"/>
  </w:num>
  <w:num w:numId="12">
    <w:abstractNumId w:val="34"/>
  </w:num>
  <w:num w:numId="13">
    <w:abstractNumId w:val="8"/>
  </w:num>
  <w:num w:numId="14">
    <w:abstractNumId w:val="36"/>
  </w:num>
  <w:num w:numId="15">
    <w:abstractNumId w:val="5"/>
  </w:num>
  <w:num w:numId="16">
    <w:abstractNumId w:val="13"/>
  </w:num>
  <w:num w:numId="17">
    <w:abstractNumId w:val="7"/>
  </w:num>
  <w:num w:numId="18">
    <w:abstractNumId w:val="29"/>
  </w:num>
  <w:num w:numId="19">
    <w:abstractNumId w:val="32"/>
  </w:num>
  <w:num w:numId="20">
    <w:abstractNumId w:val="37"/>
  </w:num>
  <w:num w:numId="21">
    <w:abstractNumId w:val="25"/>
  </w:num>
  <w:num w:numId="22">
    <w:abstractNumId w:val="17"/>
  </w:num>
  <w:num w:numId="23">
    <w:abstractNumId w:val="3"/>
  </w:num>
  <w:num w:numId="24">
    <w:abstractNumId w:val="18"/>
  </w:num>
  <w:num w:numId="25">
    <w:abstractNumId w:val="30"/>
  </w:num>
  <w:num w:numId="26">
    <w:abstractNumId w:val="20"/>
  </w:num>
  <w:num w:numId="27">
    <w:abstractNumId w:val="35"/>
  </w:num>
  <w:num w:numId="28">
    <w:abstractNumId w:val="23"/>
  </w:num>
  <w:num w:numId="29">
    <w:abstractNumId w:val="22"/>
  </w:num>
  <w:num w:numId="30">
    <w:abstractNumId w:val="33"/>
  </w:num>
  <w:num w:numId="31">
    <w:abstractNumId w:val="12"/>
  </w:num>
  <w:num w:numId="32">
    <w:abstractNumId w:val="39"/>
  </w:num>
  <w:num w:numId="33">
    <w:abstractNumId w:val="9"/>
  </w:num>
  <w:num w:numId="34">
    <w:abstractNumId w:val="1"/>
  </w:num>
  <w:num w:numId="35">
    <w:abstractNumId w:val="14"/>
  </w:num>
  <w:num w:numId="36">
    <w:abstractNumId w:val="31"/>
  </w:num>
  <w:num w:numId="37">
    <w:abstractNumId w:val="16"/>
  </w:num>
  <w:num w:numId="38">
    <w:abstractNumId w:val="21"/>
  </w:num>
  <w:num w:numId="39">
    <w:abstractNumId w:val="2"/>
  </w:num>
  <w:num w:numId="40">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F9"/>
    <w:rsid w:val="00005027"/>
    <w:rsid w:val="000162A3"/>
    <w:rsid w:val="00021720"/>
    <w:rsid w:val="00032E45"/>
    <w:rsid w:val="00036CAC"/>
    <w:rsid w:val="0004082E"/>
    <w:rsid w:val="00042389"/>
    <w:rsid w:val="0004655C"/>
    <w:rsid w:val="00061047"/>
    <w:rsid w:val="000656FB"/>
    <w:rsid w:val="00080029"/>
    <w:rsid w:val="00086596"/>
    <w:rsid w:val="000878AA"/>
    <w:rsid w:val="00092FFD"/>
    <w:rsid w:val="00095161"/>
    <w:rsid w:val="00096B2B"/>
    <w:rsid w:val="000A1E09"/>
    <w:rsid w:val="000A1F61"/>
    <w:rsid w:val="000C1C2A"/>
    <w:rsid w:val="000C4743"/>
    <w:rsid w:val="000E6D88"/>
    <w:rsid w:val="000F0142"/>
    <w:rsid w:val="000F4E66"/>
    <w:rsid w:val="00101884"/>
    <w:rsid w:val="001101EA"/>
    <w:rsid w:val="00110631"/>
    <w:rsid w:val="00113B6D"/>
    <w:rsid w:val="001458F6"/>
    <w:rsid w:val="00166EBE"/>
    <w:rsid w:val="00177AE1"/>
    <w:rsid w:val="00181886"/>
    <w:rsid w:val="00182D44"/>
    <w:rsid w:val="001A1A8E"/>
    <w:rsid w:val="001A54ED"/>
    <w:rsid w:val="001A69D1"/>
    <w:rsid w:val="001B27EF"/>
    <w:rsid w:val="001B6980"/>
    <w:rsid w:val="001D63C3"/>
    <w:rsid w:val="001F1C97"/>
    <w:rsid w:val="001F386F"/>
    <w:rsid w:val="002071C9"/>
    <w:rsid w:val="002107D1"/>
    <w:rsid w:val="002154C3"/>
    <w:rsid w:val="002161F5"/>
    <w:rsid w:val="00235B05"/>
    <w:rsid w:val="00241278"/>
    <w:rsid w:val="002473E6"/>
    <w:rsid w:val="00263018"/>
    <w:rsid w:val="0028206C"/>
    <w:rsid w:val="00290675"/>
    <w:rsid w:val="00291626"/>
    <w:rsid w:val="00296D93"/>
    <w:rsid w:val="002A02D4"/>
    <w:rsid w:val="002A7BE4"/>
    <w:rsid w:val="002A7E26"/>
    <w:rsid w:val="002B4692"/>
    <w:rsid w:val="002B70F7"/>
    <w:rsid w:val="002D2DD4"/>
    <w:rsid w:val="002E1FCD"/>
    <w:rsid w:val="002E7D8E"/>
    <w:rsid w:val="0031435B"/>
    <w:rsid w:val="00323381"/>
    <w:rsid w:val="003248A2"/>
    <w:rsid w:val="00331F0A"/>
    <w:rsid w:val="00340BB1"/>
    <w:rsid w:val="00341DA0"/>
    <w:rsid w:val="003449F8"/>
    <w:rsid w:val="00350DCE"/>
    <w:rsid w:val="00366AE1"/>
    <w:rsid w:val="00376536"/>
    <w:rsid w:val="00381B52"/>
    <w:rsid w:val="0039177C"/>
    <w:rsid w:val="0039471E"/>
    <w:rsid w:val="003A7CD8"/>
    <w:rsid w:val="003B184C"/>
    <w:rsid w:val="003C2D77"/>
    <w:rsid w:val="003F7698"/>
    <w:rsid w:val="004026F1"/>
    <w:rsid w:val="004111B7"/>
    <w:rsid w:val="0041185F"/>
    <w:rsid w:val="00412453"/>
    <w:rsid w:val="004224BD"/>
    <w:rsid w:val="0042477B"/>
    <w:rsid w:val="00424869"/>
    <w:rsid w:val="00433208"/>
    <w:rsid w:val="00433F0D"/>
    <w:rsid w:val="00447CEC"/>
    <w:rsid w:val="00452221"/>
    <w:rsid w:val="00465C37"/>
    <w:rsid w:val="004748D8"/>
    <w:rsid w:val="0047558D"/>
    <w:rsid w:val="00482F83"/>
    <w:rsid w:val="00486BD1"/>
    <w:rsid w:val="0049351A"/>
    <w:rsid w:val="00496D0B"/>
    <w:rsid w:val="004A009D"/>
    <w:rsid w:val="004B3958"/>
    <w:rsid w:val="004B5A5D"/>
    <w:rsid w:val="004C37DB"/>
    <w:rsid w:val="004C6292"/>
    <w:rsid w:val="004D4853"/>
    <w:rsid w:val="004E2AFC"/>
    <w:rsid w:val="004F0709"/>
    <w:rsid w:val="00500EEA"/>
    <w:rsid w:val="00515CC1"/>
    <w:rsid w:val="00527252"/>
    <w:rsid w:val="00532E12"/>
    <w:rsid w:val="00533FFB"/>
    <w:rsid w:val="00534020"/>
    <w:rsid w:val="005416A3"/>
    <w:rsid w:val="0054765B"/>
    <w:rsid w:val="00555C47"/>
    <w:rsid w:val="00563A15"/>
    <w:rsid w:val="005646A2"/>
    <w:rsid w:val="00571C73"/>
    <w:rsid w:val="00577E1A"/>
    <w:rsid w:val="00584C4F"/>
    <w:rsid w:val="005954BF"/>
    <w:rsid w:val="005B55A8"/>
    <w:rsid w:val="005D69EF"/>
    <w:rsid w:val="005F4203"/>
    <w:rsid w:val="005F42E3"/>
    <w:rsid w:val="005F6D20"/>
    <w:rsid w:val="00611221"/>
    <w:rsid w:val="006160C4"/>
    <w:rsid w:val="00651DB2"/>
    <w:rsid w:val="00654423"/>
    <w:rsid w:val="006648A0"/>
    <w:rsid w:val="00682F85"/>
    <w:rsid w:val="00687BC6"/>
    <w:rsid w:val="006A3957"/>
    <w:rsid w:val="006A3DF1"/>
    <w:rsid w:val="006A5119"/>
    <w:rsid w:val="006F62B9"/>
    <w:rsid w:val="007051A5"/>
    <w:rsid w:val="00714732"/>
    <w:rsid w:val="00717515"/>
    <w:rsid w:val="0072391F"/>
    <w:rsid w:val="007305A9"/>
    <w:rsid w:val="007515C3"/>
    <w:rsid w:val="00756841"/>
    <w:rsid w:val="007574D0"/>
    <w:rsid w:val="007677F7"/>
    <w:rsid w:val="00767BD6"/>
    <w:rsid w:val="007707AD"/>
    <w:rsid w:val="007763B1"/>
    <w:rsid w:val="00796F4A"/>
    <w:rsid w:val="0079756B"/>
    <w:rsid w:val="007A3638"/>
    <w:rsid w:val="007B501D"/>
    <w:rsid w:val="007C243A"/>
    <w:rsid w:val="007C2992"/>
    <w:rsid w:val="007C4F53"/>
    <w:rsid w:val="007E51C0"/>
    <w:rsid w:val="007F2672"/>
    <w:rsid w:val="007F637D"/>
    <w:rsid w:val="00822C4E"/>
    <w:rsid w:val="008274DA"/>
    <w:rsid w:val="00834481"/>
    <w:rsid w:val="00840577"/>
    <w:rsid w:val="00843484"/>
    <w:rsid w:val="008438B5"/>
    <w:rsid w:val="008462C3"/>
    <w:rsid w:val="00847884"/>
    <w:rsid w:val="0086278E"/>
    <w:rsid w:val="00865A9F"/>
    <w:rsid w:val="00876762"/>
    <w:rsid w:val="00896870"/>
    <w:rsid w:val="008A514D"/>
    <w:rsid w:val="008B3263"/>
    <w:rsid w:val="008B55F6"/>
    <w:rsid w:val="008B76B3"/>
    <w:rsid w:val="008D0144"/>
    <w:rsid w:val="008D508B"/>
    <w:rsid w:val="008E6427"/>
    <w:rsid w:val="008F05C8"/>
    <w:rsid w:val="008F32C7"/>
    <w:rsid w:val="00902A0C"/>
    <w:rsid w:val="00933035"/>
    <w:rsid w:val="009433A4"/>
    <w:rsid w:val="009505A4"/>
    <w:rsid w:val="00955AB7"/>
    <w:rsid w:val="00993AFD"/>
    <w:rsid w:val="009B480B"/>
    <w:rsid w:val="009B5531"/>
    <w:rsid w:val="009C07A9"/>
    <w:rsid w:val="009C1ACB"/>
    <w:rsid w:val="009C356A"/>
    <w:rsid w:val="009F52F9"/>
    <w:rsid w:val="009F7134"/>
    <w:rsid w:val="00A0680C"/>
    <w:rsid w:val="00A06889"/>
    <w:rsid w:val="00A17687"/>
    <w:rsid w:val="00A21E56"/>
    <w:rsid w:val="00A2598A"/>
    <w:rsid w:val="00A40925"/>
    <w:rsid w:val="00A44F66"/>
    <w:rsid w:val="00A46758"/>
    <w:rsid w:val="00A46D6E"/>
    <w:rsid w:val="00A47963"/>
    <w:rsid w:val="00A53463"/>
    <w:rsid w:val="00A571AB"/>
    <w:rsid w:val="00A61533"/>
    <w:rsid w:val="00A63421"/>
    <w:rsid w:val="00A64B52"/>
    <w:rsid w:val="00A74D97"/>
    <w:rsid w:val="00AB5A21"/>
    <w:rsid w:val="00AB661C"/>
    <w:rsid w:val="00AC34BC"/>
    <w:rsid w:val="00AC35B7"/>
    <w:rsid w:val="00AE7980"/>
    <w:rsid w:val="00AF676D"/>
    <w:rsid w:val="00B15F2A"/>
    <w:rsid w:val="00B16410"/>
    <w:rsid w:val="00B16A38"/>
    <w:rsid w:val="00B32031"/>
    <w:rsid w:val="00B55B27"/>
    <w:rsid w:val="00B86AEF"/>
    <w:rsid w:val="00B940E4"/>
    <w:rsid w:val="00B97597"/>
    <w:rsid w:val="00BA38D2"/>
    <w:rsid w:val="00BC58F5"/>
    <w:rsid w:val="00BD00DB"/>
    <w:rsid w:val="00BD64D5"/>
    <w:rsid w:val="00BE126E"/>
    <w:rsid w:val="00BF1BB1"/>
    <w:rsid w:val="00C01EC6"/>
    <w:rsid w:val="00C10439"/>
    <w:rsid w:val="00C162EB"/>
    <w:rsid w:val="00C230AF"/>
    <w:rsid w:val="00C2483D"/>
    <w:rsid w:val="00C325E5"/>
    <w:rsid w:val="00C45DBC"/>
    <w:rsid w:val="00C503A6"/>
    <w:rsid w:val="00C60FF2"/>
    <w:rsid w:val="00C637E9"/>
    <w:rsid w:val="00C64D3A"/>
    <w:rsid w:val="00C73757"/>
    <w:rsid w:val="00CA7C85"/>
    <w:rsid w:val="00CB7CA6"/>
    <w:rsid w:val="00CC3B97"/>
    <w:rsid w:val="00CD2B24"/>
    <w:rsid w:val="00CF12E9"/>
    <w:rsid w:val="00CF6D54"/>
    <w:rsid w:val="00D0213D"/>
    <w:rsid w:val="00D03FA0"/>
    <w:rsid w:val="00D121FA"/>
    <w:rsid w:val="00D22F8E"/>
    <w:rsid w:val="00D23649"/>
    <w:rsid w:val="00D408F2"/>
    <w:rsid w:val="00D51A7E"/>
    <w:rsid w:val="00D66B9A"/>
    <w:rsid w:val="00D75C7B"/>
    <w:rsid w:val="00D824F3"/>
    <w:rsid w:val="00D9761F"/>
    <w:rsid w:val="00DA65D6"/>
    <w:rsid w:val="00DC0D59"/>
    <w:rsid w:val="00DC45DB"/>
    <w:rsid w:val="00DC5745"/>
    <w:rsid w:val="00DE18C2"/>
    <w:rsid w:val="00DF2610"/>
    <w:rsid w:val="00E05B5A"/>
    <w:rsid w:val="00E16FB8"/>
    <w:rsid w:val="00E21B80"/>
    <w:rsid w:val="00E30A73"/>
    <w:rsid w:val="00E30B85"/>
    <w:rsid w:val="00E37AAE"/>
    <w:rsid w:val="00E426A8"/>
    <w:rsid w:val="00E61F55"/>
    <w:rsid w:val="00E64187"/>
    <w:rsid w:val="00E7092A"/>
    <w:rsid w:val="00E9020C"/>
    <w:rsid w:val="00EA1CB3"/>
    <w:rsid w:val="00EA3B37"/>
    <w:rsid w:val="00EE2F30"/>
    <w:rsid w:val="00EE4AA9"/>
    <w:rsid w:val="00EE4D1F"/>
    <w:rsid w:val="00EE5EE9"/>
    <w:rsid w:val="00EF0FC8"/>
    <w:rsid w:val="00EF1613"/>
    <w:rsid w:val="00F0724C"/>
    <w:rsid w:val="00F202B0"/>
    <w:rsid w:val="00F22209"/>
    <w:rsid w:val="00F267DB"/>
    <w:rsid w:val="00F310C0"/>
    <w:rsid w:val="00F36761"/>
    <w:rsid w:val="00F42C19"/>
    <w:rsid w:val="00F52223"/>
    <w:rsid w:val="00F53F79"/>
    <w:rsid w:val="00F60BF9"/>
    <w:rsid w:val="00F66C4A"/>
    <w:rsid w:val="00F675AD"/>
    <w:rsid w:val="00F7529C"/>
    <w:rsid w:val="00F752E3"/>
    <w:rsid w:val="00FC0B90"/>
    <w:rsid w:val="00FC59B4"/>
    <w:rsid w:val="00FE75C4"/>
    <w:rsid w:val="00FF1A64"/>
    <w:rsid w:val="00FF770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E2D78-947F-4C8B-8965-924F8F66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60BF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60BF9"/>
    <w:pPr>
      <w:ind w:left="720"/>
      <w:contextualSpacing/>
    </w:pPr>
  </w:style>
  <w:style w:type="character" w:styleId="Textoennegrita">
    <w:name w:val="Strong"/>
    <w:basedOn w:val="Fuentedeprrafopredeter"/>
    <w:uiPriority w:val="22"/>
    <w:qFormat/>
    <w:rsid w:val="000F0142"/>
    <w:rPr>
      <w:b/>
      <w:bCs/>
    </w:rPr>
  </w:style>
  <w:style w:type="character" w:styleId="Hipervnculo">
    <w:name w:val="Hyperlink"/>
    <w:basedOn w:val="Fuentedeprrafopredeter"/>
    <w:uiPriority w:val="99"/>
    <w:semiHidden/>
    <w:unhideWhenUsed/>
    <w:rsid w:val="000F0142"/>
    <w:rPr>
      <w:color w:val="0000FF"/>
      <w:u w:val="single"/>
    </w:rPr>
  </w:style>
  <w:style w:type="paragraph" w:customStyle="1" w:styleId="Pa3">
    <w:name w:val="Pa3"/>
    <w:basedOn w:val="Default"/>
    <w:next w:val="Default"/>
    <w:uiPriority w:val="99"/>
    <w:rsid w:val="003C2D77"/>
    <w:pPr>
      <w:spacing w:line="261" w:lineRule="atLeast"/>
    </w:pPr>
    <w:rPr>
      <w:rFonts w:ascii="Avenir Medium" w:hAnsi="Avenir Medium" w:cstheme="minorBidi"/>
      <w:color w:val="auto"/>
    </w:rPr>
  </w:style>
  <w:style w:type="character" w:customStyle="1" w:styleId="A2">
    <w:name w:val="A2"/>
    <w:uiPriority w:val="99"/>
    <w:rsid w:val="003C2D77"/>
    <w:rPr>
      <w:rFonts w:cs="Avenir Medium"/>
      <w:color w:val="000000"/>
      <w:sz w:val="20"/>
      <w:szCs w:val="20"/>
    </w:rPr>
  </w:style>
  <w:style w:type="paragraph" w:customStyle="1" w:styleId="Pa2">
    <w:name w:val="Pa2"/>
    <w:basedOn w:val="Default"/>
    <w:next w:val="Default"/>
    <w:uiPriority w:val="99"/>
    <w:rsid w:val="003C2D77"/>
    <w:pPr>
      <w:spacing w:line="201" w:lineRule="atLeast"/>
    </w:pPr>
    <w:rPr>
      <w:rFonts w:ascii="Avenir Medium" w:hAnsi="Avenir Medium" w:cstheme="minorBidi"/>
      <w:color w:val="auto"/>
    </w:rPr>
  </w:style>
  <w:style w:type="paragraph" w:styleId="Encabezado">
    <w:name w:val="header"/>
    <w:basedOn w:val="Normal"/>
    <w:link w:val="EncabezadoCar"/>
    <w:uiPriority w:val="99"/>
    <w:unhideWhenUsed/>
    <w:rsid w:val="007147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4732"/>
  </w:style>
  <w:style w:type="paragraph" w:styleId="Piedepgina">
    <w:name w:val="footer"/>
    <w:basedOn w:val="Normal"/>
    <w:link w:val="PiedepginaCar"/>
    <w:uiPriority w:val="99"/>
    <w:unhideWhenUsed/>
    <w:rsid w:val="007147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4732"/>
  </w:style>
  <w:style w:type="paragraph" w:styleId="Textodeglobo">
    <w:name w:val="Balloon Text"/>
    <w:basedOn w:val="Normal"/>
    <w:link w:val="TextodegloboCar"/>
    <w:uiPriority w:val="99"/>
    <w:semiHidden/>
    <w:unhideWhenUsed/>
    <w:rsid w:val="007147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732"/>
    <w:rPr>
      <w:rFonts w:ascii="Tahoma" w:hAnsi="Tahoma" w:cs="Tahoma"/>
      <w:sz w:val="16"/>
      <w:szCs w:val="16"/>
    </w:rPr>
  </w:style>
  <w:style w:type="paragraph" w:styleId="Textonotapie">
    <w:name w:val="footnote text"/>
    <w:basedOn w:val="Normal"/>
    <w:link w:val="TextonotapieCar"/>
    <w:uiPriority w:val="99"/>
    <w:semiHidden/>
    <w:unhideWhenUsed/>
    <w:rsid w:val="00096B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6B2B"/>
    <w:rPr>
      <w:sz w:val="20"/>
      <w:szCs w:val="20"/>
    </w:rPr>
  </w:style>
  <w:style w:type="character" w:styleId="Refdenotaalpie">
    <w:name w:val="footnote reference"/>
    <w:uiPriority w:val="99"/>
    <w:semiHidden/>
    <w:unhideWhenUsed/>
    <w:rsid w:val="00096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cepto.de/biodiversid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cepto.de/biodiversidad/" TargetMode="External"/><Relationship Id="rId4" Type="http://schemas.openxmlformats.org/officeDocument/2006/relationships/settings" Target="settings.xml"/><Relationship Id="rId9" Type="http://schemas.openxmlformats.org/officeDocument/2006/relationships/hyperlink" Target="http://concepto.de/biodiversidad/"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64BF-86EE-4E7E-AE8F-28264510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29</Pages>
  <Words>11154</Words>
  <Characters>61352</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Quintanilla</dc:creator>
  <cp:lastModifiedBy>Rosario Quintanilla Echalar</cp:lastModifiedBy>
  <cp:revision>23</cp:revision>
  <cp:lastPrinted>2018-03-28T13:58:00Z</cp:lastPrinted>
  <dcterms:created xsi:type="dcterms:W3CDTF">2018-03-02T12:45:00Z</dcterms:created>
  <dcterms:modified xsi:type="dcterms:W3CDTF">2018-04-26T04:10:00Z</dcterms:modified>
</cp:coreProperties>
</file>