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F8" w:rsidRPr="00762A67" w:rsidRDefault="00A9617B" w:rsidP="003E0BF8">
      <w:pPr>
        <w:spacing w:line="360" w:lineRule="auto"/>
        <w:jc w:val="both"/>
        <w:rPr>
          <w:rFonts w:cs="Arial"/>
          <w:b/>
          <w:sz w:val="24"/>
          <w:szCs w:val="24"/>
          <w:shd w:val="clear" w:color="auto" w:fill="F8F9FA"/>
          <w:lang w:val="es-BO"/>
        </w:rPr>
      </w:pPr>
      <w:r>
        <w:rPr>
          <w:rFonts w:cs="Arial"/>
          <w:b/>
          <w:noProof/>
          <w:color w:val="FF0000"/>
          <w:sz w:val="24"/>
          <w:szCs w:val="24"/>
          <w:lang w:val="es-BO" w:eastAsia="es-BO"/>
        </w:rPr>
        <w:t xml:space="preserve">   </w:t>
      </w:r>
      <w:r w:rsidR="000C422D" w:rsidRPr="00762A67">
        <w:rPr>
          <w:rFonts w:cs="Arial"/>
          <w:b/>
          <w:sz w:val="24"/>
          <w:szCs w:val="24"/>
          <w:lang w:val="es-CL"/>
        </w:rPr>
        <w:t xml:space="preserve">LOGO </w:t>
      </w:r>
      <w:r w:rsidR="00C239B1" w:rsidRPr="00762A67">
        <w:rPr>
          <w:rFonts w:cs="Arial"/>
          <w:b/>
          <w:sz w:val="24"/>
          <w:szCs w:val="24"/>
          <w:lang w:val="es-CL"/>
        </w:rPr>
        <w:t xml:space="preserve">DA </w:t>
      </w:r>
      <w:r w:rsidR="000C422D" w:rsidRPr="00762A67">
        <w:rPr>
          <w:rFonts w:cs="Arial"/>
          <w:b/>
          <w:sz w:val="24"/>
          <w:szCs w:val="24"/>
          <w:lang w:val="es-CL"/>
        </w:rPr>
        <w:t>INSTITUIÇÃO</w:t>
      </w:r>
      <w:r w:rsidR="000C422D" w:rsidRPr="00762A67">
        <w:rPr>
          <w:rFonts w:cs="Arial"/>
          <w:b/>
          <w:noProof/>
          <w:sz w:val="24"/>
          <w:szCs w:val="24"/>
          <w:lang w:val="es-BO" w:eastAsia="es-BO"/>
        </w:rPr>
        <w:t xml:space="preserve"> </w:t>
      </w:r>
      <w:r w:rsidR="00C239B1" w:rsidRPr="00762A67">
        <w:rPr>
          <w:rFonts w:cs="Arial"/>
          <w:b/>
          <w:noProof/>
          <w:sz w:val="24"/>
          <w:szCs w:val="24"/>
          <w:lang w:val="es-BO" w:eastAsia="es-BO"/>
        </w:rPr>
        <w:t>EXTERNA</w:t>
      </w:r>
      <w:r w:rsidR="003E0BF8" w:rsidRPr="00762A67">
        <w:rPr>
          <w:rFonts w:cs="Arial"/>
          <w:b/>
          <w:noProof/>
          <w:sz w:val="24"/>
          <w:szCs w:val="24"/>
          <w:lang w:val="es-BO" w:eastAsia="es-BO"/>
        </w:rPr>
        <w:t xml:space="preserve">   </w:t>
      </w:r>
      <w:r w:rsidR="00F04891">
        <w:rPr>
          <w:rFonts w:cs="Arial"/>
          <w:b/>
          <w:noProof/>
          <w:sz w:val="24"/>
          <w:szCs w:val="24"/>
          <w:lang w:val="es-BO" w:eastAsia="es-BO"/>
        </w:rPr>
        <w:t xml:space="preserve">                                      </w:t>
      </w:r>
      <w:bookmarkStart w:id="0" w:name="_GoBack"/>
      <w:bookmarkEnd w:id="0"/>
      <w:r w:rsidR="003E0BF8" w:rsidRPr="00762A67">
        <w:rPr>
          <w:rFonts w:cs="Arial"/>
          <w:b/>
          <w:noProof/>
          <w:sz w:val="24"/>
          <w:szCs w:val="24"/>
          <w:lang w:val="es-BO" w:eastAsia="es-BO"/>
        </w:rPr>
        <w:t xml:space="preserve"> </w:t>
      </w:r>
      <w:r w:rsidR="003E0BF8" w:rsidRPr="00762A67">
        <w:rPr>
          <w:rFonts w:cs="Arial"/>
          <w:b/>
          <w:noProof/>
          <w:sz w:val="24"/>
          <w:szCs w:val="24"/>
          <w:lang w:val="es-BO" w:eastAsia="es-BO"/>
        </w:rPr>
        <w:drawing>
          <wp:inline distT="0" distB="0" distL="0" distR="0">
            <wp:extent cx="1019175" cy="1311339"/>
            <wp:effectExtent l="19050" t="0" r="952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Uaj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83" cy="133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F8" w:rsidRPr="00762A67" w:rsidRDefault="003E0BF8" w:rsidP="003E0BF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</w:p>
    <w:p w:rsidR="003E0BF8" w:rsidRPr="00762A67" w:rsidRDefault="005F6153" w:rsidP="003E0BF8">
      <w:pPr>
        <w:spacing w:line="360" w:lineRule="auto"/>
        <w:jc w:val="both"/>
        <w:rPr>
          <w:rFonts w:cs="Arial"/>
          <w:b/>
          <w:sz w:val="24"/>
          <w:szCs w:val="24"/>
          <w:lang w:val="es-ES"/>
        </w:rPr>
      </w:pPr>
      <w:r w:rsidRPr="00762A67">
        <w:rPr>
          <w:rFonts w:cs="Arial"/>
          <w:b/>
          <w:sz w:val="24"/>
          <w:szCs w:val="24"/>
          <w:lang w:val="es-CL"/>
        </w:rPr>
        <w:t>CONVENIO</w:t>
      </w:r>
      <w:r w:rsidR="003E0BF8" w:rsidRPr="00762A67">
        <w:rPr>
          <w:rFonts w:cs="Arial"/>
          <w:b/>
          <w:sz w:val="24"/>
          <w:szCs w:val="24"/>
          <w:lang w:val="pt-PT"/>
        </w:rPr>
        <w:t xml:space="preserve"> ACADÊMICO INTERINSTITUCIONAL ENTRE XXXXXX </w:t>
      </w:r>
      <w:r w:rsidR="003E0BF8" w:rsidRPr="00762A67">
        <w:rPr>
          <w:rFonts w:cs="Arial"/>
          <w:b/>
          <w:sz w:val="24"/>
          <w:szCs w:val="24"/>
          <w:lang w:val="es-ES"/>
        </w:rPr>
        <w:br/>
      </w:r>
      <w:proofErr w:type="spellStart"/>
      <w:r w:rsidR="003E0BF8" w:rsidRPr="00762A67">
        <w:rPr>
          <w:rFonts w:cs="Arial"/>
          <w:b/>
          <w:sz w:val="24"/>
          <w:szCs w:val="24"/>
          <w:lang w:val="es-ES"/>
        </w:rPr>
        <w:t>instituição</w:t>
      </w:r>
      <w:proofErr w:type="spellEnd"/>
      <w:r w:rsidR="003E0BF8" w:rsidRPr="00762A67">
        <w:rPr>
          <w:rFonts w:cs="Arial"/>
          <w:b/>
          <w:sz w:val="24"/>
          <w:szCs w:val="24"/>
          <w:lang w:val="pt-PT"/>
        </w:rPr>
        <w:t>XXXXXXX E A UNIVERSIDADE AUTÔNOMA JUAN MISAEL SARACHO DA BOLÍVIA.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noProof/>
          <w:sz w:val="24"/>
          <w:szCs w:val="24"/>
          <w:lang w:val="es-BO" w:eastAsia="es-BO"/>
        </w:rPr>
      </w:pPr>
      <w:r w:rsidRPr="00762A67">
        <w:rPr>
          <w:rFonts w:cs="Arial"/>
          <w:b/>
          <w:noProof/>
          <w:sz w:val="24"/>
          <w:szCs w:val="24"/>
          <w:lang w:val="es-BO" w:eastAsia="es-BO"/>
        </w:rPr>
        <w:t xml:space="preserve">                                                                                                                                  </w:t>
      </w:r>
    </w:p>
    <w:p w:rsidR="008B6C79" w:rsidRPr="00762A67" w:rsidRDefault="008B6C79" w:rsidP="008B6C79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O present</w:t>
      </w:r>
      <w:r w:rsidR="005F6153" w:rsidRPr="00762A67">
        <w:rPr>
          <w:rFonts w:cs="Arial"/>
          <w:sz w:val="24"/>
          <w:szCs w:val="24"/>
          <w:lang w:val="pt-PT"/>
        </w:rPr>
        <w:t>e convenio</w:t>
      </w:r>
      <w:r w:rsidR="00A95143" w:rsidRPr="00762A67">
        <w:rPr>
          <w:rFonts w:cs="Arial"/>
          <w:sz w:val="24"/>
          <w:szCs w:val="24"/>
          <w:lang w:val="pt-PT"/>
        </w:rPr>
        <w:t xml:space="preserve"> Interinstitucional</w:t>
      </w:r>
      <w:r w:rsidRPr="00762A67">
        <w:rPr>
          <w:rFonts w:cs="Arial"/>
          <w:sz w:val="24"/>
          <w:szCs w:val="24"/>
          <w:lang w:val="pt-PT"/>
        </w:rPr>
        <w:t xml:space="preserve"> constitui um instrumento de apoio e cooperação acadêmica para a concretização de objetivos institucionais, subscrito dentro dos limites legais autorizados como competência das instituições nomeadas, nas cláusulas detalhadas abaixo: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A95143" w:rsidRPr="00762A67" w:rsidRDefault="00A95143" w:rsidP="00A95143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PRIMEIRA. - (MEMBROS)</w:t>
      </w:r>
    </w:p>
    <w:p w:rsidR="00737C4C" w:rsidRPr="00762A67" w:rsidRDefault="00737C4C" w:rsidP="000D672C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0D672C" w:rsidRPr="00762A67" w:rsidRDefault="000D672C" w:rsidP="00737C4C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F</w:t>
      </w:r>
      <w:r w:rsidR="00FA7CEC" w:rsidRPr="00762A67">
        <w:rPr>
          <w:rFonts w:cs="Arial"/>
          <w:sz w:val="24"/>
          <w:szCs w:val="24"/>
          <w:lang w:val="es-ES"/>
        </w:rPr>
        <w:t>azem</w:t>
      </w:r>
      <w:proofErr w:type="spellEnd"/>
      <w:r w:rsidR="00FA7CEC" w:rsidRPr="00762A67">
        <w:rPr>
          <w:rFonts w:cs="Arial"/>
          <w:sz w:val="24"/>
          <w:szCs w:val="24"/>
          <w:lang w:val="es-ES"/>
        </w:rPr>
        <w:t xml:space="preserve"> parte </w:t>
      </w:r>
      <w:proofErr w:type="spellStart"/>
      <w:r w:rsidR="00FA7CEC" w:rsidRPr="00762A67">
        <w:rPr>
          <w:rFonts w:cs="Arial"/>
          <w:sz w:val="24"/>
          <w:szCs w:val="24"/>
          <w:lang w:val="es-ES"/>
        </w:rPr>
        <w:t>deste</w:t>
      </w:r>
      <w:proofErr w:type="spellEnd"/>
      <w:r w:rsidR="00FA7CEC" w:rsidRPr="00762A67">
        <w:rPr>
          <w:rFonts w:cs="Arial"/>
          <w:sz w:val="24"/>
          <w:szCs w:val="24"/>
          <w:lang w:val="es-ES"/>
        </w:rPr>
        <w:t xml:space="preserve"> Convenio</w:t>
      </w:r>
      <w:r w:rsidR="00151AE6" w:rsidRPr="00762A67">
        <w:rPr>
          <w:rFonts w:cs="Arial"/>
          <w:sz w:val="24"/>
          <w:szCs w:val="24"/>
          <w:lang w:val="es-ES"/>
        </w:rPr>
        <w:t xml:space="preserve"> Interinstitucional:</w:t>
      </w:r>
    </w:p>
    <w:p w:rsidR="003E0BF8" w:rsidRPr="00762A67" w:rsidRDefault="00151AE6" w:rsidP="003E0BF8">
      <w:pPr>
        <w:spacing w:line="360" w:lineRule="auto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 </w:t>
      </w:r>
      <w:r w:rsidR="003E0BF8" w:rsidRPr="00762A67">
        <w:rPr>
          <w:rFonts w:cs="Arial"/>
          <w:sz w:val="24"/>
          <w:szCs w:val="24"/>
          <w:lang w:val="es-ES"/>
        </w:rPr>
        <w:t>A XXXXXXX</w:t>
      </w:r>
      <w:r w:rsidR="00FA7CEC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3E0BF8" w:rsidRPr="00762A67">
        <w:rPr>
          <w:rFonts w:cs="Arial"/>
          <w:b/>
          <w:sz w:val="24"/>
          <w:szCs w:val="24"/>
          <w:lang w:val="es-ES"/>
        </w:rPr>
        <w:t>instituição</w:t>
      </w:r>
      <w:proofErr w:type="spellEnd"/>
      <w:r w:rsidR="00FA7CEC" w:rsidRPr="00762A67">
        <w:rPr>
          <w:rFonts w:cs="Arial"/>
          <w:b/>
          <w:sz w:val="24"/>
          <w:szCs w:val="24"/>
          <w:lang w:val="es-ES"/>
        </w:rPr>
        <w:t xml:space="preserve"> </w:t>
      </w:r>
      <w:r w:rsidR="003E0BF8" w:rsidRPr="00762A67">
        <w:rPr>
          <w:rFonts w:cs="Arial"/>
          <w:sz w:val="24"/>
          <w:szCs w:val="24"/>
          <w:lang w:val="es-ES"/>
        </w:rPr>
        <w:t>XXXXXXXXXX</w:t>
      </w:r>
      <w:r w:rsidR="003D5FDB" w:rsidRPr="00762A67">
        <w:rPr>
          <w:rFonts w:cs="Arial"/>
          <w:sz w:val="24"/>
          <w:szCs w:val="24"/>
          <w:lang w:val="es-ES"/>
        </w:rPr>
        <w:t>,</w:t>
      </w:r>
      <w:r w:rsidR="00DC7FBD" w:rsidRPr="00762A67">
        <w:rPr>
          <w:rFonts w:cs="Arial"/>
          <w:sz w:val="24"/>
          <w:szCs w:val="24"/>
          <w:lang w:val="es-ES"/>
        </w:rPr>
        <w:t xml:space="preserve"> país XXXX</w:t>
      </w:r>
      <w:r w:rsidR="003D5FDB" w:rsidRPr="00762A67">
        <w:rPr>
          <w:rFonts w:cs="Arial"/>
          <w:sz w:val="24"/>
          <w:szCs w:val="24"/>
          <w:lang w:val="es-ES"/>
        </w:rPr>
        <w:t xml:space="preserve"> legalmente representada</w:t>
      </w:r>
      <w:r w:rsidR="00FA7CEC" w:rsidRPr="00762A67">
        <w:rPr>
          <w:rFonts w:cs="Arial"/>
          <w:sz w:val="24"/>
          <w:szCs w:val="24"/>
          <w:lang w:val="es-ES"/>
        </w:rPr>
        <w:t xml:space="preserve"> por </w:t>
      </w:r>
      <w:proofErr w:type="spellStart"/>
      <w:r w:rsidR="00FA7CEC" w:rsidRPr="00762A67">
        <w:rPr>
          <w:rFonts w:cs="Arial"/>
          <w:sz w:val="24"/>
          <w:szCs w:val="24"/>
          <w:lang w:val="es-ES"/>
        </w:rPr>
        <w:t>seu</w:t>
      </w:r>
      <w:proofErr w:type="spellEnd"/>
      <w:r w:rsidR="00FA7CEC" w:rsidRPr="00762A67">
        <w:rPr>
          <w:rFonts w:cs="Arial"/>
          <w:sz w:val="24"/>
          <w:szCs w:val="24"/>
          <w:lang w:val="es-ES"/>
        </w:rPr>
        <w:t xml:space="preserve">, XXXXX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posição</w:t>
      </w:r>
      <w:proofErr w:type="spellEnd"/>
      <w:r w:rsidR="003E0BF8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hierárquica</w:t>
      </w:r>
      <w:proofErr w:type="spellEnd"/>
      <w:r w:rsidR="00FA7CEC" w:rsidRPr="00762A67">
        <w:rPr>
          <w:rFonts w:cs="Arial"/>
          <w:sz w:val="24"/>
          <w:szCs w:val="24"/>
          <w:lang w:val="es-ES"/>
        </w:rPr>
        <w:t xml:space="preserve"> </w:t>
      </w:r>
      <w:r w:rsidR="003E0BF8" w:rsidRPr="00762A67">
        <w:rPr>
          <w:rFonts w:cs="Arial"/>
          <w:sz w:val="24"/>
          <w:szCs w:val="24"/>
          <w:lang w:val="es-ES"/>
        </w:rPr>
        <w:t>XXXXX, nos termos do XXXX</w:t>
      </w:r>
      <w:r w:rsidR="003E0BF8" w:rsidRPr="00762A67">
        <w:rPr>
          <w:rFonts w:cs="Arial"/>
          <w:sz w:val="24"/>
          <w:szCs w:val="24"/>
          <w:lang w:val="pt-PT"/>
        </w:rPr>
        <w:t>documentação legal</w:t>
      </w:r>
      <w:r w:rsidR="003E0BF8" w:rsidRPr="00762A67">
        <w:rPr>
          <w:rFonts w:cs="Arial"/>
          <w:sz w:val="24"/>
          <w:szCs w:val="24"/>
          <w:lang w:val="es-ES"/>
        </w:rPr>
        <w:t>XXXX</w:t>
      </w:r>
      <w:r w:rsidR="005F6153" w:rsidRPr="00762A67">
        <w:rPr>
          <w:rFonts w:cs="Arial"/>
          <w:sz w:val="24"/>
          <w:szCs w:val="24"/>
          <w:lang w:val="es-ES"/>
        </w:rPr>
        <w:t xml:space="preserve">, </w:t>
      </w:r>
      <w:proofErr w:type="spellStart"/>
      <w:r w:rsidR="005F6153" w:rsidRPr="00762A67">
        <w:rPr>
          <w:rFonts w:cs="Arial"/>
          <w:sz w:val="24"/>
          <w:szCs w:val="24"/>
          <w:lang w:val="es-ES"/>
        </w:rPr>
        <w:t>com</w:t>
      </w:r>
      <w:proofErr w:type="spellEnd"/>
      <w:r w:rsidR="005F6153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5F6153" w:rsidRPr="00762A67">
        <w:rPr>
          <w:rFonts w:cs="Arial"/>
          <w:sz w:val="24"/>
          <w:szCs w:val="24"/>
          <w:lang w:val="es-ES"/>
        </w:rPr>
        <w:t>enedereço</w:t>
      </w:r>
      <w:proofErr w:type="spellEnd"/>
      <w:r w:rsidR="003E0BF8" w:rsidRPr="00762A67">
        <w:rPr>
          <w:rFonts w:cs="Arial"/>
          <w:sz w:val="24"/>
          <w:szCs w:val="24"/>
          <w:lang w:val="es-ES"/>
        </w:rPr>
        <w:t xml:space="preserve"> legal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na</w:t>
      </w:r>
      <w:proofErr w:type="spellEnd"/>
      <w:r w:rsidR="003E0BF8" w:rsidRPr="00762A67">
        <w:rPr>
          <w:rFonts w:cs="Arial"/>
          <w:sz w:val="24"/>
          <w:szCs w:val="24"/>
          <w:lang w:val="es-ES"/>
        </w:rPr>
        <w:t xml:space="preserve"> XXXX</w:t>
      </w:r>
      <w:r w:rsidR="005F6153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5F6153" w:rsidRPr="00762A67">
        <w:rPr>
          <w:rFonts w:cs="Arial"/>
          <w:sz w:val="24"/>
          <w:szCs w:val="24"/>
          <w:lang w:val="es-ES"/>
        </w:rPr>
        <w:t>enedereço</w:t>
      </w:r>
      <w:proofErr w:type="spellEnd"/>
      <w:r w:rsidR="005F6153" w:rsidRPr="00762A67">
        <w:rPr>
          <w:rFonts w:cs="Arial"/>
          <w:sz w:val="24"/>
          <w:szCs w:val="24"/>
          <w:lang w:val="es-ES"/>
        </w:rPr>
        <w:t>"</w:t>
      </w:r>
      <w:r w:rsidR="003E0BF8" w:rsidRPr="00762A67">
        <w:rPr>
          <w:rFonts w:cs="Arial"/>
          <w:sz w:val="24"/>
          <w:szCs w:val="24"/>
          <w:lang w:val="es-ES"/>
        </w:rPr>
        <w:t xml:space="preserve"> legal</w:t>
      </w:r>
      <w:r w:rsidR="00DC7FBD" w:rsidRPr="00762A67">
        <w:rPr>
          <w:rFonts w:cs="Arial"/>
          <w:sz w:val="24"/>
          <w:szCs w:val="24"/>
          <w:lang w:val="es-ES"/>
        </w:rPr>
        <w:t xml:space="preserve"> </w:t>
      </w:r>
      <w:r w:rsidR="003E0BF8" w:rsidRPr="00762A67">
        <w:rPr>
          <w:rFonts w:cs="Arial"/>
          <w:sz w:val="24"/>
          <w:szCs w:val="24"/>
          <w:lang w:val="es-ES"/>
        </w:rPr>
        <w:t xml:space="preserve">XXXX, 00, da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cidade</w:t>
      </w:r>
      <w:proofErr w:type="spellEnd"/>
      <w:r w:rsidR="003E0BF8" w:rsidRPr="00762A67">
        <w:rPr>
          <w:rFonts w:cs="Arial"/>
          <w:sz w:val="24"/>
          <w:szCs w:val="24"/>
          <w:lang w:val="es-ES"/>
        </w:rPr>
        <w:t xml:space="preserve"> de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XXXcidade</w:t>
      </w:r>
      <w:r w:rsidR="00DC7FBD" w:rsidRPr="00762A67">
        <w:rPr>
          <w:rFonts w:cs="Arial"/>
          <w:sz w:val="24"/>
          <w:szCs w:val="24"/>
          <w:lang w:val="es-ES"/>
        </w:rPr>
        <w:t>XXXX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>, a seguir designado para</w:t>
      </w:r>
      <w:r w:rsidR="003E0BF8" w:rsidRPr="00762A67">
        <w:rPr>
          <w:rFonts w:cs="Arial"/>
          <w:sz w:val="24"/>
          <w:szCs w:val="24"/>
          <w:lang w:val="es-ES"/>
        </w:rPr>
        <w:t xml:space="preserve"> todos os 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efeitos</w:t>
      </w:r>
      <w:proofErr w:type="spellEnd"/>
      <w:r w:rsidR="00DB1A7F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DC7FBD" w:rsidRPr="00762A67">
        <w:rPr>
          <w:rFonts w:cs="Arial"/>
          <w:sz w:val="24"/>
          <w:szCs w:val="24"/>
          <w:lang w:val="es-ES"/>
        </w:rPr>
        <w:t>deste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 xml:space="preserve"> documento </w:t>
      </w:r>
      <w:proofErr w:type="spellStart"/>
      <w:r w:rsidR="00DC7FBD" w:rsidRPr="00762A67">
        <w:rPr>
          <w:rFonts w:cs="Arial"/>
          <w:sz w:val="24"/>
          <w:szCs w:val="24"/>
          <w:lang w:val="es-ES"/>
        </w:rPr>
        <w:t>serão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 xml:space="preserve"> referidos como</w:t>
      </w:r>
      <w:r w:rsidR="003E0BF8" w:rsidRPr="00762A67">
        <w:rPr>
          <w:rFonts w:cs="Arial"/>
          <w:sz w:val="24"/>
          <w:szCs w:val="24"/>
          <w:lang w:val="es-ES"/>
        </w:rPr>
        <w:t xml:space="preserve"> "</w:t>
      </w:r>
      <w:proofErr w:type="spellStart"/>
      <w:r w:rsidR="003E0BF8" w:rsidRPr="00762A67">
        <w:rPr>
          <w:rFonts w:cs="Arial"/>
          <w:sz w:val="24"/>
          <w:szCs w:val="24"/>
          <w:lang w:val="es-ES"/>
        </w:rPr>
        <w:t>XXXacr</w:t>
      </w:r>
      <w:proofErr w:type="spellEnd"/>
      <w:r w:rsidR="003E0BF8" w:rsidRPr="00762A67">
        <w:rPr>
          <w:rFonts w:cs="Arial"/>
          <w:sz w:val="24"/>
          <w:szCs w:val="24"/>
          <w:lang w:val="pt-PT"/>
        </w:rPr>
        <w:t>ônimo</w:t>
      </w:r>
      <w:r w:rsidR="003E0BF8" w:rsidRPr="00762A67">
        <w:rPr>
          <w:rFonts w:cs="Arial"/>
          <w:sz w:val="24"/>
          <w:szCs w:val="24"/>
          <w:lang w:val="es-ES"/>
        </w:rPr>
        <w:t xml:space="preserve">XXX". </w:t>
      </w:r>
    </w:p>
    <w:p w:rsidR="000D672C" w:rsidRPr="00762A67" w:rsidRDefault="000D672C" w:rsidP="000D672C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0D672C" w:rsidRPr="00762A67" w:rsidRDefault="000D672C" w:rsidP="000D672C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0D672C" w:rsidRPr="00762A67" w:rsidRDefault="00151AE6" w:rsidP="000D672C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E a </w:t>
      </w:r>
      <w:proofErr w:type="spellStart"/>
      <w:r w:rsidRPr="00762A67">
        <w:rPr>
          <w:rFonts w:cs="Arial"/>
          <w:sz w:val="24"/>
          <w:szCs w:val="24"/>
          <w:lang w:val="es-ES"/>
        </w:rPr>
        <w:t>Universidade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Autônoma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Juan Misael Saracho - UAJM</w:t>
      </w:r>
      <w:r w:rsidR="00DC7FBD" w:rsidRPr="00762A67">
        <w:rPr>
          <w:rFonts w:cs="Arial"/>
          <w:sz w:val="24"/>
          <w:szCs w:val="24"/>
          <w:lang w:val="es-ES"/>
        </w:rPr>
        <w:t xml:space="preserve">S - da </w:t>
      </w:r>
      <w:proofErr w:type="spellStart"/>
      <w:r w:rsidR="00DC7FBD" w:rsidRPr="00762A67">
        <w:rPr>
          <w:rFonts w:cs="Arial"/>
          <w:sz w:val="24"/>
          <w:szCs w:val="24"/>
          <w:lang w:val="es-ES"/>
        </w:rPr>
        <w:t>Bolívia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>, representada pelo</w:t>
      </w:r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M.Sc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. Ing. Freddy Gonzalo Gandarillas Martínez </w:t>
      </w:r>
      <w:proofErr w:type="spellStart"/>
      <w:r w:rsidRPr="00762A67">
        <w:rPr>
          <w:rFonts w:cs="Arial"/>
          <w:sz w:val="24"/>
          <w:szCs w:val="24"/>
          <w:lang w:val="es-ES"/>
        </w:rPr>
        <w:t>com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DC7FBD" w:rsidRPr="00762A67">
        <w:rPr>
          <w:rFonts w:cs="Arial"/>
          <w:sz w:val="24"/>
          <w:szCs w:val="24"/>
          <w:lang w:val="es-ES"/>
        </w:rPr>
        <w:t>documenteo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 xml:space="preserve"> de </w:t>
      </w:r>
      <w:proofErr w:type="spellStart"/>
      <w:r w:rsidR="00DC7FBD" w:rsidRPr="00762A67">
        <w:rPr>
          <w:rFonts w:cs="Arial"/>
          <w:sz w:val="24"/>
          <w:szCs w:val="24"/>
          <w:lang w:val="es-ES"/>
        </w:rPr>
        <w:t>identidade</w:t>
      </w:r>
      <w:proofErr w:type="spellEnd"/>
      <w:r w:rsidR="00DC7FBD" w:rsidRPr="00762A67">
        <w:rPr>
          <w:rFonts w:cs="Arial"/>
          <w:sz w:val="24"/>
          <w:szCs w:val="24"/>
          <w:lang w:val="es-ES"/>
        </w:rPr>
        <w:t xml:space="preserve"> </w:t>
      </w:r>
      <w:r w:rsidRPr="00762A67">
        <w:rPr>
          <w:rFonts w:cs="Arial"/>
          <w:sz w:val="24"/>
          <w:szCs w:val="24"/>
          <w:lang w:val="es-ES"/>
        </w:rPr>
        <w:t xml:space="preserve">C.I. Nº 1818889 Tarija, como </w:t>
      </w:r>
      <w:proofErr w:type="spellStart"/>
      <w:r w:rsidRPr="00762A67">
        <w:rPr>
          <w:rFonts w:cs="Arial"/>
          <w:sz w:val="24"/>
          <w:szCs w:val="24"/>
          <w:lang w:val="es-ES"/>
        </w:rPr>
        <w:t>Reitor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da </w:t>
      </w:r>
      <w:proofErr w:type="spellStart"/>
      <w:r w:rsidRPr="00762A67">
        <w:rPr>
          <w:rFonts w:cs="Arial"/>
          <w:sz w:val="24"/>
          <w:szCs w:val="24"/>
          <w:lang w:val="es-ES"/>
        </w:rPr>
        <w:t>Universidade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Autônoma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Juan Misael Saracho </w:t>
      </w:r>
      <w:r w:rsidR="005E05B4" w:rsidRPr="00762A67">
        <w:rPr>
          <w:rFonts w:cs="Arial"/>
          <w:sz w:val="24"/>
          <w:szCs w:val="24"/>
          <w:lang w:val="es-ES"/>
        </w:rPr>
        <w:t xml:space="preserve">do Departamento de Tarija, </w:t>
      </w:r>
      <w:proofErr w:type="spellStart"/>
      <w:r w:rsidR="005E05B4" w:rsidRPr="00762A67">
        <w:rPr>
          <w:rFonts w:cs="Arial"/>
          <w:sz w:val="24"/>
          <w:szCs w:val="24"/>
          <w:lang w:val="es-ES"/>
        </w:rPr>
        <w:t>em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5E05B4" w:rsidRPr="00762A67">
        <w:rPr>
          <w:rFonts w:cs="Arial"/>
          <w:sz w:val="24"/>
          <w:szCs w:val="24"/>
          <w:lang w:val="es-ES"/>
        </w:rPr>
        <w:t>virtude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 xml:space="preserve"> da </w:t>
      </w:r>
      <w:proofErr w:type="spellStart"/>
      <w:r w:rsidR="005E05B4" w:rsidRPr="00762A67">
        <w:rPr>
          <w:rFonts w:cs="Arial"/>
          <w:sz w:val="24"/>
          <w:szCs w:val="24"/>
          <w:lang w:val="es-ES"/>
        </w:rPr>
        <w:t>lei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>/</w:t>
      </w:r>
      <w:r w:rsidRPr="00762A67">
        <w:rPr>
          <w:rFonts w:cs="Arial"/>
          <w:sz w:val="24"/>
          <w:szCs w:val="24"/>
          <w:lang w:val="es-ES"/>
        </w:rPr>
        <w:t xml:space="preserve"> R.C.ELECT.U</w:t>
      </w:r>
      <w:r w:rsidR="005E05B4" w:rsidRPr="00762A67">
        <w:rPr>
          <w:rFonts w:cs="Arial"/>
          <w:sz w:val="24"/>
          <w:szCs w:val="24"/>
          <w:lang w:val="es-ES"/>
        </w:rPr>
        <w:t xml:space="preserve">.A.J.M.S. Nº 023/17 / Tarija, do 22 de </w:t>
      </w:r>
      <w:proofErr w:type="spellStart"/>
      <w:r w:rsidR="005E05B4" w:rsidRPr="00762A67">
        <w:rPr>
          <w:rFonts w:cs="Arial"/>
          <w:sz w:val="24"/>
          <w:szCs w:val="24"/>
          <w:lang w:val="es-ES"/>
        </w:rPr>
        <w:t>setembro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 xml:space="preserve"> de 2017, </w:t>
      </w:r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Posse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do </w:t>
      </w:r>
      <w:proofErr w:type="spellStart"/>
      <w:r w:rsidRPr="00762A67">
        <w:rPr>
          <w:rFonts w:cs="Arial"/>
          <w:sz w:val="24"/>
          <w:szCs w:val="24"/>
          <w:lang w:val="es-ES"/>
        </w:rPr>
        <w:t>Reito</w:t>
      </w:r>
      <w:r w:rsidR="005E05B4" w:rsidRPr="00762A67">
        <w:rPr>
          <w:rFonts w:cs="Arial"/>
          <w:sz w:val="24"/>
          <w:szCs w:val="24"/>
          <w:lang w:val="es-ES"/>
        </w:rPr>
        <w:t>r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 xml:space="preserve"> e Vice-</w:t>
      </w:r>
      <w:proofErr w:type="spellStart"/>
      <w:r w:rsidR="005E05B4" w:rsidRPr="00762A67">
        <w:rPr>
          <w:rFonts w:cs="Arial"/>
          <w:sz w:val="24"/>
          <w:szCs w:val="24"/>
          <w:lang w:val="es-ES"/>
        </w:rPr>
        <w:t>Chanceler</w:t>
      </w:r>
      <w:proofErr w:type="spellEnd"/>
      <w:r w:rsidR="005E05B4" w:rsidRPr="00762A67">
        <w:rPr>
          <w:rFonts w:cs="Arial"/>
          <w:sz w:val="24"/>
          <w:szCs w:val="24"/>
          <w:lang w:val="es-ES"/>
        </w:rPr>
        <w:t xml:space="preserve"> 2017-2021, do</w:t>
      </w:r>
      <w:r w:rsidRPr="00762A67">
        <w:rPr>
          <w:rFonts w:cs="Arial"/>
          <w:sz w:val="24"/>
          <w:szCs w:val="24"/>
          <w:lang w:val="es-ES"/>
        </w:rPr>
        <w:t xml:space="preserve"> 28 de </w:t>
      </w:r>
      <w:proofErr w:type="spellStart"/>
      <w:r w:rsidRPr="00762A67">
        <w:rPr>
          <w:rFonts w:cs="Arial"/>
          <w:sz w:val="24"/>
          <w:szCs w:val="24"/>
          <w:lang w:val="es-ES"/>
        </w:rPr>
        <w:t>setembro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</w:t>
      </w:r>
      <w:r w:rsidR="005E05B4" w:rsidRPr="00762A67">
        <w:rPr>
          <w:rFonts w:cs="Arial"/>
          <w:sz w:val="24"/>
          <w:szCs w:val="24"/>
          <w:lang w:val="es-ES"/>
        </w:rPr>
        <w:t xml:space="preserve">o 2017 e R.H.C.U. Nº </w:t>
      </w:r>
      <w:r w:rsidR="005E05B4" w:rsidRPr="00762A67">
        <w:rPr>
          <w:rFonts w:cs="Arial"/>
          <w:sz w:val="24"/>
          <w:szCs w:val="24"/>
          <w:lang w:val="es-ES"/>
        </w:rPr>
        <w:lastRenderedPageBreak/>
        <w:t>02/2018, do</w:t>
      </w:r>
      <w:r w:rsidRPr="00762A67">
        <w:rPr>
          <w:rFonts w:cs="Arial"/>
          <w:sz w:val="24"/>
          <w:szCs w:val="24"/>
          <w:lang w:val="es-ES"/>
        </w:rPr>
        <w:t xml:space="preserve"> 17 de </w:t>
      </w:r>
      <w:proofErr w:type="spellStart"/>
      <w:r w:rsidRPr="00762A67">
        <w:rPr>
          <w:rFonts w:cs="Arial"/>
          <w:sz w:val="24"/>
          <w:szCs w:val="24"/>
          <w:lang w:val="es-ES"/>
        </w:rPr>
        <w:t>julho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de 2018, </w:t>
      </w:r>
      <w:proofErr w:type="spellStart"/>
      <w:r w:rsidRPr="00762A67">
        <w:rPr>
          <w:rFonts w:cs="Arial"/>
          <w:sz w:val="24"/>
          <w:szCs w:val="24"/>
          <w:lang w:val="es-ES"/>
        </w:rPr>
        <w:t>com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endereço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legal </w:t>
      </w:r>
      <w:proofErr w:type="spellStart"/>
      <w:r w:rsidRPr="00762A67">
        <w:rPr>
          <w:rFonts w:cs="Arial"/>
          <w:sz w:val="24"/>
          <w:szCs w:val="24"/>
          <w:lang w:val="es-ES"/>
        </w:rPr>
        <w:t>na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Avenida Víctor Paz Estensoro nº 0149 da </w:t>
      </w:r>
      <w:proofErr w:type="spellStart"/>
      <w:r w:rsidRPr="00762A67">
        <w:rPr>
          <w:rFonts w:cs="Arial"/>
          <w:sz w:val="24"/>
          <w:szCs w:val="24"/>
          <w:lang w:val="es-ES"/>
        </w:rPr>
        <w:t>cidade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de Tarija, a seguir denominada “UAJMS” para todos os </w:t>
      </w:r>
      <w:proofErr w:type="spellStart"/>
      <w:r w:rsidRPr="00762A67">
        <w:rPr>
          <w:rFonts w:cs="Arial"/>
          <w:sz w:val="24"/>
          <w:szCs w:val="24"/>
          <w:lang w:val="es-ES"/>
        </w:rPr>
        <w:t>fins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deste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documento. </w:t>
      </w:r>
    </w:p>
    <w:p w:rsidR="00A9617B" w:rsidRPr="00762A67" w:rsidRDefault="005E05B4" w:rsidP="000D672C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As partes </w:t>
      </w:r>
      <w:proofErr w:type="spellStart"/>
      <w:r w:rsidRPr="00762A67">
        <w:rPr>
          <w:rFonts w:cs="Arial"/>
          <w:sz w:val="24"/>
          <w:szCs w:val="24"/>
          <w:lang w:val="es-ES"/>
        </w:rPr>
        <w:t>assinam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este Convenio</w:t>
      </w:r>
      <w:r w:rsidR="00151AE6" w:rsidRPr="00762A67">
        <w:rPr>
          <w:rFonts w:cs="Arial"/>
          <w:sz w:val="24"/>
          <w:szCs w:val="24"/>
          <w:lang w:val="es-ES"/>
        </w:rPr>
        <w:t xml:space="preserve"> Interinstitucional, que será regido pelas </w:t>
      </w:r>
      <w:proofErr w:type="spellStart"/>
      <w:r w:rsidR="00151AE6" w:rsidRPr="00762A67">
        <w:rPr>
          <w:rFonts w:cs="Arial"/>
          <w:sz w:val="24"/>
          <w:szCs w:val="24"/>
          <w:lang w:val="es-ES"/>
        </w:rPr>
        <w:t>disposições</w:t>
      </w:r>
      <w:proofErr w:type="spellEnd"/>
      <w:r w:rsidR="00151AE6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151AE6" w:rsidRPr="00762A67">
        <w:rPr>
          <w:rFonts w:cs="Arial"/>
          <w:sz w:val="24"/>
          <w:szCs w:val="24"/>
          <w:lang w:val="es-ES"/>
        </w:rPr>
        <w:t>abaixo</w:t>
      </w:r>
      <w:proofErr w:type="spellEnd"/>
      <w:r w:rsidR="00151AE6" w:rsidRPr="00762A67">
        <w:rPr>
          <w:rFonts w:cs="Arial"/>
          <w:sz w:val="24"/>
          <w:szCs w:val="24"/>
          <w:lang w:val="es-ES"/>
        </w:rPr>
        <w:t>.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762A67">
        <w:rPr>
          <w:rFonts w:cs="Arial"/>
          <w:b/>
          <w:sz w:val="24"/>
          <w:szCs w:val="24"/>
          <w:u w:val="single"/>
          <w:lang w:val="es-CL"/>
        </w:rPr>
        <w:t>SEGUNDA</w:t>
      </w:r>
      <w:r w:rsidR="00571194" w:rsidRPr="00762A67">
        <w:rPr>
          <w:rFonts w:cs="Arial"/>
          <w:b/>
          <w:sz w:val="24"/>
          <w:szCs w:val="24"/>
          <w:u w:val="single"/>
          <w:lang w:val="es-CL"/>
        </w:rPr>
        <w:t xml:space="preserve"> </w:t>
      </w:r>
      <w:proofErr w:type="gramStart"/>
      <w:r w:rsidR="00571194" w:rsidRPr="00762A67">
        <w:rPr>
          <w:rFonts w:cs="Arial"/>
          <w:b/>
          <w:sz w:val="24"/>
          <w:szCs w:val="24"/>
          <w:u w:val="single"/>
          <w:lang w:val="es-CL"/>
        </w:rPr>
        <w:t xml:space="preserve">CLÁUSULA </w:t>
      </w:r>
      <w:r w:rsidR="00CC303B" w:rsidRPr="00762A67">
        <w:rPr>
          <w:rFonts w:cs="Arial"/>
          <w:b/>
          <w:sz w:val="24"/>
          <w:szCs w:val="24"/>
          <w:u w:val="single"/>
          <w:lang w:val="es-CL"/>
        </w:rPr>
        <w:t xml:space="preserve"> </w:t>
      </w:r>
      <w:r w:rsidRPr="00762A67">
        <w:rPr>
          <w:rFonts w:cs="Arial"/>
          <w:b/>
          <w:sz w:val="24"/>
          <w:szCs w:val="24"/>
          <w:u w:val="single"/>
          <w:lang w:val="es-CL"/>
        </w:rPr>
        <w:t>.</w:t>
      </w:r>
      <w:proofErr w:type="gramEnd"/>
      <w:r w:rsidRPr="00762A67">
        <w:rPr>
          <w:rFonts w:cs="Arial"/>
          <w:b/>
          <w:sz w:val="24"/>
          <w:szCs w:val="24"/>
          <w:u w:val="single"/>
          <w:lang w:val="es-CL"/>
        </w:rPr>
        <w:t xml:space="preserve">- (ANTECEDENTES): 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</w:p>
    <w:p w:rsidR="005D6F76" w:rsidRPr="00762A67" w:rsidRDefault="005D6F76" w:rsidP="00741F7E">
      <w:pPr>
        <w:pStyle w:val="Prrafodelista"/>
        <w:spacing w:line="360" w:lineRule="auto"/>
        <w:ind w:left="284"/>
        <w:jc w:val="both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a) Por um</w:t>
      </w:r>
      <w:r w:rsidR="005E05B4" w:rsidRPr="00762A67">
        <w:rPr>
          <w:rFonts w:cs="Arial"/>
          <w:sz w:val="24"/>
          <w:szCs w:val="24"/>
          <w:lang w:val="pt-PT"/>
        </w:rPr>
        <w:t>a parte</w:t>
      </w:r>
      <w:r w:rsidRPr="00762A67">
        <w:rPr>
          <w:rFonts w:cs="Arial"/>
          <w:sz w:val="24"/>
          <w:szCs w:val="24"/>
          <w:lang w:val="pt-PT"/>
        </w:rPr>
        <w:t>, o XXXXXXXXXX, o centro de treinamento on-line, especializado em Mobilidade, ou Transporte como Cidades, e algumas experiências para tudo o que estudamos. Trabalhou e tem interesse especial em mobilidade e cidades.</w:t>
      </w:r>
    </w:p>
    <w:p w:rsidR="00A9617B" w:rsidRPr="00762A67" w:rsidRDefault="00A9617B" w:rsidP="00741F7E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4C3A92" w:rsidRPr="00762A67" w:rsidRDefault="00FE78C2" w:rsidP="004C3A92">
      <w:pPr>
        <w:spacing w:line="360" w:lineRule="auto"/>
        <w:ind w:left="284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b) Por outra parte, a</w:t>
      </w:r>
      <w:r w:rsidR="004C3A92" w:rsidRPr="00762A67">
        <w:rPr>
          <w:rFonts w:cs="Arial"/>
          <w:sz w:val="24"/>
          <w:szCs w:val="24"/>
          <w:lang w:val="pt-PT"/>
        </w:rPr>
        <w:t xml:space="preserve"> UNIVERSIDADE AUTÓNOMA JUAN MISAEL SARACHO - U.A.J.M.S. </w:t>
      </w:r>
      <w:r w:rsidR="00B33E24" w:rsidRPr="00762A67">
        <w:rPr>
          <w:rFonts w:cs="Arial"/>
          <w:sz w:val="24"/>
          <w:szCs w:val="24"/>
          <w:lang w:val="pt-PT"/>
        </w:rPr>
        <w:t xml:space="preserve">Da cidade de Tarija-Bolívia, </w:t>
      </w:r>
      <w:r w:rsidR="004C3A92" w:rsidRPr="00762A67">
        <w:rPr>
          <w:rFonts w:cs="Arial"/>
          <w:sz w:val="24"/>
          <w:szCs w:val="24"/>
          <w:lang w:val="pt-PT"/>
        </w:rPr>
        <w:t xml:space="preserve"> é um</w:t>
      </w:r>
      <w:r w:rsidR="00B33E24" w:rsidRPr="00762A67">
        <w:rPr>
          <w:rFonts w:cs="Arial"/>
          <w:sz w:val="24"/>
          <w:szCs w:val="24"/>
          <w:lang w:val="pt-PT"/>
        </w:rPr>
        <w:t>a</w:t>
      </w:r>
      <w:r w:rsidR="004C3A92" w:rsidRPr="00762A67">
        <w:rPr>
          <w:rFonts w:cs="Arial"/>
          <w:sz w:val="24"/>
          <w:szCs w:val="24"/>
          <w:lang w:val="pt-PT"/>
        </w:rPr>
        <w:t xml:space="preserve"> </w:t>
      </w:r>
      <w:proofErr w:type="spellStart"/>
      <w:r w:rsidR="00B33E24" w:rsidRPr="00762A67">
        <w:rPr>
          <w:rFonts w:cs="Arial"/>
          <w:sz w:val="24"/>
          <w:szCs w:val="24"/>
          <w:lang w:val="es-ES"/>
        </w:rPr>
        <w:t>instituição</w:t>
      </w:r>
      <w:proofErr w:type="spellEnd"/>
      <w:r w:rsidR="00B33E24" w:rsidRPr="00762A67">
        <w:rPr>
          <w:rFonts w:cs="Arial"/>
          <w:sz w:val="24"/>
          <w:szCs w:val="24"/>
          <w:lang w:val="es-ES"/>
        </w:rPr>
        <w:t xml:space="preserve"> </w:t>
      </w:r>
      <w:r w:rsidR="00B33E24" w:rsidRPr="00762A67">
        <w:rPr>
          <w:rFonts w:cs="Arial"/>
          <w:sz w:val="24"/>
          <w:szCs w:val="24"/>
          <w:lang w:val="pt-PT"/>
        </w:rPr>
        <w:t xml:space="preserve">pública </w:t>
      </w:r>
      <w:r w:rsidR="0024616E" w:rsidRPr="00762A67">
        <w:rPr>
          <w:rFonts w:cs="Arial"/>
          <w:sz w:val="24"/>
          <w:szCs w:val="24"/>
          <w:lang w:val="pt-PT"/>
        </w:rPr>
        <w:t>de ensino superior</w:t>
      </w:r>
      <w:r w:rsidR="00B304F3" w:rsidRPr="00762A67">
        <w:rPr>
          <w:rFonts w:cs="Arial"/>
          <w:sz w:val="24"/>
          <w:szCs w:val="24"/>
          <w:lang w:val="pt-PT"/>
        </w:rPr>
        <w:t xml:space="preserve">, </w:t>
      </w:r>
      <w:r w:rsidR="00B33E24" w:rsidRPr="00762A67">
        <w:rPr>
          <w:rFonts w:cs="Arial"/>
          <w:sz w:val="24"/>
          <w:szCs w:val="24"/>
          <w:lang w:val="pt-PT"/>
        </w:rPr>
        <w:t>sem fins de lucro,</w:t>
      </w:r>
      <w:r w:rsidR="004C3A92" w:rsidRPr="00762A67">
        <w:rPr>
          <w:rFonts w:cs="Arial"/>
          <w:sz w:val="24"/>
          <w:szCs w:val="24"/>
          <w:lang w:val="pt-PT"/>
        </w:rPr>
        <w:t xml:space="preserve"> </w:t>
      </w:r>
      <w:r w:rsidR="007E6E9E" w:rsidRPr="00762A67">
        <w:rPr>
          <w:rFonts w:cs="Arial"/>
          <w:sz w:val="24"/>
          <w:szCs w:val="24"/>
          <w:lang w:val="es-ES"/>
        </w:rPr>
        <w:t xml:space="preserve">cuja </w:t>
      </w:r>
      <w:proofErr w:type="spellStart"/>
      <w:r w:rsidR="007E6E9E" w:rsidRPr="00762A67">
        <w:rPr>
          <w:rFonts w:cs="Arial"/>
          <w:sz w:val="24"/>
          <w:szCs w:val="24"/>
          <w:lang w:val="es-ES"/>
        </w:rPr>
        <w:t>visão</w:t>
      </w:r>
      <w:proofErr w:type="spellEnd"/>
      <w:r w:rsidR="007E6E9E" w:rsidRPr="00762A67">
        <w:rPr>
          <w:rFonts w:cs="Arial"/>
          <w:sz w:val="24"/>
          <w:szCs w:val="24"/>
          <w:lang w:val="es-ES"/>
        </w:rPr>
        <w:t xml:space="preserve"> e </w:t>
      </w:r>
      <w:proofErr w:type="spellStart"/>
      <w:r w:rsidR="007E6E9E" w:rsidRPr="00762A67">
        <w:rPr>
          <w:rFonts w:cs="Arial"/>
          <w:sz w:val="24"/>
          <w:szCs w:val="24"/>
          <w:lang w:val="es-ES"/>
        </w:rPr>
        <w:t>missão</w:t>
      </w:r>
      <w:proofErr w:type="spellEnd"/>
      <w:r w:rsidR="007E6E9E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7E6E9E" w:rsidRPr="00762A67">
        <w:rPr>
          <w:rFonts w:cs="Arial"/>
          <w:sz w:val="24"/>
          <w:szCs w:val="24"/>
          <w:lang w:val="es-ES"/>
        </w:rPr>
        <w:t>são</w:t>
      </w:r>
      <w:proofErr w:type="spellEnd"/>
      <w:r w:rsidR="007E6E9E" w:rsidRPr="00762A67">
        <w:rPr>
          <w:rFonts w:cs="Arial"/>
          <w:sz w:val="24"/>
          <w:szCs w:val="24"/>
          <w:lang w:val="es-ES"/>
        </w:rPr>
        <w:t xml:space="preserve"> as </w:t>
      </w:r>
      <w:proofErr w:type="spellStart"/>
      <w:r w:rsidR="007E6E9E" w:rsidRPr="00762A67">
        <w:rPr>
          <w:rFonts w:cs="Arial"/>
          <w:sz w:val="24"/>
          <w:szCs w:val="24"/>
          <w:lang w:val="es-ES"/>
        </w:rPr>
        <w:t>seguintes</w:t>
      </w:r>
      <w:proofErr w:type="spellEnd"/>
      <w:r w:rsidR="004C3A92" w:rsidRPr="00762A67">
        <w:rPr>
          <w:rFonts w:cs="Arial"/>
          <w:sz w:val="24"/>
          <w:szCs w:val="24"/>
          <w:lang w:val="pt-PT"/>
        </w:rPr>
        <w:t>:</w:t>
      </w:r>
    </w:p>
    <w:p w:rsidR="00A9617B" w:rsidRPr="00762A67" w:rsidRDefault="00A9617B" w:rsidP="00A9617B">
      <w:pPr>
        <w:pStyle w:val="Prrafodelista"/>
        <w:rPr>
          <w:rFonts w:cs="Arial"/>
          <w:bCs/>
          <w:iCs/>
          <w:sz w:val="24"/>
          <w:szCs w:val="24"/>
          <w:lang w:val="es-ES" w:eastAsia="es-BO"/>
        </w:rPr>
      </w:pPr>
    </w:p>
    <w:p w:rsidR="007E6E9E" w:rsidRPr="00762A67" w:rsidRDefault="007E6E9E" w:rsidP="007E6E9E">
      <w:pPr>
        <w:pStyle w:val="Prrafodelista"/>
        <w:spacing w:line="360" w:lineRule="auto"/>
        <w:ind w:left="704"/>
        <w:jc w:val="both"/>
        <w:rPr>
          <w:rFonts w:cs="Arial"/>
          <w:b/>
          <w:bCs/>
          <w:iCs/>
          <w:sz w:val="24"/>
          <w:szCs w:val="24"/>
          <w:lang w:val="pt-PT" w:eastAsia="es-BO"/>
        </w:rPr>
      </w:pPr>
      <w:r w:rsidRPr="00762A67">
        <w:rPr>
          <w:rFonts w:cs="Arial"/>
          <w:b/>
          <w:bCs/>
          <w:iCs/>
          <w:sz w:val="24"/>
          <w:szCs w:val="24"/>
          <w:lang w:val="pt-PT" w:eastAsia="es-BO"/>
        </w:rPr>
        <w:t>VISÃO U.A.J.M.S .:</w:t>
      </w:r>
    </w:p>
    <w:p w:rsidR="00A9617B" w:rsidRPr="00762A67" w:rsidRDefault="007E6E9E" w:rsidP="00F10155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pt-PT" w:eastAsia="es-BO"/>
        </w:rPr>
      </w:pPr>
      <w:r w:rsidRPr="00762A67">
        <w:rPr>
          <w:rFonts w:cs="Arial"/>
          <w:bCs/>
          <w:iCs/>
          <w:sz w:val="24"/>
          <w:szCs w:val="24"/>
          <w:lang w:val="pt-PT" w:eastAsia="es-BO"/>
        </w:rPr>
        <w:t>“</w:t>
      </w:r>
      <w:r w:rsidR="00FE78C2" w:rsidRPr="00762A67">
        <w:rPr>
          <w:rFonts w:cs="Arial"/>
          <w:bCs/>
          <w:iCs/>
          <w:sz w:val="24"/>
          <w:szCs w:val="24"/>
          <w:lang w:val="pt-PT" w:eastAsia="es-BO"/>
        </w:rPr>
        <w:t>A</w:t>
      </w:r>
      <w:r w:rsidRPr="00762A67">
        <w:rPr>
          <w:rFonts w:cs="Arial"/>
          <w:bCs/>
          <w:iCs/>
          <w:sz w:val="24"/>
          <w:szCs w:val="24"/>
          <w:lang w:val="pt-PT" w:eastAsia="es-BO"/>
        </w:rPr>
        <w:t xml:space="preserve"> Universidade Autônoma Juan Misael Saracho é uma instituição pública e autônoma reco</w:t>
      </w:r>
      <w:r w:rsidR="008D2CED" w:rsidRPr="00762A67">
        <w:rPr>
          <w:rFonts w:cs="Arial"/>
          <w:bCs/>
          <w:iCs/>
          <w:sz w:val="24"/>
          <w:szCs w:val="24"/>
          <w:lang w:val="pt-PT" w:eastAsia="es-BO"/>
        </w:rPr>
        <w:t>nhecida</w:t>
      </w:r>
      <w:r w:rsidRPr="00762A67">
        <w:rPr>
          <w:rFonts w:cs="Arial"/>
          <w:bCs/>
          <w:iCs/>
          <w:sz w:val="24"/>
          <w:szCs w:val="24"/>
          <w:lang w:val="pt-PT" w:eastAsia="es-BO"/>
        </w:rPr>
        <w:t xml:space="preserve"> </w:t>
      </w:r>
      <w:r w:rsidR="004A438E" w:rsidRPr="00762A67">
        <w:rPr>
          <w:rFonts w:cs="Arial"/>
          <w:bCs/>
          <w:iCs/>
          <w:sz w:val="24"/>
          <w:szCs w:val="24"/>
          <w:lang w:val="pt-PT" w:eastAsia="es-BO"/>
        </w:rPr>
        <w:t>que desenvolve o treinamento competente e integral da pessoa, liderando o ensino superior, de acordo com as demandas do ambiente social, enfatizando a abordagem pedagógica focada na aprendizagem</w:t>
      </w:r>
      <w:r w:rsidR="00486473" w:rsidRPr="00762A67">
        <w:rPr>
          <w:rFonts w:cs="Arial"/>
          <w:bCs/>
          <w:iCs/>
          <w:sz w:val="24"/>
          <w:szCs w:val="24"/>
          <w:lang w:val="pt-PT" w:eastAsia="es-BO"/>
        </w:rPr>
        <w:t xml:space="preserve"> através de</w:t>
      </w:r>
      <w:r w:rsidR="00FE78C2" w:rsidRPr="00762A67">
        <w:rPr>
          <w:rFonts w:cs="Arial"/>
          <w:bCs/>
          <w:iCs/>
          <w:sz w:val="24"/>
          <w:szCs w:val="24"/>
          <w:lang w:val="pt-PT" w:eastAsia="es-BO"/>
        </w:rPr>
        <w:t xml:space="preserve"> processos presenciais</w:t>
      </w:r>
      <w:r w:rsidR="004A438E" w:rsidRPr="00762A67">
        <w:rPr>
          <w:rFonts w:cs="Arial"/>
          <w:bCs/>
          <w:iCs/>
          <w:sz w:val="24"/>
          <w:szCs w:val="24"/>
          <w:lang w:val="pt-PT" w:eastAsia="es-BO"/>
        </w:rPr>
        <w:t xml:space="preserve">, a </w:t>
      </w:r>
      <w:r w:rsidR="00FE78C2" w:rsidRPr="00762A67">
        <w:rPr>
          <w:rFonts w:cs="Arial"/>
          <w:bCs/>
          <w:iCs/>
          <w:sz w:val="24"/>
          <w:szCs w:val="24"/>
          <w:lang w:val="pt-PT" w:eastAsia="es-BO"/>
        </w:rPr>
        <w:t>distância, convencionais, virtuais</w:t>
      </w:r>
      <w:r w:rsidR="004A438E" w:rsidRPr="00762A67">
        <w:rPr>
          <w:rFonts w:cs="Arial"/>
          <w:bCs/>
          <w:iCs/>
          <w:sz w:val="24"/>
          <w:szCs w:val="24"/>
          <w:lang w:val="pt-PT" w:eastAsia="es-BO"/>
        </w:rPr>
        <w:t>, pré e pós-graduação, com atividades de pesquisa, extensão e interação social com entidades similares no país e no exterior, dentro de uma estrutura de responsabilidade social universitária ”.</w:t>
      </w:r>
    </w:p>
    <w:p w:rsidR="00F10155" w:rsidRPr="00762A67" w:rsidRDefault="00F10155" w:rsidP="00F10155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ES" w:eastAsia="es-BO"/>
        </w:rPr>
      </w:pPr>
    </w:p>
    <w:p w:rsidR="00A9617B" w:rsidRPr="00762A67" w:rsidRDefault="00A9617B" w:rsidP="00A9617B">
      <w:pPr>
        <w:pStyle w:val="Prrafodelista"/>
        <w:spacing w:line="360" w:lineRule="auto"/>
        <w:ind w:left="704"/>
        <w:jc w:val="both"/>
        <w:rPr>
          <w:rFonts w:cs="Arial"/>
          <w:b/>
          <w:bCs/>
          <w:iCs/>
          <w:sz w:val="24"/>
          <w:szCs w:val="24"/>
          <w:lang w:eastAsia="es-BO"/>
        </w:rPr>
      </w:pPr>
      <w:r w:rsidRPr="00762A67">
        <w:rPr>
          <w:rFonts w:cs="Arial"/>
          <w:b/>
          <w:bCs/>
          <w:iCs/>
          <w:sz w:val="24"/>
          <w:szCs w:val="24"/>
          <w:lang w:eastAsia="es-BO"/>
        </w:rPr>
        <w:t>MIS</w:t>
      </w:r>
      <w:r w:rsidR="0018060F" w:rsidRPr="00762A67">
        <w:rPr>
          <w:rFonts w:cs="Arial"/>
          <w:b/>
          <w:bCs/>
          <w:iCs/>
          <w:sz w:val="24"/>
          <w:szCs w:val="24"/>
          <w:lang w:eastAsia="es-BO"/>
        </w:rPr>
        <w:t>SAO</w:t>
      </w:r>
      <w:r w:rsidRPr="00762A67">
        <w:rPr>
          <w:rFonts w:cs="Arial"/>
          <w:b/>
          <w:bCs/>
          <w:iCs/>
          <w:sz w:val="24"/>
          <w:szCs w:val="24"/>
          <w:lang w:eastAsia="es-BO"/>
        </w:rPr>
        <w:t xml:space="preserve"> U.A.J.M.S.: </w:t>
      </w:r>
    </w:p>
    <w:p w:rsidR="00A9617B" w:rsidRPr="00762A67" w:rsidRDefault="00A9617B" w:rsidP="00A9617B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  <w:r w:rsidRPr="00762A67">
        <w:rPr>
          <w:rFonts w:cs="Arial"/>
          <w:bCs/>
          <w:iCs/>
          <w:sz w:val="24"/>
          <w:szCs w:val="24"/>
          <w:lang w:val="es-BO" w:eastAsia="es-BO"/>
        </w:rPr>
        <w:t>“</w:t>
      </w:r>
      <w:r w:rsidR="00FE78C2" w:rsidRPr="00762A67">
        <w:rPr>
          <w:rFonts w:cs="Arial"/>
          <w:bCs/>
          <w:iCs/>
          <w:sz w:val="24"/>
          <w:szCs w:val="24"/>
          <w:lang w:val="es-BO" w:eastAsia="es-BO"/>
        </w:rPr>
        <w:t>Formar</w:t>
      </w:r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>professionai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>es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competentes e </w:t>
      </w:r>
      <w:proofErr w:type="spellStart"/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>abrangentes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, que </w:t>
      </w:r>
      <w:proofErr w:type="spellStart"/>
      <w:r w:rsidRPr="00762A67">
        <w:rPr>
          <w:rFonts w:cs="Arial"/>
          <w:bCs/>
          <w:iCs/>
          <w:sz w:val="24"/>
          <w:szCs w:val="24"/>
          <w:lang w:val="es-BO" w:eastAsia="es-BO"/>
        </w:rPr>
        <w:t>a</w:t>
      </w:r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>ssimilem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y</w:t>
      </w:r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="009F7792" w:rsidRPr="00762A67">
        <w:rPr>
          <w:rFonts w:cs="Arial"/>
          <w:bCs/>
          <w:iCs/>
          <w:sz w:val="24"/>
          <w:szCs w:val="24"/>
          <w:lang w:val="es-BO" w:eastAsia="es-BO"/>
        </w:rPr>
        <w:t>transfiram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 xml:space="preserve">o </w:t>
      </w:r>
      <w:proofErr w:type="spellStart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>progresso</w:t>
      </w:r>
      <w:proofErr w:type="spellEnd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 xml:space="preserve"> científico </w:t>
      </w:r>
      <w:proofErr w:type="spellStart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>e</w:t>
      </w:r>
      <w:proofErr w:type="spellEnd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 xml:space="preserve"> tecnológico de </w:t>
      </w:r>
      <w:proofErr w:type="spellStart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>acordo</w:t>
      </w:r>
      <w:proofErr w:type="spellEnd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>à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>s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r w:rsidR="00930FD7" w:rsidRPr="00762A67">
        <w:rPr>
          <w:rFonts w:cs="Arial"/>
          <w:bCs/>
          <w:iCs/>
          <w:sz w:val="24"/>
          <w:szCs w:val="24"/>
          <w:lang w:val="es-BO" w:eastAsia="es-BO"/>
        </w:rPr>
        <w:t>demandas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r w:rsidR="00F04286" w:rsidRPr="00762A67">
        <w:rPr>
          <w:rFonts w:cs="Arial"/>
          <w:bCs/>
          <w:iCs/>
          <w:sz w:val="24"/>
          <w:szCs w:val="24"/>
          <w:lang w:val="es-BO" w:eastAsia="es-BO"/>
        </w:rPr>
        <w:t xml:space="preserve">do </w:t>
      </w:r>
      <w:proofErr w:type="spellStart"/>
      <w:r w:rsidR="00F04286" w:rsidRPr="00762A67">
        <w:rPr>
          <w:rFonts w:cs="Arial"/>
          <w:bCs/>
          <w:iCs/>
          <w:sz w:val="24"/>
          <w:szCs w:val="24"/>
          <w:lang w:val="es-BO" w:eastAsia="es-BO"/>
        </w:rPr>
        <w:t>meio</w:t>
      </w:r>
      <w:proofErr w:type="spellEnd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 xml:space="preserve">, </w:t>
      </w:r>
      <w:proofErr w:type="spellStart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com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criterios de </w:t>
      </w:r>
      <w:proofErr w:type="spellStart"/>
      <w:r w:rsidRPr="00762A67">
        <w:rPr>
          <w:rFonts w:cs="Arial"/>
          <w:bCs/>
          <w:iCs/>
          <w:sz w:val="24"/>
          <w:szCs w:val="24"/>
          <w:lang w:val="es-BO" w:eastAsia="es-BO"/>
        </w:rPr>
        <w:t>equidad</w:t>
      </w:r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e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, </w:t>
      </w:r>
      <w:proofErr w:type="spellStart"/>
      <w:r w:rsidRPr="00762A67">
        <w:rPr>
          <w:rFonts w:cs="Arial"/>
          <w:bCs/>
          <w:iCs/>
          <w:sz w:val="24"/>
          <w:szCs w:val="24"/>
          <w:lang w:val="es-BO" w:eastAsia="es-BO"/>
        </w:rPr>
        <w:t>responsabilidad</w:t>
      </w:r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e</w:t>
      </w:r>
      <w:proofErr w:type="spellEnd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 xml:space="preserve"> social </w:t>
      </w:r>
      <w:proofErr w:type="spellStart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universitá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>ria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, </w:t>
      </w:r>
      <w:proofErr w:type="spellStart"/>
      <w:r w:rsidRPr="00762A67">
        <w:rPr>
          <w:rFonts w:cs="Arial"/>
          <w:bCs/>
          <w:iCs/>
          <w:sz w:val="24"/>
          <w:szCs w:val="24"/>
          <w:lang w:val="es-BO" w:eastAsia="es-BO"/>
        </w:rPr>
        <w:t>diversidad</w:t>
      </w:r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e</w:t>
      </w:r>
      <w:proofErr w:type="spellEnd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 xml:space="preserve"> cultural e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Pr="00762A67">
        <w:rPr>
          <w:rFonts w:cs="Arial"/>
          <w:bCs/>
          <w:iCs/>
          <w:sz w:val="24"/>
          <w:szCs w:val="24"/>
          <w:lang w:val="es-BO" w:eastAsia="es-BO"/>
        </w:rPr>
        <w:t>respe</w:t>
      </w:r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ito</w:t>
      </w:r>
      <w:proofErr w:type="spellEnd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ao</w:t>
      </w:r>
      <w:proofErr w:type="spellEnd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 xml:space="preserve"> </w:t>
      </w:r>
      <w:proofErr w:type="spellStart"/>
      <w:r w:rsidR="00B92C57" w:rsidRPr="00762A67">
        <w:rPr>
          <w:rFonts w:cs="Arial"/>
          <w:bCs/>
          <w:iCs/>
          <w:sz w:val="24"/>
          <w:szCs w:val="24"/>
          <w:lang w:val="es-BO" w:eastAsia="es-BO"/>
        </w:rPr>
        <w:t>me</w:t>
      </w:r>
      <w:r w:rsidRPr="00762A67">
        <w:rPr>
          <w:rFonts w:cs="Arial"/>
          <w:bCs/>
          <w:iCs/>
          <w:sz w:val="24"/>
          <w:szCs w:val="24"/>
          <w:lang w:val="es-BO" w:eastAsia="es-BO"/>
        </w:rPr>
        <w:t>io</w:t>
      </w:r>
      <w:proofErr w:type="spellEnd"/>
      <w:r w:rsidRPr="00762A67">
        <w:rPr>
          <w:rFonts w:cs="Arial"/>
          <w:bCs/>
          <w:iCs/>
          <w:sz w:val="24"/>
          <w:szCs w:val="24"/>
          <w:lang w:val="es-BO" w:eastAsia="es-BO"/>
        </w:rPr>
        <w:t xml:space="preserve"> ambiente”.</w:t>
      </w:r>
    </w:p>
    <w:p w:rsidR="00A9617B" w:rsidRPr="00762A67" w:rsidRDefault="00A9617B" w:rsidP="00A9617B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</w:p>
    <w:p w:rsidR="00833CD7" w:rsidRPr="00762A67" w:rsidRDefault="00833CD7" w:rsidP="00833CD7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TERCEIRA (OBJETO):</w:t>
      </w:r>
    </w:p>
    <w:p w:rsidR="00833CD7" w:rsidRPr="00762A67" w:rsidRDefault="00833CD7" w:rsidP="00833CD7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4E0E0A" w:rsidRPr="00762A67" w:rsidRDefault="00FE78C2" w:rsidP="004E0E0A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O objetivo deste Convenio</w:t>
      </w:r>
      <w:r w:rsidR="004E0E0A" w:rsidRPr="00762A67">
        <w:rPr>
          <w:rFonts w:cs="Arial"/>
          <w:sz w:val="24"/>
          <w:szCs w:val="24"/>
          <w:lang w:val="pt-PT"/>
        </w:rPr>
        <w:t xml:space="preserve"> Acadêmico Interinstitucional é alcançar a consecução conjunta de objetivos entre I.M. e UAJMS nas áreas de processo ensino-aprendizagem, pesquisa científica, interação social e extensão universitária.</w:t>
      </w:r>
    </w:p>
    <w:p w:rsidR="00257095" w:rsidRPr="00762A67" w:rsidRDefault="00257095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es-ES"/>
        </w:rPr>
        <w:br/>
        <w:t>CLÁUSULA QUARTA (NATUREZA DA CONVENÇÃO):</w:t>
      </w:r>
      <w:r w:rsidRPr="00762A67">
        <w:rPr>
          <w:rFonts w:cs="Arial"/>
          <w:sz w:val="24"/>
          <w:szCs w:val="24"/>
          <w:lang w:val="es-ES"/>
        </w:rPr>
        <w:t xml:space="preserve"> </w:t>
      </w:r>
    </w:p>
    <w:p w:rsidR="00257095" w:rsidRPr="00762A67" w:rsidRDefault="00FE78C2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A </w:t>
      </w:r>
      <w:proofErr w:type="spellStart"/>
      <w:r w:rsidRPr="00762A67">
        <w:rPr>
          <w:rFonts w:cs="Arial"/>
          <w:sz w:val="24"/>
          <w:szCs w:val="24"/>
          <w:lang w:val="es-ES"/>
        </w:rPr>
        <w:t>natureza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62A67">
        <w:rPr>
          <w:rFonts w:cs="Arial"/>
          <w:sz w:val="24"/>
          <w:szCs w:val="24"/>
          <w:lang w:val="es-ES"/>
        </w:rPr>
        <w:t>deste</w:t>
      </w:r>
      <w:proofErr w:type="spellEnd"/>
      <w:r w:rsidRPr="00762A67">
        <w:rPr>
          <w:rFonts w:cs="Arial"/>
          <w:sz w:val="24"/>
          <w:szCs w:val="24"/>
          <w:lang w:val="es-ES"/>
        </w:rPr>
        <w:t xml:space="preserve"> Convenio</w:t>
      </w:r>
      <w:r w:rsidR="00257095" w:rsidRPr="00762A67">
        <w:rPr>
          <w:rFonts w:cs="Arial"/>
          <w:sz w:val="24"/>
          <w:szCs w:val="24"/>
          <w:lang w:val="es-ES"/>
        </w:rPr>
        <w:t xml:space="preserve"> Interinstitucional é eminentemente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acadêmica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.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Nesse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sentido,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podem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ser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gerados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programas,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projetos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atividades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para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fins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educacionais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com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objetivo de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melhorar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a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qualidade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das áreas indicadas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terceira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cláusula.</w:t>
      </w:r>
    </w:p>
    <w:p w:rsidR="009B0ABE" w:rsidRPr="00762A67" w:rsidRDefault="00FE78C2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es-ES"/>
        </w:rPr>
        <w:t xml:space="preserve"> Este Convenio</w:t>
      </w:r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está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sujeito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às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normas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trabalhistas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ou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administrativas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atuais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e,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portanto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é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constituído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no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exercício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da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função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pública entre I.M. e os U.A.J.M.S.,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incluídos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nas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atividades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objeto do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mesmo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,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uma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vez que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sua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organização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e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sua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execução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serão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realizadas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com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base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na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cooperação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257095" w:rsidRPr="00762A67">
        <w:rPr>
          <w:rFonts w:cs="Arial"/>
          <w:sz w:val="24"/>
          <w:szCs w:val="24"/>
          <w:lang w:val="es-ES"/>
        </w:rPr>
        <w:t>mútua</w:t>
      </w:r>
      <w:proofErr w:type="spellEnd"/>
      <w:r w:rsidR="00257095" w:rsidRPr="00762A67">
        <w:rPr>
          <w:rFonts w:cs="Arial"/>
          <w:sz w:val="24"/>
          <w:szCs w:val="24"/>
          <w:lang w:val="es-ES"/>
        </w:rPr>
        <w:t>.</w:t>
      </w:r>
    </w:p>
    <w:p w:rsidR="00884159" w:rsidRPr="00762A67" w:rsidRDefault="00884159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884159" w:rsidRPr="00762A67" w:rsidRDefault="00884159" w:rsidP="00884159">
      <w:pPr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</w:t>
      </w:r>
      <w:r w:rsidR="00FE78C2" w:rsidRPr="00762A67">
        <w:rPr>
          <w:rFonts w:cs="Arial"/>
          <w:b/>
          <w:sz w:val="24"/>
          <w:szCs w:val="24"/>
          <w:u w:val="single"/>
          <w:lang w:val="pt-PT"/>
        </w:rPr>
        <w:t>SULA QUINTA (ÂMBITO DE ESCOPO</w:t>
      </w:r>
      <w:r w:rsidRPr="00762A67">
        <w:rPr>
          <w:rFonts w:cs="Arial"/>
          <w:b/>
          <w:sz w:val="24"/>
          <w:szCs w:val="24"/>
          <w:u w:val="single"/>
          <w:lang w:val="pt-PT"/>
        </w:rPr>
        <w:t>):</w:t>
      </w:r>
    </w:p>
    <w:p w:rsidR="00884159" w:rsidRPr="00762A67" w:rsidRDefault="00884159" w:rsidP="00884159">
      <w:pPr>
        <w:pStyle w:val="Prrafodelista"/>
        <w:rPr>
          <w:rFonts w:cs="Arial"/>
          <w:b/>
          <w:sz w:val="24"/>
          <w:szCs w:val="24"/>
          <w:u w:val="single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As instituições envolvidas promoverão o uso de oportunidades educacionais por meio de iniciativas e</w:t>
      </w:r>
      <w:r w:rsidR="00BA01D0" w:rsidRPr="00762A67">
        <w:rPr>
          <w:rFonts w:cs="Arial"/>
          <w:sz w:val="24"/>
          <w:szCs w:val="24"/>
          <w:lang w:val="pt-PT"/>
        </w:rPr>
        <w:t xml:space="preserve"> iniciativas de empredimentos</w:t>
      </w:r>
      <w:r w:rsidRPr="00762A67">
        <w:rPr>
          <w:rFonts w:cs="Arial"/>
          <w:sz w:val="24"/>
          <w:szCs w:val="24"/>
          <w:lang w:val="pt-PT"/>
        </w:rPr>
        <w:t xml:space="preserve"> e cooperação acadêmica, como: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Melhorar a qualidade do processo de ensino-aprendizagem nos programas de graduação e pós-graduação.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Qualificação e atualização curricular.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BA01D0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Formação</w:t>
      </w:r>
      <w:r w:rsidR="00884159" w:rsidRPr="00762A67">
        <w:rPr>
          <w:rFonts w:cs="Arial"/>
          <w:sz w:val="24"/>
          <w:szCs w:val="24"/>
          <w:lang w:val="pt-PT"/>
        </w:rPr>
        <w:t xml:space="preserve"> e </w:t>
      </w:r>
      <w:r w:rsidRPr="00762A67">
        <w:rPr>
          <w:rFonts w:cs="Arial"/>
          <w:sz w:val="24"/>
          <w:szCs w:val="24"/>
          <w:lang w:val="pt-PT"/>
        </w:rPr>
        <w:t>atualização contínuados</w:t>
      </w:r>
      <w:r w:rsidR="00884159" w:rsidRPr="00762A67">
        <w:rPr>
          <w:rFonts w:cs="Arial"/>
          <w:sz w:val="24"/>
          <w:szCs w:val="24"/>
          <w:lang w:val="pt-PT"/>
        </w:rPr>
        <w:t xml:space="preserve"> e permanentes para a comunidade universitária e a sociedade em geral.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lastRenderedPageBreak/>
        <w:t>• Desenvolvimento de pr</w:t>
      </w:r>
      <w:r w:rsidR="00BA01D0" w:rsidRPr="00762A67">
        <w:rPr>
          <w:rFonts w:cs="Arial"/>
          <w:sz w:val="24"/>
          <w:szCs w:val="24"/>
          <w:lang w:val="pt-PT"/>
        </w:rPr>
        <w:t>ogramas conjuntos da Formação</w:t>
      </w:r>
      <w:r w:rsidRPr="00762A67">
        <w:rPr>
          <w:rFonts w:cs="Arial"/>
          <w:sz w:val="24"/>
          <w:szCs w:val="24"/>
          <w:lang w:val="pt-PT"/>
        </w:rPr>
        <w:t>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Mobilidade de professores, administradores e alunos.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Conclusão de projetos conjuntos de pesquisa científica.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Desenvolvimento conjunto da produção intelectual e / ou sua respectiva publicação, física ou virtual.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Intercâmbio de conhecimentos, experiências, metodologias, técnicas, informações relacionadas ao funcionamento acadêmico e institucional.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Realização de eventos acadêmicos coordenados entre as partes envolvidas, presenciais ou virtuais, sincronizados ou assíncronos: cursos, oficinas, seminário</w:t>
      </w:r>
      <w:r w:rsidR="00352EEB" w:rsidRPr="00762A67">
        <w:rPr>
          <w:rFonts w:cs="Arial"/>
          <w:sz w:val="24"/>
          <w:szCs w:val="24"/>
          <w:lang w:val="pt-PT"/>
        </w:rPr>
        <w:t>s, simpósios, conversas, mesas redondas</w:t>
      </w:r>
      <w:r w:rsidRPr="00762A67">
        <w:rPr>
          <w:rFonts w:cs="Arial"/>
          <w:sz w:val="24"/>
          <w:szCs w:val="24"/>
          <w:lang w:val="pt-PT"/>
        </w:rPr>
        <w:t xml:space="preserve"> de diálogo e análise, debates, sessões de discussão e reflexão, reuniões acadêmicas, etc.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Intercâmbio de informações acadêmicas e material bibliográfico.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• Divulgação da promoção, implementação e / ou resultados de iniciativas conjuntas, por meio da mídia convencional e virtual de ambas as instituições.</w:t>
      </w: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pt-PT"/>
        </w:rPr>
      </w:pPr>
    </w:p>
    <w:p w:rsidR="00884159" w:rsidRPr="00762A67" w:rsidRDefault="00884159" w:rsidP="00096BFA">
      <w:pPr>
        <w:pStyle w:val="Prrafodelista"/>
        <w:spacing w:line="360" w:lineRule="auto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 xml:space="preserve">• Qualquer </w:t>
      </w:r>
      <w:r w:rsidR="00352EEB" w:rsidRPr="00762A67">
        <w:rPr>
          <w:rFonts w:cs="Arial"/>
          <w:sz w:val="24"/>
          <w:szCs w:val="24"/>
          <w:lang w:val="pt-PT"/>
        </w:rPr>
        <w:t>outro emprendimento</w:t>
      </w:r>
      <w:r w:rsidRPr="00762A67">
        <w:rPr>
          <w:rFonts w:cs="Arial"/>
          <w:sz w:val="24"/>
          <w:szCs w:val="24"/>
          <w:lang w:val="pt-PT"/>
        </w:rPr>
        <w:t xml:space="preserve"> ou iniciativa de natureza educacional que faça parte da visão e missão de ambas as instituições.</w:t>
      </w:r>
    </w:p>
    <w:p w:rsidR="00A9617B" w:rsidRPr="00762A67" w:rsidRDefault="00A9617B" w:rsidP="00A9617B">
      <w:pPr>
        <w:pStyle w:val="Prrafodelista"/>
        <w:rPr>
          <w:rFonts w:cs="Arial"/>
          <w:sz w:val="24"/>
          <w:szCs w:val="24"/>
          <w:lang w:val="es-ES"/>
        </w:rPr>
      </w:pPr>
    </w:p>
    <w:p w:rsidR="00096BFA" w:rsidRPr="00762A67" w:rsidRDefault="00096BFA" w:rsidP="00096BFA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SEXTA (ISENÇÁO DE OBRIGAÇÓES):</w:t>
      </w:r>
    </w:p>
    <w:p w:rsidR="00096BFA" w:rsidRPr="00762A67" w:rsidRDefault="00096BFA" w:rsidP="00096BFA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E520A6" w:rsidRPr="00762A67" w:rsidRDefault="00E520A6" w:rsidP="00E520A6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Com</w:t>
      </w:r>
      <w:r w:rsidR="00352EEB" w:rsidRPr="00762A67">
        <w:rPr>
          <w:rFonts w:cs="Arial"/>
          <w:sz w:val="24"/>
          <w:szCs w:val="24"/>
          <w:lang w:val="pt-PT"/>
        </w:rPr>
        <w:t>o a natureza deste Convenio</w:t>
      </w:r>
      <w:r w:rsidRPr="00762A67">
        <w:rPr>
          <w:rFonts w:cs="Arial"/>
          <w:sz w:val="24"/>
          <w:szCs w:val="24"/>
          <w:lang w:val="pt-PT"/>
        </w:rPr>
        <w:t xml:space="preserve"> é eminentemente de cooperação </w:t>
      </w:r>
      <w:r w:rsidR="00352EEB" w:rsidRPr="00762A67">
        <w:rPr>
          <w:rFonts w:cs="Arial"/>
          <w:sz w:val="24"/>
          <w:szCs w:val="24"/>
          <w:lang w:val="pt-PT"/>
        </w:rPr>
        <w:t>acadêmica e representa um Convenio</w:t>
      </w:r>
      <w:r w:rsidRPr="00762A67">
        <w:rPr>
          <w:rFonts w:cs="Arial"/>
          <w:sz w:val="24"/>
          <w:szCs w:val="24"/>
          <w:lang w:val="pt-PT"/>
        </w:rPr>
        <w:t xml:space="preserve"> interinstitucional formal e genérico entre as partes para empreender iniciativas educacionais, o cumprimento e a assinatura </w:t>
      </w:r>
      <w:r w:rsidRPr="00762A67">
        <w:rPr>
          <w:rFonts w:cs="Arial"/>
          <w:sz w:val="24"/>
          <w:szCs w:val="24"/>
          <w:lang w:val="pt-PT"/>
        </w:rPr>
        <w:lastRenderedPageBreak/>
        <w:t>das mesmas não implica obrigações econômicas, financeiras ou administrativas de qualquer tipo.</w:t>
      </w:r>
    </w:p>
    <w:p w:rsidR="00096BFA" w:rsidRPr="00762A67" w:rsidRDefault="00096BFA" w:rsidP="00096BFA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0F4A08" w:rsidRPr="00762A67" w:rsidRDefault="000F4A08" w:rsidP="00C47C56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SÉTIMA (ACORDOS ESPECÍFICOS):</w:t>
      </w:r>
    </w:p>
    <w:p w:rsidR="000F4A08" w:rsidRPr="00762A67" w:rsidRDefault="000F4A08" w:rsidP="000F4A08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0F4A08" w:rsidRPr="00762A67" w:rsidRDefault="000F4A08" w:rsidP="000F4A08">
      <w:pPr>
        <w:spacing w:line="360" w:lineRule="auto"/>
        <w:ind w:firstLine="708"/>
        <w:jc w:val="both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Como este acordo interinstitucional é geral, os programas, projetos e atividades derivados des</w:t>
      </w:r>
      <w:r w:rsidR="00352EEB" w:rsidRPr="00762A67">
        <w:rPr>
          <w:rFonts w:cs="Arial"/>
          <w:sz w:val="24"/>
          <w:szCs w:val="24"/>
          <w:lang w:val="pt-PT"/>
        </w:rPr>
        <w:t>te documento serão detalhados</w:t>
      </w:r>
      <w:r w:rsidRPr="00762A67">
        <w:rPr>
          <w:rFonts w:cs="Arial"/>
          <w:sz w:val="24"/>
          <w:szCs w:val="24"/>
          <w:lang w:val="pt-PT"/>
        </w:rPr>
        <w:t xml:space="preserve"> em acordos específicos e dentro da estrutura de regulamentos da universidade, onde serão estabelecidas obrigações especiais, como econômicas, financeiras</w:t>
      </w:r>
      <w:r w:rsidR="00250AD5" w:rsidRPr="00762A67">
        <w:rPr>
          <w:rFonts w:cs="Arial"/>
          <w:sz w:val="24"/>
          <w:szCs w:val="24"/>
          <w:lang w:val="pt-PT"/>
        </w:rPr>
        <w:t xml:space="preserve"> e administrativas Para confirmar a suscrição de Convenios Específicos, serão essenciais relatórios gerados pelas diferentes unidades competentes</w:t>
      </w:r>
      <w:r w:rsidRPr="00762A67">
        <w:rPr>
          <w:rFonts w:cs="Arial"/>
          <w:sz w:val="24"/>
          <w:szCs w:val="24"/>
          <w:lang w:val="pt-PT"/>
        </w:rPr>
        <w:t>.</w:t>
      </w:r>
    </w:p>
    <w:p w:rsidR="000F4A08" w:rsidRPr="00762A67" w:rsidRDefault="000F4A08" w:rsidP="000F4A08">
      <w:pPr>
        <w:spacing w:line="360" w:lineRule="auto"/>
        <w:ind w:firstLine="708"/>
        <w:jc w:val="both"/>
        <w:rPr>
          <w:rFonts w:cs="Arial"/>
          <w:sz w:val="24"/>
          <w:szCs w:val="24"/>
          <w:lang w:val="pt-PT"/>
        </w:rPr>
      </w:pPr>
    </w:p>
    <w:p w:rsidR="000F4A08" w:rsidRPr="00762A67" w:rsidRDefault="00250AD5" w:rsidP="000F4A0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O Convenio</w:t>
      </w:r>
      <w:r w:rsidR="000F4A08" w:rsidRPr="00762A67">
        <w:rPr>
          <w:rFonts w:cs="Arial"/>
          <w:sz w:val="24"/>
          <w:szCs w:val="24"/>
          <w:lang w:val="pt-PT"/>
        </w:rPr>
        <w:t xml:space="preserve"> específico indicará, entre outros detalhes: o objetivo, as atividades a serem realizadas, o compromisso assumido por cada uma das partes, os representantes e / ou coordenadores institucionais, etc.</w:t>
      </w:r>
    </w:p>
    <w:p w:rsidR="00A9617B" w:rsidRPr="00762A67" w:rsidRDefault="00A9617B" w:rsidP="000506F0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0506F0" w:rsidRPr="00762A67" w:rsidRDefault="000506F0" w:rsidP="000506F0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OITAVA (OBRIGAÇÕES DE AMBAS PARTES):</w:t>
      </w:r>
    </w:p>
    <w:p w:rsidR="000506F0" w:rsidRPr="00762A67" w:rsidRDefault="000506F0" w:rsidP="000506F0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0506F0" w:rsidRPr="00762A67" w:rsidRDefault="000506F0" w:rsidP="000506F0">
      <w:pPr>
        <w:spacing w:line="360" w:lineRule="auto"/>
        <w:ind w:firstLine="708"/>
        <w:jc w:val="both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As partes intervenientes sã</w:t>
      </w:r>
      <w:r w:rsidR="00AA5CDE" w:rsidRPr="00762A67">
        <w:rPr>
          <w:rFonts w:cs="Arial"/>
          <w:sz w:val="24"/>
          <w:szCs w:val="24"/>
          <w:lang w:val="pt-PT"/>
        </w:rPr>
        <w:t>o obrigadas a cumprir tudo o</w:t>
      </w:r>
      <w:r w:rsidRPr="00762A67">
        <w:rPr>
          <w:rFonts w:cs="Arial"/>
          <w:sz w:val="24"/>
          <w:szCs w:val="24"/>
          <w:lang w:val="pt-PT"/>
        </w:rPr>
        <w:t xml:space="preserve"> estipulado e o que der</w:t>
      </w:r>
      <w:r w:rsidR="00AA5CDE" w:rsidRPr="00762A67">
        <w:rPr>
          <w:rFonts w:cs="Arial"/>
          <w:sz w:val="24"/>
          <w:szCs w:val="24"/>
          <w:lang w:val="pt-PT"/>
        </w:rPr>
        <w:t xml:space="preserve">iva deste Acordo Acadêmico </w:t>
      </w:r>
      <w:r w:rsidRPr="00762A67">
        <w:rPr>
          <w:rFonts w:cs="Arial"/>
          <w:sz w:val="24"/>
          <w:szCs w:val="24"/>
          <w:lang w:val="pt-PT"/>
        </w:rPr>
        <w:t>Interinstitucional.</w:t>
      </w:r>
    </w:p>
    <w:p w:rsidR="000506F0" w:rsidRPr="00762A67" w:rsidRDefault="000506F0" w:rsidP="000506F0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0506F0" w:rsidRPr="00762A67" w:rsidRDefault="000506F0" w:rsidP="000506F0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pt-PT"/>
        </w:rPr>
      </w:pPr>
      <w:r w:rsidRPr="00762A67">
        <w:rPr>
          <w:rFonts w:cs="Arial"/>
          <w:b/>
          <w:sz w:val="24"/>
          <w:szCs w:val="24"/>
          <w:u w:val="single"/>
          <w:lang w:val="pt-PT"/>
        </w:rPr>
        <w:t>CLÁUSULA NONA (RELACIONAMENTO E COORDENAÇÃO):</w:t>
      </w:r>
    </w:p>
    <w:p w:rsidR="000506F0" w:rsidRPr="00762A67" w:rsidRDefault="000506F0" w:rsidP="000506F0">
      <w:pPr>
        <w:spacing w:line="360" w:lineRule="auto"/>
        <w:ind w:firstLine="708"/>
        <w:jc w:val="both"/>
        <w:rPr>
          <w:rFonts w:cs="Arial"/>
          <w:b/>
          <w:sz w:val="24"/>
          <w:szCs w:val="24"/>
          <w:u w:val="single"/>
          <w:lang w:val="pt-PT"/>
        </w:rPr>
      </w:pPr>
    </w:p>
    <w:p w:rsidR="000506F0" w:rsidRPr="00762A67" w:rsidRDefault="000506F0" w:rsidP="000506F0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Para o pro</w:t>
      </w:r>
      <w:r w:rsidR="00250AD5" w:rsidRPr="00762A67">
        <w:rPr>
          <w:rFonts w:cs="Arial"/>
          <w:sz w:val="24"/>
          <w:szCs w:val="24"/>
          <w:lang w:val="pt-PT"/>
        </w:rPr>
        <w:t>pósito e o eficiente cumprimento deste Convenio</w:t>
      </w:r>
      <w:r w:rsidR="00B1325B" w:rsidRPr="00762A67">
        <w:rPr>
          <w:rFonts w:cs="Arial"/>
          <w:sz w:val="24"/>
          <w:szCs w:val="24"/>
          <w:lang w:val="pt-PT"/>
        </w:rPr>
        <w:t xml:space="preserve"> Acadêmico </w:t>
      </w:r>
      <w:r w:rsidRPr="00762A67">
        <w:rPr>
          <w:rFonts w:cs="Arial"/>
          <w:sz w:val="24"/>
          <w:szCs w:val="24"/>
          <w:lang w:val="pt-PT"/>
        </w:rPr>
        <w:t xml:space="preserve"> Interinstitucional, o relacionamento e a coordenação serão realizados através da Diretoria de Relações Internacionais da U.A.J.M.S. e a Direção Geral de I.M.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es-ES"/>
        </w:rPr>
        <w:t xml:space="preserve">DÉCIMA </w:t>
      </w:r>
      <w:r w:rsidR="00AB2D87" w:rsidRPr="00762A67">
        <w:rPr>
          <w:rFonts w:cs="Arial"/>
          <w:b/>
          <w:sz w:val="24"/>
          <w:szCs w:val="24"/>
          <w:u w:val="single"/>
          <w:lang w:val="es-ES"/>
        </w:rPr>
        <w:t xml:space="preserve">CLÁUSULA </w:t>
      </w:r>
      <w:r w:rsidRPr="00762A67">
        <w:rPr>
          <w:rFonts w:cs="Arial"/>
          <w:b/>
          <w:sz w:val="24"/>
          <w:szCs w:val="24"/>
          <w:u w:val="single"/>
          <w:lang w:val="es-ES"/>
        </w:rPr>
        <w:t>(</w:t>
      </w:r>
      <w:r w:rsidR="00AB2D87" w:rsidRPr="00762A67">
        <w:rPr>
          <w:rFonts w:cs="Arial"/>
          <w:b/>
          <w:sz w:val="24"/>
          <w:szCs w:val="24"/>
          <w:u w:val="single"/>
          <w:lang w:val="pt-PT"/>
        </w:rPr>
        <w:t>PROPRIEDADE INTELECTUAL E CONFIDENCIALIDAD</w:t>
      </w:r>
      <w:r w:rsidR="00890018" w:rsidRPr="00762A67">
        <w:rPr>
          <w:rFonts w:cs="Arial"/>
          <w:b/>
          <w:sz w:val="24"/>
          <w:szCs w:val="24"/>
          <w:u w:val="single"/>
          <w:lang w:val="pt-PT"/>
        </w:rPr>
        <w:t>E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337AD5" w:rsidRPr="00762A67" w:rsidRDefault="00250AD5" w:rsidP="00337AD5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lastRenderedPageBreak/>
        <w:t>No âmbito deste Convenio</w:t>
      </w:r>
      <w:r w:rsidR="00337AD5" w:rsidRPr="00762A67">
        <w:rPr>
          <w:rFonts w:cs="Arial"/>
          <w:sz w:val="24"/>
          <w:szCs w:val="24"/>
          <w:lang w:val="pt-PT"/>
        </w:rPr>
        <w:t>, as partes definirão um documento interno para todos os aspectos relacionados à propriedade intelectual de produtos e resultados, materiais e imateriais, obtidos a partir de trabalhos sinérgicos nos campos e áreas estabelecidos na cláusula quinta , bem como confidencialidade de informações técnicas, científicas e outras, existentes e geradas no âmbito deste documento, respeitando os regulamentos internos de cada instituição e os regulamentos nacionais vigentes</w:t>
      </w:r>
    </w:p>
    <w:p w:rsidR="008D6FA2" w:rsidRPr="00762A67" w:rsidRDefault="008D6FA2" w:rsidP="00A9617B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762A67">
        <w:rPr>
          <w:rFonts w:cs="Arial"/>
          <w:b/>
          <w:sz w:val="24"/>
          <w:szCs w:val="24"/>
          <w:u w:val="single"/>
          <w:lang w:val="es-CL"/>
        </w:rPr>
        <w:t xml:space="preserve">DÉCIMA PRIMERA </w:t>
      </w:r>
      <w:r w:rsidR="00246D84" w:rsidRPr="00762A67">
        <w:rPr>
          <w:rFonts w:cs="Arial"/>
          <w:b/>
          <w:sz w:val="24"/>
          <w:szCs w:val="24"/>
          <w:u w:val="single"/>
          <w:lang w:val="es-CL"/>
        </w:rPr>
        <w:t xml:space="preserve">CLÁUSULA </w:t>
      </w:r>
      <w:r w:rsidRPr="00762A67">
        <w:rPr>
          <w:rFonts w:cs="Arial"/>
          <w:b/>
          <w:sz w:val="24"/>
          <w:szCs w:val="24"/>
          <w:u w:val="single"/>
          <w:lang w:val="es-CL"/>
        </w:rPr>
        <w:t>(</w:t>
      </w:r>
      <w:r w:rsidR="00246D84" w:rsidRPr="00762A67">
        <w:rPr>
          <w:rFonts w:cs="Arial"/>
          <w:b/>
          <w:sz w:val="24"/>
          <w:szCs w:val="24"/>
          <w:u w:val="single"/>
          <w:lang w:val="es-ES"/>
        </w:rPr>
        <w:t>V</w:t>
      </w:r>
      <w:r w:rsidR="00A1367C" w:rsidRPr="00762A67">
        <w:rPr>
          <w:rFonts w:cs="Arial"/>
          <w:b/>
          <w:sz w:val="24"/>
          <w:szCs w:val="24"/>
          <w:u w:val="single"/>
          <w:lang w:val="es-ES"/>
        </w:rPr>
        <w:t>ALIDADE</w:t>
      </w:r>
      <w:r w:rsidRPr="00762A67">
        <w:rPr>
          <w:rFonts w:cs="Arial"/>
          <w:b/>
          <w:sz w:val="24"/>
          <w:szCs w:val="24"/>
          <w:u w:val="single"/>
          <w:lang w:val="es-ES"/>
        </w:rPr>
        <w:t>)</w:t>
      </w:r>
      <w:r w:rsidRPr="00762A67">
        <w:rPr>
          <w:rFonts w:cs="Arial"/>
          <w:b/>
          <w:sz w:val="24"/>
          <w:szCs w:val="24"/>
          <w:u w:val="single"/>
          <w:lang w:val="es-CL"/>
        </w:rPr>
        <w:t>: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A1367C" w:rsidRPr="00762A67" w:rsidRDefault="00250AD5" w:rsidP="00A1367C">
      <w:pPr>
        <w:spacing w:line="360" w:lineRule="auto"/>
        <w:ind w:firstLine="708"/>
        <w:jc w:val="both"/>
        <w:rPr>
          <w:rFonts w:cs="Arial"/>
          <w:sz w:val="24"/>
          <w:szCs w:val="24"/>
          <w:lang w:val="pt-PT"/>
        </w:rPr>
      </w:pPr>
      <w:r w:rsidRPr="00762A67">
        <w:rPr>
          <w:rFonts w:cs="Arial"/>
          <w:sz w:val="24"/>
          <w:szCs w:val="24"/>
          <w:lang w:val="pt-PT"/>
        </w:rPr>
        <w:t>Este Convenio</w:t>
      </w:r>
      <w:r w:rsidR="00A1367C" w:rsidRPr="00762A67">
        <w:rPr>
          <w:rFonts w:cs="Arial"/>
          <w:sz w:val="24"/>
          <w:szCs w:val="24"/>
          <w:lang w:val="pt-PT"/>
        </w:rPr>
        <w:t xml:space="preserve"> Acadêmico Interinstitucional entrará em vigor a partir da data de sua assinatura pelos representantes legais de ambas as instituições e durará cinco (5) anos, podendo ser renovado por meio de documento semelhante, de acordo com a conveniência e avaliação prévia do as partes.</w:t>
      </w:r>
    </w:p>
    <w:p w:rsidR="000A2AC6" w:rsidRPr="00762A67" w:rsidRDefault="000A2AC6" w:rsidP="00A1367C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0A2AC6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es-CL"/>
        </w:rPr>
        <w:t>DÉCIMO SEGUNDA</w:t>
      </w:r>
      <w:r w:rsidR="000A2AC6" w:rsidRPr="00762A67">
        <w:rPr>
          <w:rFonts w:cs="Arial"/>
          <w:b/>
          <w:sz w:val="24"/>
          <w:szCs w:val="24"/>
          <w:u w:val="single"/>
          <w:lang w:val="es-CL"/>
        </w:rPr>
        <w:t xml:space="preserve"> CLÁUSULA </w:t>
      </w:r>
      <w:r w:rsidRPr="00762A67">
        <w:rPr>
          <w:rFonts w:cs="Arial"/>
          <w:b/>
          <w:sz w:val="24"/>
          <w:szCs w:val="24"/>
          <w:u w:val="single"/>
          <w:lang w:val="es-CL"/>
        </w:rPr>
        <w:t xml:space="preserve"> (</w:t>
      </w:r>
      <w:r w:rsidR="000A2AC6" w:rsidRPr="00762A67">
        <w:rPr>
          <w:rFonts w:cs="Arial"/>
          <w:b/>
          <w:sz w:val="24"/>
          <w:szCs w:val="24"/>
          <w:u w:val="single"/>
          <w:lang w:val="pt-PT"/>
        </w:rPr>
        <w:t>MODIFICAÇÃO</w:t>
      </w:r>
      <w:r w:rsidRPr="00762A67">
        <w:rPr>
          <w:rFonts w:cs="Arial"/>
          <w:b/>
          <w:sz w:val="24"/>
          <w:szCs w:val="24"/>
          <w:u w:val="single"/>
          <w:lang w:val="es-CL"/>
        </w:rPr>
        <w:t>):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11247E" w:rsidRPr="00762A67" w:rsidRDefault="00A456EB" w:rsidP="0011247E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Este Convenio</w:t>
      </w:r>
      <w:r w:rsidR="0011247E" w:rsidRPr="00762A67">
        <w:rPr>
          <w:rFonts w:cs="Arial"/>
          <w:sz w:val="24"/>
          <w:szCs w:val="24"/>
          <w:lang w:val="pt-PT"/>
        </w:rPr>
        <w:t xml:space="preserve"> pode ser modificado por acordo das partes, a pedido de uma delas, mediante a assinatura de Adendos, avaliação técnica jurídica prévia, as mesmas que entram em vigor a partir de sua assinatura.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 w:eastAsia="es-ES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es-ES"/>
        </w:rPr>
        <w:t>DÉCIMO TERCE</w:t>
      </w:r>
      <w:r w:rsidR="00A456EB" w:rsidRPr="00762A67">
        <w:rPr>
          <w:rFonts w:cs="Arial"/>
          <w:b/>
          <w:sz w:val="24"/>
          <w:szCs w:val="24"/>
          <w:u w:val="single"/>
          <w:lang w:val="es-ES"/>
        </w:rPr>
        <w:t>I</w:t>
      </w:r>
      <w:r w:rsidRPr="00762A67">
        <w:rPr>
          <w:rFonts w:cs="Arial"/>
          <w:b/>
          <w:sz w:val="24"/>
          <w:szCs w:val="24"/>
          <w:u w:val="single"/>
          <w:lang w:val="es-ES"/>
        </w:rPr>
        <w:t xml:space="preserve">RA </w:t>
      </w:r>
      <w:r w:rsidR="0011247E" w:rsidRPr="00762A67">
        <w:rPr>
          <w:rFonts w:cs="Arial"/>
          <w:b/>
          <w:sz w:val="24"/>
          <w:szCs w:val="24"/>
          <w:u w:val="single"/>
          <w:lang w:val="es-ES"/>
        </w:rPr>
        <w:t xml:space="preserve">CLÁUSULA </w:t>
      </w:r>
      <w:r w:rsidRPr="00762A67">
        <w:rPr>
          <w:rFonts w:cs="Arial"/>
          <w:b/>
          <w:sz w:val="24"/>
          <w:szCs w:val="24"/>
          <w:u w:val="single"/>
          <w:lang w:val="es-ES"/>
        </w:rPr>
        <w:t>(</w:t>
      </w:r>
      <w:r w:rsidR="00EA1382" w:rsidRPr="00762A67">
        <w:rPr>
          <w:rFonts w:cs="Arial"/>
          <w:b/>
          <w:sz w:val="24"/>
          <w:szCs w:val="24"/>
          <w:u w:val="single"/>
          <w:lang w:val="pt-PT"/>
        </w:rPr>
        <w:t>RESOLUÇÃO</w:t>
      </w:r>
      <w:r w:rsidRPr="00762A67">
        <w:rPr>
          <w:rFonts w:cs="Arial"/>
          <w:b/>
          <w:sz w:val="24"/>
          <w:szCs w:val="24"/>
          <w:u w:val="single"/>
          <w:lang w:val="es-CL"/>
        </w:rPr>
        <w:t>):</w:t>
      </w:r>
    </w:p>
    <w:p w:rsidR="00EA1382" w:rsidRPr="00762A67" w:rsidRDefault="00EA1382" w:rsidP="00EA1382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 xml:space="preserve">Qualquer uma das </w:t>
      </w:r>
      <w:r w:rsidR="0010604F" w:rsidRPr="00762A67">
        <w:rPr>
          <w:rFonts w:cs="Arial"/>
          <w:sz w:val="24"/>
          <w:szCs w:val="24"/>
          <w:lang w:val="pt-PT"/>
        </w:rPr>
        <w:t>partes pode rescindir o Convenio</w:t>
      </w:r>
      <w:r w:rsidRPr="00762A67">
        <w:rPr>
          <w:rFonts w:cs="Arial"/>
          <w:sz w:val="24"/>
          <w:szCs w:val="24"/>
          <w:lang w:val="pt-PT"/>
        </w:rPr>
        <w:t>, por quebra de obrigações ou pelo desejo de rescindir o contrato, por meio de uma comunicação por escrito com a outra com pelo menos três (3) meses de antecedência. O prazo antecipado deste contrato não afetará os programas, projetos e atividades aprovados sob este contrato, que estão em exe</w:t>
      </w:r>
      <w:r w:rsidR="0010604F" w:rsidRPr="00762A67">
        <w:rPr>
          <w:rFonts w:cs="Arial"/>
          <w:sz w:val="24"/>
          <w:szCs w:val="24"/>
          <w:lang w:val="pt-PT"/>
        </w:rPr>
        <w:t>cução no momento da rescisão. Os emprendimentos conjuntos que estejam</w:t>
      </w:r>
      <w:r w:rsidRPr="00762A67">
        <w:rPr>
          <w:rFonts w:cs="Arial"/>
          <w:sz w:val="24"/>
          <w:szCs w:val="24"/>
          <w:lang w:val="pt-PT"/>
        </w:rPr>
        <w:t xml:space="preserve"> </w:t>
      </w:r>
      <w:r w:rsidR="0010604F" w:rsidRPr="00762A67">
        <w:rPr>
          <w:rFonts w:cs="Arial"/>
          <w:sz w:val="24"/>
          <w:szCs w:val="24"/>
          <w:lang w:val="pt-PT"/>
        </w:rPr>
        <w:t>sen do executados na data</w:t>
      </w:r>
      <w:r w:rsidRPr="00762A67">
        <w:rPr>
          <w:rFonts w:cs="Arial"/>
          <w:sz w:val="24"/>
          <w:szCs w:val="24"/>
          <w:lang w:val="pt-PT"/>
        </w:rPr>
        <w:t xml:space="preserve"> serão realizadas da maneira acordada até sua conclusão total.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762A67">
        <w:rPr>
          <w:rFonts w:cs="Arial"/>
          <w:b/>
          <w:sz w:val="24"/>
          <w:szCs w:val="24"/>
          <w:u w:val="single"/>
          <w:lang w:val="es-CL"/>
        </w:rPr>
        <w:t xml:space="preserve">DÉCIMO CUARTA </w:t>
      </w:r>
      <w:r w:rsidR="003E7DA7" w:rsidRPr="00762A67">
        <w:rPr>
          <w:rFonts w:cs="Arial"/>
          <w:b/>
          <w:sz w:val="24"/>
          <w:szCs w:val="24"/>
          <w:u w:val="single"/>
          <w:lang w:val="es-CL"/>
        </w:rPr>
        <w:t xml:space="preserve">CLÁUSULA </w:t>
      </w:r>
      <w:r w:rsidRPr="00762A67">
        <w:rPr>
          <w:rFonts w:cs="Arial"/>
          <w:b/>
          <w:sz w:val="24"/>
          <w:szCs w:val="24"/>
          <w:u w:val="single"/>
          <w:lang w:val="es-CL"/>
        </w:rPr>
        <w:t>(</w:t>
      </w:r>
      <w:r w:rsidR="003E7DA7" w:rsidRPr="00762A67">
        <w:rPr>
          <w:rFonts w:cs="Arial"/>
          <w:b/>
          <w:sz w:val="24"/>
          <w:szCs w:val="24"/>
          <w:u w:val="single"/>
          <w:lang w:val="pt-PT"/>
        </w:rPr>
        <w:t>RESOLUÇÃO DE LITÍGIOS</w:t>
      </w:r>
      <w:r w:rsidRPr="00762A67">
        <w:rPr>
          <w:rFonts w:cs="Arial"/>
          <w:b/>
          <w:sz w:val="24"/>
          <w:szCs w:val="24"/>
          <w:u w:val="single"/>
          <w:lang w:val="es-CL"/>
        </w:rPr>
        <w:t>):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3E7DA7" w:rsidRPr="00762A67" w:rsidRDefault="003E7DA7" w:rsidP="003E7DA7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Em relação à interpre</w:t>
      </w:r>
      <w:r w:rsidR="0010604F" w:rsidRPr="00762A67">
        <w:rPr>
          <w:rFonts w:cs="Arial"/>
          <w:sz w:val="24"/>
          <w:szCs w:val="24"/>
          <w:lang w:val="pt-PT"/>
        </w:rPr>
        <w:t>tação e aplicação deste Convenio</w:t>
      </w:r>
      <w:r w:rsidRPr="00762A67">
        <w:rPr>
          <w:rFonts w:cs="Arial"/>
          <w:sz w:val="24"/>
          <w:szCs w:val="24"/>
          <w:lang w:val="pt-PT"/>
        </w:rPr>
        <w:t>, as partes</w:t>
      </w:r>
      <w:r w:rsidR="0010604F" w:rsidRPr="00762A67">
        <w:rPr>
          <w:rFonts w:cs="Arial"/>
          <w:sz w:val="24"/>
          <w:szCs w:val="24"/>
          <w:lang w:val="pt-PT"/>
        </w:rPr>
        <w:t xml:space="preserve"> procurarão resolvê-lo em </w:t>
      </w:r>
      <w:r w:rsidRPr="00762A67">
        <w:rPr>
          <w:rFonts w:cs="Arial"/>
          <w:sz w:val="24"/>
          <w:szCs w:val="24"/>
          <w:lang w:val="pt-PT"/>
        </w:rPr>
        <w:t>acordo</w:t>
      </w:r>
      <w:r w:rsidR="0010604F" w:rsidRPr="00762A67">
        <w:rPr>
          <w:rFonts w:cs="Arial"/>
          <w:sz w:val="24"/>
          <w:szCs w:val="24"/>
          <w:lang w:val="pt-PT"/>
        </w:rPr>
        <w:t xml:space="preserve"> comum, de boa fé proporcionando o melhor esforço</w:t>
      </w:r>
      <w:r w:rsidRPr="00762A67">
        <w:rPr>
          <w:rFonts w:cs="Arial"/>
          <w:sz w:val="24"/>
          <w:szCs w:val="24"/>
          <w:lang w:val="pt-PT"/>
        </w:rPr>
        <w:t>.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762A67">
        <w:rPr>
          <w:rFonts w:cs="Arial"/>
          <w:b/>
          <w:sz w:val="24"/>
          <w:szCs w:val="24"/>
          <w:u w:val="single"/>
          <w:lang w:val="es-CL"/>
        </w:rPr>
        <w:t xml:space="preserve">DÉCIMO QUINTA </w:t>
      </w:r>
      <w:r w:rsidR="003E7DA7" w:rsidRPr="00762A67">
        <w:rPr>
          <w:rFonts w:cs="Arial"/>
          <w:b/>
          <w:sz w:val="24"/>
          <w:szCs w:val="24"/>
          <w:u w:val="single"/>
          <w:lang w:val="es-CL"/>
        </w:rPr>
        <w:t xml:space="preserve">CLÁUSULA </w:t>
      </w:r>
      <w:r w:rsidRPr="00762A67">
        <w:rPr>
          <w:rFonts w:cs="Arial"/>
          <w:b/>
          <w:sz w:val="24"/>
          <w:szCs w:val="24"/>
          <w:u w:val="single"/>
          <w:lang w:val="es-CL"/>
        </w:rPr>
        <w:t>(CONFORMIDAD</w:t>
      </w:r>
      <w:r w:rsidR="003E7DA7" w:rsidRPr="00762A67">
        <w:rPr>
          <w:rFonts w:cs="Arial"/>
          <w:b/>
          <w:sz w:val="24"/>
          <w:szCs w:val="24"/>
          <w:u w:val="single"/>
          <w:lang w:val="es-CL"/>
        </w:rPr>
        <w:t>E</w:t>
      </w:r>
      <w:r w:rsidRPr="00762A67">
        <w:rPr>
          <w:rFonts w:cs="Arial"/>
          <w:b/>
          <w:sz w:val="24"/>
          <w:szCs w:val="24"/>
          <w:u w:val="single"/>
          <w:lang w:val="es-CL"/>
        </w:rPr>
        <w:t>):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sz w:val="24"/>
          <w:szCs w:val="24"/>
          <w:u w:val="single"/>
          <w:lang w:val="es-CL"/>
        </w:rPr>
      </w:pPr>
    </w:p>
    <w:p w:rsidR="00520ABF" w:rsidRPr="00762A67" w:rsidRDefault="0010604F" w:rsidP="00520ABF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ES"/>
        </w:rPr>
      </w:pPr>
      <w:r w:rsidRPr="00762A67">
        <w:rPr>
          <w:rFonts w:cs="Arial"/>
          <w:sz w:val="24"/>
          <w:szCs w:val="24"/>
          <w:lang w:val="pt-PT"/>
        </w:rPr>
        <w:t>Este Convenio</w:t>
      </w:r>
      <w:r w:rsidR="00520ABF" w:rsidRPr="00762A67">
        <w:rPr>
          <w:rFonts w:cs="Arial"/>
          <w:sz w:val="24"/>
          <w:szCs w:val="24"/>
          <w:lang w:val="pt-PT"/>
        </w:rPr>
        <w:t xml:space="preserve"> Acadêmico do Quadro Interinstitucional é assinado em conformidade e de comum </w:t>
      </w:r>
      <w:r w:rsidR="00746AB7" w:rsidRPr="00762A67">
        <w:rPr>
          <w:rFonts w:cs="Arial"/>
          <w:sz w:val="24"/>
          <w:szCs w:val="24"/>
          <w:lang w:val="pt-PT"/>
        </w:rPr>
        <w:t>acordo em duas cópias em portugués, com o mesmo conteúdo</w:t>
      </w:r>
      <w:r w:rsidRPr="00762A67">
        <w:rPr>
          <w:rFonts w:cs="Arial"/>
          <w:sz w:val="24"/>
          <w:szCs w:val="24"/>
          <w:lang w:val="pt-PT"/>
        </w:rPr>
        <w:t xml:space="preserve"> e validade, t</w:t>
      </w:r>
      <w:r w:rsidR="00520ABF" w:rsidRPr="00762A67">
        <w:rPr>
          <w:rFonts w:cs="Arial"/>
          <w:sz w:val="24"/>
          <w:szCs w:val="24"/>
          <w:lang w:val="pt-PT"/>
        </w:rPr>
        <w:t>endo uma cópia mantida por cada parte, na cidade de Tarija - Bolívia, na data XXXdayXXXX de XXXXmesXXXX de 20 ## XX</w:t>
      </w:r>
    </w:p>
    <w:p w:rsidR="00A9617B" w:rsidRPr="00762A67" w:rsidRDefault="00A9617B" w:rsidP="00A9617B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ES"/>
        </w:rPr>
      </w:pPr>
    </w:p>
    <w:p w:rsidR="00A9617B" w:rsidRPr="00762A67" w:rsidRDefault="00A9617B" w:rsidP="00A9617B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CL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  <w:lang w:val="es-CL"/>
        </w:rPr>
      </w:pPr>
      <w:r w:rsidRPr="00762A67">
        <w:rPr>
          <w:rFonts w:cs="Arial"/>
          <w:b/>
          <w:lang w:val="es-CL"/>
        </w:rPr>
        <w:t xml:space="preserve">Por </w:t>
      </w:r>
      <w:r w:rsidR="00520ABF" w:rsidRPr="00762A67">
        <w:rPr>
          <w:rFonts w:cs="Arial"/>
          <w:b/>
          <w:lang w:val="es-CL"/>
        </w:rPr>
        <w:t>XXXXXXXXXXX</w:t>
      </w:r>
      <w:r w:rsidR="00520ABF" w:rsidRPr="00762A67">
        <w:rPr>
          <w:rFonts w:cs="Arial"/>
          <w:b/>
          <w:lang w:val="es-CL"/>
        </w:rPr>
        <w:tab/>
      </w:r>
      <w:r w:rsidR="00746AB7" w:rsidRPr="00762A67">
        <w:rPr>
          <w:rFonts w:cs="Arial"/>
          <w:b/>
          <w:lang w:val="es-CL"/>
        </w:rPr>
        <w:tab/>
      </w:r>
      <w:r w:rsidR="00746AB7" w:rsidRPr="00762A67">
        <w:rPr>
          <w:rFonts w:cs="Arial"/>
          <w:b/>
          <w:lang w:val="es-CL"/>
        </w:rPr>
        <w:tab/>
        <w:t xml:space="preserve">Pela </w:t>
      </w:r>
      <w:r w:rsidRPr="00762A67">
        <w:rPr>
          <w:rFonts w:cs="Arial"/>
          <w:b/>
          <w:lang w:val="es-CL"/>
        </w:rPr>
        <w:tab/>
        <w:t xml:space="preserve">Universidad Autónoma </w:t>
      </w:r>
    </w:p>
    <w:p w:rsidR="00A9617B" w:rsidRPr="00762A67" w:rsidRDefault="00A9617B" w:rsidP="00A9617B">
      <w:pPr>
        <w:spacing w:line="360" w:lineRule="auto"/>
        <w:ind w:firstLine="708"/>
        <w:jc w:val="both"/>
        <w:rPr>
          <w:rFonts w:cs="Arial"/>
          <w:b/>
          <w:lang w:val="es-CL"/>
        </w:rPr>
      </w:pPr>
      <w:r w:rsidRPr="00762A67">
        <w:rPr>
          <w:rFonts w:cs="Arial"/>
          <w:b/>
          <w:lang w:val="es-CL"/>
        </w:rPr>
        <w:t xml:space="preserve">        </w:t>
      </w:r>
      <w:r w:rsidRPr="00762A67">
        <w:rPr>
          <w:rFonts w:cs="Arial"/>
          <w:b/>
          <w:lang w:val="es-CL"/>
        </w:rPr>
        <w:tab/>
      </w:r>
      <w:r w:rsidRPr="00762A67">
        <w:rPr>
          <w:rFonts w:cs="Arial"/>
          <w:b/>
          <w:lang w:val="es-CL"/>
        </w:rPr>
        <w:tab/>
      </w:r>
      <w:r w:rsidRPr="00762A67">
        <w:rPr>
          <w:rFonts w:cs="Arial"/>
          <w:b/>
          <w:lang w:val="es-CL"/>
        </w:rPr>
        <w:tab/>
      </w:r>
      <w:r w:rsidRPr="00762A67">
        <w:rPr>
          <w:rFonts w:cs="Arial"/>
          <w:b/>
          <w:lang w:val="es-CL"/>
        </w:rPr>
        <w:tab/>
        <w:t>Juan Misael Saracho</w:t>
      </w:r>
    </w:p>
    <w:p w:rsidR="00A9617B" w:rsidRPr="00762A67" w:rsidRDefault="00520ABF" w:rsidP="00A9617B">
      <w:pPr>
        <w:spacing w:line="360" w:lineRule="auto"/>
        <w:jc w:val="both"/>
        <w:rPr>
          <w:rFonts w:cs="Arial"/>
          <w:b/>
          <w:lang w:val="es-CL"/>
        </w:rPr>
      </w:pPr>
      <w:r w:rsidRPr="00762A67">
        <w:rPr>
          <w:rFonts w:cs="Arial"/>
          <w:b/>
          <w:lang w:val="es-CL"/>
        </w:rPr>
        <w:t>XXXXXXXXXXXXXXXX</w:t>
      </w:r>
      <w:r w:rsidR="00A9617B" w:rsidRPr="00762A67">
        <w:rPr>
          <w:rFonts w:cs="Arial"/>
          <w:b/>
          <w:lang w:val="es-CL"/>
        </w:rPr>
        <w:tab/>
      </w:r>
      <w:r w:rsidR="00A9617B" w:rsidRPr="00762A67">
        <w:rPr>
          <w:rFonts w:cs="Arial"/>
          <w:b/>
          <w:lang w:val="es-MX"/>
        </w:rPr>
        <w:tab/>
      </w:r>
      <w:proofErr w:type="spellStart"/>
      <w:r w:rsidR="00A9617B" w:rsidRPr="00762A67">
        <w:rPr>
          <w:rFonts w:cs="Arial"/>
          <w:b/>
          <w:lang w:val="es-CL"/>
        </w:rPr>
        <w:t>M.Sc</w:t>
      </w:r>
      <w:proofErr w:type="spellEnd"/>
      <w:r w:rsidR="00A9617B" w:rsidRPr="00762A67">
        <w:rPr>
          <w:rFonts w:cs="Arial"/>
          <w:b/>
          <w:lang w:val="es-CL"/>
        </w:rPr>
        <w:t>. Ing. Freddy Gonzalo Gandarillas Martínez</w:t>
      </w:r>
    </w:p>
    <w:p w:rsidR="00A9617B" w:rsidRPr="00762A67" w:rsidRDefault="00A9617B" w:rsidP="00A9617B">
      <w:pPr>
        <w:spacing w:line="360" w:lineRule="auto"/>
        <w:jc w:val="both"/>
        <w:rPr>
          <w:rFonts w:cs="Arial"/>
          <w:b/>
        </w:rPr>
      </w:pPr>
      <w:r w:rsidRPr="00762A67">
        <w:rPr>
          <w:rFonts w:cs="Arial"/>
          <w:b/>
          <w:lang w:val="es-BO"/>
        </w:rPr>
        <w:t xml:space="preserve">        </w:t>
      </w:r>
      <w:r w:rsidR="0010604F" w:rsidRPr="00762A67">
        <w:rPr>
          <w:rFonts w:cs="Arial"/>
          <w:b/>
        </w:rPr>
        <w:t>REI</w:t>
      </w:r>
      <w:r w:rsidR="00520ABF" w:rsidRPr="00762A67">
        <w:rPr>
          <w:rFonts w:cs="Arial"/>
          <w:b/>
        </w:rPr>
        <w:t>TOR</w:t>
      </w:r>
      <w:r w:rsidRPr="00762A67">
        <w:rPr>
          <w:rFonts w:cs="Arial"/>
          <w:b/>
        </w:rPr>
        <w:t xml:space="preserve"> </w:t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proofErr w:type="spellStart"/>
      <w:r w:rsidR="00746AB7" w:rsidRPr="00762A67">
        <w:rPr>
          <w:rFonts w:cs="Arial"/>
          <w:b/>
        </w:rPr>
        <w:t>REI</w:t>
      </w:r>
      <w:r w:rsidRPr="00762A67">
        <w:rPr>
          <w:rFonts w:cs="Arial"/>
          <w:b/>
        </w:rPr>
        <w:t>TOR</w:t>
      </w:r>
      <w:proofErr w:type="spellEnd"/>
    </w:p>
    <w:p w:rsidR="00A9617B" w:rsidRPr="00762A67" w:rsidRDefault="00A9617B" w:rsidP="00A9617B">
      <w:pPr>
        <w:spacing w:line="360" w:lineRule="auto"/>
        <w:jc w:val="both"/>
        <w:rPr>
          <w:rFonts w:cs="Arial"/>
          <w:b/>
        </w:rPr>
      </w:pPr>
      <w:r w:rsidRPr="00762A67">
        <w:rPr>
          <w:rFonts w:cs="Arial"/>
          <w:b/>
        </w:rPr>
        <w:t xml:space="preserve">  </w:t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</w:r>
      <w:r w:rsidRPr="00762A67">
        <w:rPr>
          <w:rFonts w:cs="Arial"/>
          <w:b/>
        </w:rPr>
        <w:tab/>
        <w:t xml:space="preserve">           </w:t>
      </w:r>
    </w:p>
    <w:p w:rsidR="00A9617B" w:rsidRPr="00762A67" w:rsidRDefault="00746AB7" w:rsidP="00A9617B">
      <w:pPr>
        <w:spacing w:line="360" w:lineRule="auto"/>
        <w:jc w:val="both"/>
        <w:rPr>
          <w:rFonts w:cs="Arial"/>
        </w:rPr>
      </w:pPr>
      <w:r w:rsidRPr="00762A67">
        <w:rPr>
          <w:rFonts w:cs="Arial"/>
        </w:rPr>
        <w:t>Data</w:t>
      </w:r>
      <w:r w:rsidR="00A9617B" w:rsidRPr="00762A67">
        <w:rPr>
          <w:rFonts w:cs="Arial"/>
        </w:rPr>
        <w:t>:</w:t>
      </w:r>
      <w:r w:rsidRPr="00762A67">
        <w:rPr>
          <w:rFonts w:cs="Arial"/>
        </w:rPr>
        <w:t xml:space="preserve"> XX/XX/2019</w:t>
      </w:r>
      <w:r w:rsidRPr="00762A67">
        <w:rPr>
          <w:rFonts w:cs="Arial"/>
        </w:rPr>
        <w:tab/>
      </w:r>
      <w:r w:rsidRPr="00762A67">
        <w:rPr>
          <w:rFonts w:cs="Arial"/>
        </w:rPr>
        <w:tab/>
      </w:r>
      <w:r w:rsidRPr="00762A67">
        <w:rPr>
          <w:rFonts w:cs="Arial"/>
        </w:rPr>
        <w:tab/>
      </w:r>
      <w:r w:rsidRPr="00762A67">
        <w:rPr>
          <w:rFonts w:cs="Arial"/>
        </w:rPr>
        <w:tab/>
        <w:t>Data</w:t>
      </w:r>
      <w:r w:rsidR="00A9617B" w:rsidRPr="00762A67">
        <w:rPr>
          <w:rFonts w:cs="Arial"/>
        </w:rPr>
        <w:t>:</w:t>
      </w:r>
      <w:r w:rsidRPr="00762A67">
        <w:rPr>
          <w:rFonts w:cs="Arial"/>
        </w:rPr>
        <w:t xml:space="preserve"> </w:t>
      </w:r>
      <w:r w:rsidR="00A9617B" w:rsidRPr="00762A67">
        <w:rPr>
          <w:rFonts w:cs="Arial"/>
        </w:rPr>
        <w:t>XX/XX/2019</w:t>
      </w:r>
    </w:p>
    <w:p w:rsidR="00801894" w:rsidRPr="00762A67" w:rsidRDefault="008607E6"/>
    <w:sectPr w:rsidR="00801894" w:rsidRPr="00762A67" w:rsidSect="008A6B32">
      <w:pgSz w:w="12240" w:h="15840" w:code="1"/>
      <w:pgMar w:top="11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1B43"/>
    <w:multiLevelType w:val="hybridMultilevel"/>
    <w:tmpl w:val="13BC8298"/>
    <w:lvl w:ilvl="0" w:tplc="B62685A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F5B6C"/>
    <w:multiLevelType w:val="hybridMultilevel"/>
    <w:tmpl w:val="1BE8F542"/>
    <w:lvl w:ilvl="0" w:tplc="E2383B8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944F20"/>
    <w:multiLevelType w:val="hybridMultilevel"/>
    <w:tmpl w:val="29642438"/>
    <w:lvl w:ilvl="0" w:tplc="2B746E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B"/>
    <w:rsid w:val="00037EEA"/>
    <w:rsid w:val="000506F0"/>
    <w:rsid w:val="00053BCD"/>
    <w:rsid w:val="00096BFA"/>
    <w:rsid w:val="000A23A7"/>
    <w:rsid w:val="000A2AC6"/>
    <w:rsid w:val="000C23D1"/>
    <w:rsid w:val="000C422D"/>
    <w:rsid w:val="000D672C"/>
    <w:rsid w:val="000E01D3"/>
    <w:rsid w:val="000E0DDC"/>
    <w:rsid w:val="000E3D38"/>
    <w:rsid w:val="000F4A08"/>
    <w:rsid w:val="00103879"/>
    <w:rsid w:val="0010604F"/>
    <w:rsid w:val="0011247E"/>
    <w:rsid w:val="00151AE6"/>
    <w:rsid w:val="001657BC"/>
    <w:rsid w:val="001708AC"/>
    <w:rsid w:val="0018060F"/>
    <w:rsid w:val="00187F42"/>
    <w:rsid w:val="001C6CD5"/>
    <w:rsid w:val="001E7122"/>
    <w:rsid w:val="001F3E48"/>
    <w:rsid w:val="00222307"/>
    <w:rsid w:val="00232936"/>
    <w:rsid w:val="0024616E"/>
    <w:rsid w:val="00246D84"/>
    <w:rsid w:val="002505C2"/>
    <w:rsid w:val="00250AD5"/>
    <w:rsid w:val="00257095"/>
    <w:rsid w:val="00257BF8"/>
    <w:rsid w:val="00295FA4"/>
    <w:rsid w:val="002B73A1"/>
    <w:rsid w:val="002C0CC1"/>
    <w:rsid w:val="002E2DE8"/>
    <w:rsid w:val="002F04BD"/>
    <w:rsid w:val="00302D4B"/>
    <w:rsid w:val="00304DE0"/>
    <w:rsid w:val="00316F44"/>
    <w:rsid w:val="00325490"/>
    <w:rsid w:val="00337AD5"/>
    <w:rsid w:val="003504EA"/>
    <w:rsid w:val="00352EEB"/>
    <w:rsid w:val="00374F3D"/>
    <w:rsid w:val="003750FA"/>
    <w:rsid w:val="003A4D05"/>
    <w:rsid w:val="003A6B2A"/>
    <w:rsid w:val="003D5FDB"/>
    <w:rsid w:val="003E0BF8"/>
    <w:rsid w:val="003E7DA7"/>
    <w:rsid w:val="00486473"/>
    <w:rsid w:val="004A008C"/>
    <w:rsid w:val="004A32C6"/>
    <w:rsid w:val="004A438E"/>
    <w:rsid w:val="004A7409"/>
    <w:rsid w:val="004C3A92"/>
    <w:rsid w:val="004D1B30"/>
    <w:rsid w:val="004E0E0A"/>
    <w:rsid w:val="004E2F5B"/>
    <w:rsid w:val="0050400D"/>
    <w:rsid w:val="00520ABF"/>
    <w:rsid w:val="005536C1"/>
    <w:rsid w:val="00571194"/>
    <w:rsid w:val="00583A4D"/>
    <w:rsid w:val="00594346"/>
    <w:rsid w:val="005A0CE8"/>
    <w:rsid w:val="005A4303"/>
    <w:rsid w:val="005B599F"/>
    <w:rsid w:val="005D48CB"/>
    <w:rsid w:val="005D6F76"/>
    <w:rsid w:val="005E05B4"/>
    <w:rsid w:val="005E1F5A"/>
    <w:rsid w:val="005E6333"/>
    <w:rsid w:val="005F6153"/>
    <w:rsid w:val="006061A4"/>
    <w:rsid w:val="00624C2C"/>
    <w:rsid w:val="006361D4"/>
    <w:rsid w:val="00645A20"/>
    <w:rsid w:val="00690871"/>
    <w:rsid w:val="006B6715"/>
    <w:rsid w:val="006C62F7"/>
    <w:rsid w:val="0071166B"/>
    <w:rsid w:val="00737C4C"/>
    <w:rsid w:val="00741F7E"/>
    <w:rsid w:val="00746AB7"/>
    <w:rsid w:val="00762A67"/>
    <w:rsid w:val="007711E5"/>
    <w:rsid w:val="00771E1A"/>
    <w:rsid w:val="00773D1C"/>
    <w:rsid w:val="0077557D"/>
    <w:rsid w:val="007814B8"/>
    <w:rsid w:val="00793586"/>
    <w:rsid w:val="007C64EA"/>
    <w:rsid w:val="007E6E9E"/>
    <w:rsid w:val="007F6865"/>
    <w:rsid w:val="00813496"/>
    <w:rsid w:val="00833CD7"/>
    <w:rsid w:val="00844EB1"/>
    <w:rsid w:val="00854F23"/>
    <w:rsid w:val="008607E6"/>
    <w:rsid w:val="00884159"/>
    <w:rsid w:val="00890018"/>
    <w:rsid w:val="008B6C79"/>
    <w:rsid w:val="008C04C9"/>
    <w:rsid w:val="008D2CED"/>
    <w:rsid w:val="008D6FA2"/>
    <w:rsid w:val="00915856"/>
    <w:rsid w:val="00924CC9"/>
    <w:rsid w:val="00930FD7"/>
    <w:rsid w:val="009578F1"/>
    <w:rsid w:val="009766A7"/>
    <w:rsid w:val="00980A14"/>
    <w:rsid w:val="00995C64"/>
    <w:rsid w:val="009B0ABE"/>
    <w:rsid w:val="009D0D3B"/>
    <w:rsid w:val="009D2081"/>
    <w:rsid w:val="009E73EE"/>
    <w:rsid w:val="009F7792"/>
    <w:rsid w:val="00A03280"/>
    <w:rsid w:val="00A103EE"/>
    <w:rsid w:val="00A1322C"/>
    <w:rsid w:val="00A1367C"/>
    <w:rsid w:val="00A4058E"/>
    <w:rsid w:val="00A456EB"/>
    <w:rsid w:val="00A45F45"/>
    <w:rsid w:val="00A95143"/>
    <w:rsid w:val="00A9617B"/>
    <w:rsid w:val="00AA5CDE"/>
    <w:rsid w:val="00AB2D87"/>
    <w:rsid w:val="00B01EE3"/>
    <w:rsid w:val="00B1325B"/>
    <w:rsid w:val="00B304F3"/>
    <w:rsid w:val="00B33E24"/>
    <w:rsid w:val="00B34FDF"/>
    <w:rsid w:val="00B46073"/>
    <w:rsid w:val="00B529AE"/>
    <w:rsid w:val="00B92C57"/>
    <w:rsid w:val="00B93064"/>
    <w:rsid w:val="00B95565"/>
    <w:rsid w:val="00BA01D0"/>
    <w:rsid w:val="00BB18DA"/>
    <w:rsid w:val="00BB7597"/>
    <w:rsid w:val="00BF0790"/>
    <w:rsid w:val="00C0394E"/>
    <w:rsid w:val="00C03F44"/>
    <w:rsid w:val="00C06309"/>
    <w:rsid w:val="00C239B1"/>
    <w:rsid w:val="00C47C56"/>
    <w:rsid w:val="00CA59DA"/>
    <w:rsid w:val="00CB6AB5"/>
    <w:rsid w:val="00CC303B"/>
    <w:rsid w:val="00CE303E"/>
    <w:rsid w:val="00CE59E7"/>
    <w:rsid w:val="00D11BA8"/>
    <w:rsid w:val="00D1211A"/>
    <w:rsid w:val="00D26FEC"/>
    <w:rsid w:val="00D50F58"/>
    <w:rsid w:val="00D5741F"/>
    <w:rsid w:val="00DA096A"/>
    <w:rsid w:val="00DA1180"/>
    <w:rsid w:val="00DB1A7F"/>
    <w:rsid w:val="00DC584E"/>
    <w:rsid w:val="00DC7FBD"/>
    <w:rsid w:val="00E15DEF"/>
    <w:rsid w:val="00E304B6"/>
    <w:rsid w:val="00E364DA"/>
    <w:rsid w:val="00E37384"/>
    <w:rsid w:val="00E520A6"/>
    <w:rsid w:val="00E81E14"/>
    <w:rsid w:val="00E904CA"/>
    <w:rsid w:val="00E94E31"/>
    <w:rsid w:val="00EA1382"/>
    <w:rsid w:val="00ED7427"/>
    <w:rsid w:val="00EF2DB2"/>
    <w:rsid w:val="00F04286"/>
    <w:rsid w:val="00F04891"/>
    <w:rsid w:val="00F10155"/>
    <w:rsid w:val="00F556BC"/>
    <w:rsid w:val="00F717A5"/>
    <w:rsid w:val="00FA4C02"/>
    <w:rsid w:val="00FA7CEC"/>
    <w:rsid w:val="00FB02F4"/>
    <w:rsid w:val="00FC34D9"/>
    <w:rsid w:val="00FD3D10"/>
    <w:rsid w:val="00FE1419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172C9F6-7066-40CD-909A-8709CA40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7B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17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6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17B"/>
    <w:rPr>
      <w:rFonts w:ascii="Tahoma" w:eastAsia="Times New Roman" w:hAnsi="Tahoma" w:cs="Tahoma"/>
      <w:sz w:val="16"/>
      <w:szCs w:val="16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3496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3496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uajms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moises duran ramirez</dc:creator>
  <cp:keywords/>
  <dc:description/>
  <cp:lastModifiedBy>DOCENTES3</cp:lastModifiedBy>
  <cp:revision>2</cp:revision>
  <dcterms:created xsi:type="dcterms:W3CDTF">2019-11-18T12:43:00Z</dcterms:created>
  <dcterms:modified xsi:type="dcterms:W3CDTF">2019-11-18T12:43:00Z</dcterms:modified>
</cp:coreProperties>
</file>