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5A" w:rsidRPr="00A83D5E" w:rsidRDefault="002E475A" w:rsidP="002E47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_tradnl"/>
        </w:rPr>
      </w:pPr>
      <w:r w:rsidRPr="00A83D5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_tradnl"/>
        </w:rPr>
        <w:t>PROGRAMA ANALITICO</w:t>
      </w:r>
    </w:p>
    <w:p w:rsidR="002E475A" w:rsidRPr="00A83D5E" w:rsidRDefault="002E475A" w:rsidP="002E475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A83D5E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CARRERA: </w:t>
      </w:r>
      <w:r w:rsidRPr="00A83D5E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INGENIERIA DE ALIMENTOS</w:t>
      </w:r>
    </w:p>
    <w:p w:rsidR="002E475A" w:rsidRPr="00A83D5E" w:rsidRDefault="002E475A" w:rsidP="002E475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A83D5E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MATERIA: </w:t>
      </w:r>
      <w:r w:rsidR="00874910" w:rsidRPr="00A83D5E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MICROBIOLOGIA DE ALIMENTOS I</w:t>
      </w:r>
    </w:p>
    <w:p w:rsidR="002E475A" w:rsidRPr="00A83D5E" w:rsidRDefault="002E475A" w:rsidP="002E475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A83D5E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SIGLA: </w:t>
      </w:r>
      <w:r w:rsidRPr="00A83D5E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INA </w:t>
      </w:r>
      <w:r w:rsidR="00874910" w:rsidRPr="00A83D5E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034</w:t>
      </w:r>
    </w:p>
    <w:p w:rsidR="002E475A" w:rsidRPr="00A83D5E" w:rsidRDefault="002E475A" w:rsidP="002E475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A83D5E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>UBICACIÓN EN EL PLAN DE ESTUDIOS 2014:</w:t>
      </w:r>
      <w:r w:rsidRPr="00A83D5E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TERCER SEMESTRE</w:t>
      </w:r>
    </w:p>
    <w:p w:rsidR="002E475A" w:rsidRPr="00A83D5E" w:rsidRDefault="002E475A" w:rsidP="002E475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</w:pPr>
      <w:r w:rsidRPr="00A83D5E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>HORAS TEORICAS:</w:t>
      </w:r>
      <w:r w:rsidRPr="00A83D5E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874910" w:rsidRPr="00A83D5E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02</w:t>
      </w:r>
      <w:r w:rsidRPr="00A83D5E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>HORAS PRACTICAS:</w:t>
      </w:r>
      <w:r w:rsidRPr="00A83D5E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874910" w:rsidRPr="00A83D5E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03</w:t>
      </w:r>
      <w:r w:rsidRPr="00A83D5E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 xml:space="preserve">HORAS SEMANA: </w:t>
      </w:r>
      <w:r w:rsidR="00874910" w:rsidRPr="00A83D5E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05</w:t>
      </w:r>
    </w:p>
    <w:p w:rsidR="002E475A" w:rsidRPr="00A83D5E" w:rsidRDefault="002E475A" w:rsidP="002E475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</w:pPr>
      <w:r w:rsidRPr="00A83D5E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 xml:space="preserve">HORAS TOTALES: </w:t>
      </w:r>
      <w:r w:rsidR="00874910" w:rsidRPr="00A83D5E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105</w:t>
      </w:r>
      <w:r w:rsidRPr="00A83D5E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 xml:space="preserve">DURACION SEMANAS: </w:t>
      </w:r>
      <w:r w:rsidRPr="00A83D5E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21</w:t>
      </w:r>
    </w:p>
    <w:p w:rsidR="002E475A" w:rsidRPr="00A83D5E" w:rsidRDefault="002E475A" w:rsidP="002E475A">
      <w:pPr>
        <w:rPr>
          <w:rFonts w:ascii="Times New Roman" w:hAnsi="Times New Roman" w:cs="Times New Roman"/>
          <w:sz w:val="24"/>
          <w:szCs w:val="24"/>
        </w:rPr>
      </w:pPr>
    </w:p>
    <w:p w:rsidR="004C5B68" w:rsidRPr="00A83D5E" w:rsidRDefault="004C5B68" w:rsidP="004C5B68">
      <w:pPr>
        <w:pStyle w:val="NormalWeb"/>
        <w:spacing w:before="120" w:beforeAutospacing="0" w:after="120" w:afterAutospacing="0"/>
        <w:jc w:val="both"/>
        <w:rPr>
          <w:b/>
        </w:rPr>
      </w:pPr>
      <w:r w:rsidRPr="00A83D5E">
        <w:rPr>
          <w:b/>
        </w:rPr>
        <w:t>FUNDAMENTACION  DE LA MATERIA</w:t>
      </w:r>
    </w:p>
    <w:p w:rsidR="004C5B68" w:rsidRPr="00A83D5E" w:rsidRDefault="004C5B68" w:rsidP="004C5B68">
      <w:pPr>
        <w:suppressAutoHyphens/>
        <w:spacing w:before="120" w:after="1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83D5E">
        <w:rPr>
          <w:rFonts w:ascii="Times New Roman" w:hAnsi="Times New Roman" w:cs="Times New Roman"/>
          <w:spacing w:val="-3"/>
          <w:sz w:val="24"/>
          <w:szCs w:val="24"/>
        </w:rPr>
        <w:t>Al concluir el curso, el estudiante ha adquirido los conocimientos necesarios que le sirven para las materias de Microbiología de los Alimentos; Bioquímica de los Alimentos.</w:t>
      </w:r>
    </w:p>
    <w:p w:rsidR="004C5B68" w:rsidRPr="00A83D5E" w:rsidRDefault="004C5B68" w:rsidP="004C5B68">
      <w:pPr>
        <w:suppressAutoHyphens/>
        <w:spacing w:before="120" w:after="1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83D5E">
        <w:rPr>
          <w:rFonts w:ascii="Times New Roman" w:hAnsi="Times New Roman" w:cs="Times New Roman"/>
          <w:spacing w:val="-2"/>
          <w:sz w:val="24"/>
          <w:szCs w:val="24"/>
        </w:rPr>
        <w:t>Para lograr los objetivos propuestos el estudiante debe tener conocimientos de Química Orgánica, conceptos elementales de Transferencia de Calor y Óptica.</w:t>
      </w:r>
    </w:p>
    <w:p w:rsidR="00A83D5E" w:rsidRDefault="00A83D5E" w:rsidP="004C5B68">
      <w:pPr>
        <w:spacing w:before="120" w:after="12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4C5B68" w:rsidRPr="00A83D5E" w:rsidRDefault="00A83D5E" w:rsidP="004C5B68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CONTENIDO</w:t>
      </w:r>
      <w:r w:rsidR="004C5B68" w:rsidRPr="00A83D5E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DE LA ASIGNATURA</w:t>
      </w:r>
    </w:p>
    <w:p w:rsidR="004C5B68" w:rsidRPr="00A83D5E" w:rsidRDefault="00A83D5E" w:rsidP="004C5B68">
      <w:pPr>
        <w:suppressAutoHyphens/>
        <w:spacing w:before="120" w:after="120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FA6870">
        <w:rPr>
          <w:rFonts w:ascii="Times New Roman" w:hAnsi="Times New Roman" w:cs="Times New Roman"/>
          <w:sz w:val="24"/>
          <w:szCs w:val="24"/>
        </w:rPr>
        <w:t>UNIDAD</w:t>
      </w:r>
      <w:r w:rsidR="00FA6870" w:rsidRPr="00FA6870">
        <w:rPr>
          <w:rFonts w:ascii="Times New Roman" w:hAnsi="Times New Roman" w:cs="Times New Roman"/>
          <w:spacing w:val="-3"/>
          <w:sz w:val="24"/>
          <w:szCs w:val="24"/>
        </w:rPr>
        <w:t xml:space="preserve"> 1:</w:t>
      </w:r>
      <w:r w:rsidR="00FA6870" w:rsidRPr="00FA6870">
        <w:rPr>
          <w:rFonts w:ascii="Times New Roman" w:hAnsi="Times New Roman" w:cs="Times New Roman"/>
          <w:spacing w:val="-3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b/>
          <w:spacing w:val="-3"/>
          <w:sz w:val="24"/>
          <w:szCs w:val="24"/>
        </w:rPr>
        <w:t>ASPECTOS GENERALES</w:t>
      </w:r>
    </w:p>
    <w:p w:rsidR="00A83D5E" w:rsidRDefault="004C5B68" w:rsidP="00FA6870">
      <w:pPr>
        <w:pStyle w:val="Prrafodelista"/>
        <w:numPr>
          <w:ilvl w:val="1"/>
          <w:numId w:val="5"/>
        </w:numPr>
        <w:suppressAutoHyphens/>
        <w:spacing w:before="120" w:after="120"/>
        <w:ind w:left="709" w:hanging="709"/>
        <w:jc w:val="both"/>
        <w:rPr>
          <w:rFonts w:ascii="Times New Roman" w:hAnsi="Times New Roman"/>
          <w:spacing w:val="-3"/>
          <w:sz w:val="24"/>
          <w:szCs w:val="24"/>
        </w:rPr>
      </w:pPr>
      <w:r w:rsidRPr="00A83D5E">
        <w:rPr>
          <w:rFonts w:ascii="Times New Roman" w:hAnsi="Times New Roman"/>
          <w:spacing w:val="-3"/>
          <w:sz w:val="24"/>
          <w:szCs w:val="24"/>
        </w:rPr>
        <w:t>Disposición de los microorg</w:t>
      </w:r>
      <w:r w:rsidR="00A83D5E">
        <w:rPr>
          <w:rFonts w:ascii="Times New Roman" w:hAnsi="Times New Roman"/>
          <w:spacing w:val="-3"/>
          <w:sz w:val="24"/>
          <w:szCs w:val="24"/>
        </w:rPr>
        <w:t>anismos en la naturaleza.</w:t>
      </w:r>
    </w:p>
    <w:p w:rsidR="00A83D5E" w:rsidRDefault="004C5B68" w:rsidP="00FA6870">
      <w:pPr>
        <w:pStyle w:val="Prrafodelista"/>
        <w:numPr>
          <w:ilvl w:val="1"/>
          <w:numId w:val="5"/>
        </w:numPr>
        <w:suppressAutoHyphens/>
        <w:spacing w:before="120" w:after="120"/>
        <w:ind w:left="709" w:hanging="709"/>
        <w:jc w:val="both"/>
        <w:rPr>
          <w:rFonts w:ascii="Times New Roman" w:hAnsi="Times New Roman"/>
          <w:spacing w:val="-3"/>
          <w:sz w:val="24"/>
          <w:szCs w:val="24"/>
        </w:rPr>
      </w:pPr>
      <w:r w:rsidRPr="00A83D5E">
        <w:rPr>
          <w:rFonts w:ascii="Times New Roman" w:hAnsi="Times New Roman"/>
          <w:spacing w:val="-3"/>
          <w:sz w:val="24"/>
          <w:szCs w:val="24"/>
        </w:rPr>
        <w:t xml:space="preserve">Difusión de los microorganismos en la  </w:t>
      </w:r>
      <w:r w:rsidR="00A83D5E">
        <w:rPr>
          <w:rFonts w:ascii="Times New Roman" w:hAnsi="Times New Roman"/>
          <w:spacing w:val="-3"/>
          <w:sz w:val="24"/>
          <w:szCs w:val="24"/>
        </w:rPr>
        <w:t>naturaleza: Suelo; Agua y Aire.</w:t>
      </w:r>
    </w:p>
    <w:p w:rsidR="00A83D5E" w:rsidRDefault="004C5B68" w:rsidP="00FA6870">
      <w:pPr>
        <w:pStyle w:val="Prrafodelista"/>
        <w:numPr>
          <w:ilvl w:val="1"/>
          <w:numId w:val="5"/>
        </w:numPr>
        <w:suppressAutoHyphens/>
        <w:spacing w:before="120" w:after="120"/>
        <w:ind w:left="709" w:hanging="709"/>
        <w:jc w:val="both"/>
        <w:rPr>
          <w:rFonts w:ascii="Times New Roman" w:hAnsi="Times New Roman"/>
          <w:spacing w:val="-3"/>
          <w:sz w:val="24"/>
          <w:szCs w:val="24"/>
        </w:rPr>
      </w:pPr>
      <w:r w:rsidRPr="00A83D5E">
        <w:rPr>
          <w:rFonts w:ascii="Times New Roman" w:hAnsi="Times New Roman"/>
          <w:spacing w:val="-3"/>
          <w:sz w:val="24"/>
          <w:szCs w:val="24"/>
        </w:rPr>
        <w:t>Microorganismos útiles; indiferentes y dañinos para el ser humano.</w:t>
      </w:r>
    </w:p>
    <w:p w:rsidR="00A83D5E" w:rsidRDefault="004C5B68" w:rsidP="00FA6870">
      <w:pPr>
        <w:pStyle w:val="Prrafodelista"/>
        <w:numPr>
          <w:ilvl w:val="1"/>
          <w:numId w:val="5"/>
        </w:numPr>
        <w:suppressAutoHyphens/>
        <w:spacing w:before="120" w:after="120"/>
        <w:ind w:left="709" w:hanging="709"/>
        <w:jc w:val="both"/>
        <w:rPr>
          <w:rFonts w:ascii="Times New Roman" w:hAnsi="Times New Roman"/>
          <w:spacing w:val="-3"/>
          <w:sz w:val="24"/>
          <w:szCs w:val="24"/>
        </w:rPr>
      </w:pPr>
      <w:r w:rsidRPr="00A83D5E">
        <w:rPr>
          <w:rFonts w:ascii="Times New Roman" w:hAnsi="Times New Roman"/>
          <w:spacing w:val="-3"/>
          <w:sz w:val="24"/>
          <w:szCs w:val="24"/>
        </w:rPr>
        <w:t>Microorganismos beneficiosos para la industria de los alimentos e investigación.</w:t>
      </w:r>
    </w:p>
    <w:p w:rsidR="004C5B68" w:rsidRPr="00A83D5E" w:rsidRDefault="004C5B68" w:rsidP="00FA6870">
      <w:pPr>
        <w:pStyle w:val="Prrafodelista"/>
        <w:numPr>
          <w:ilvl w:val="1"/>
          <w:numId w:val="5"/>
        </w:numPr>
        <w:suppressAutoHyphens/>
        <w:spacing w:before="120" w:after="120"/>
        <w:ind w:left="709" w:hanging="709"/>
        <w:jc w:val="both"/>
        <w:rPr>
          <w:rFonts w:ascii="Times New Roman" w:hAnsi="Times New Roman"/>
          <w:spacing w:val="-3"/>
          <w:sz w:val="24"/>
          <w:szCs w:val="24"/>
        </w:rPr>
      </w:pPr>
      <w:r w:rsidRPr="00A83D5E">
        <w:rPr>
          <w:rFonts w:ascii="Times New Roman" w:hAnsi="Times New Roman"/>
          <w:spacing w:val="-3"/>
          <w:sz w:val="24"/>
          <w:szCs w:val="24"/>
        </w:rPr>
        <w:t>Microorganismos perjudiciales para la industria de los alimentos.</w:t>
      </w:r>
    </w:p>
    <w:p w:rsidR="00FA6870" w:rsidRDefault="00FA6870" w:rsidP="004C5B68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B68" w:rsidRPr="00A83D5E" w:rsidRDefault="00A83D5E" w:rsidP="004C5B68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870">
        <w:rPr>
          <w:rFonts w:ascii="Times New Roman" w:hAnsi="Times New Roman" w:cs="Times New Roman"/>
          <w:sz w:val="24"/>
          <w:szCs w:val="24"/>
        </w:rPr>
        <w:t>UNIDAD</w:t>
      </w:r>
      <w:r w:rsidR="00FA6870" w:rsidRPr="00FA6870">
        <w:rPr>
          <w:rFonts w:ascii="Times New Roman" w:hAnsi="Times New Roman" w:cs="Times New Roman"/>
          <w:sz w:val="24"/>
          <w:szCs w:val="24"/>
        </w:rPr>
        <w:t xml:space="preserve"> 2:</w:t>
      </w:r>
      <w:r w:rsidR="00FA6870">
        <w:rPr>
          <w:rFonts w:ascii="Times New Roman" w:hAnsi="Times New Roman" w:cs="Times New Roman"/>
          <w:b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b/>
          <w:sz w:val="24"/>
          <w:szCs w:val="24"/>
        </w:rPr>
        <w:t>LA CELULA PROCARIOTA; EUBACTERIAS</w:t>
      </w:r>
    </w:p>
    <w:p w:rsidR="00A83D5E" w:rsidRDefault="00A83D5E" w:rsidP="004C5B68">
      <w:pPr>
        <w:tabs>
          <w:tab w:val="left" w:pos="-720"/>
        </w:tabs>
        <w:suppressAutoHyphens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  <w:t>Aspectos generales.</w:t>
      </w:r>
    </w:p>
    <w:p w:rsidR="00A83D5E" w:rsidRDefault="00A83D5E" w:rsidP="004C5B68">
      <w:pPr>
        <w:tabs>
          <w:tab w:val="left" w:pos="-720"/>
        </w:tabs>
        <w:suppressAutoHyphens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z w:val="24"/>
          <w:szCs w:val="24"/>
        </w:rPr>
        <w:t>Tamaño, Forma, División C</w:t>
      </w:r>
      <w:r>
        <w:rPr>
          <w:rFonts w:ascii="Times New Roman" w:hAnsi="Times New Roman" w:cs="Times New Roman"/>
          <w:sz w:val="24"/>
          <w:szCs w:val="24"/>
        </w:rPr>
        <w:t>elular.</w:t>
      </w:r>
    </w:p>
    <w:p w:rsidR="00A83D5E" w:rsidRDefault="00A83D5E" w:rsidP="004C5B68">
      <w:pPr>
        <w:tabs>
          <w:tab w:val="left" w:pos="-720"/>
        </w:tabs>
        <w:suppressAutoHyphens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  <w:t>Composición química.</w:t>
      </w:r>
    </w:p>
    <w:p w:rsidR="00A83D5E" w:rsidRDefault="00A83D5E" w:rsidP="004C5B68">
      <w:pPr>
        <w:tabs>
          <w:tab w:val="left" w:pos="-720"/>
        </w:tabs>
        <w:suppressAutoHyphens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z w:val="24"/>
          <w:szCs w:val="24"/>
        </w:rPr>
        <w:t>Estructura</w:t>
      </w:r>
      <w:r>
        <w:rPr>
          <w:rFonts w:ascii="Times New Roman" w:hAnsi="Times New Roman" w:cs="Times New Roman"/>
          <w:sz w:val="24"/>
          <w:szCs w:val="24"/>
        </w:rPr>
        <w:t xml:space="preserve"> de la célula bacteriana.</w:t>
      </w:r>
    </w:p>
    <w:p w:rsidR="004C5B68" w:rsidRPr="00A83D5E" w:rsidRDefault="00A83D5E" w:rsidP="004C5B68">
      <w:pPr>
        <w:tabs>
          <w:tab w:val="left" w:pos="-720"/>
        </w:tabs>
        <w:suppressAutoHyphens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z w:val="24"/>
          <w:szCs w:val="24"/>
        </w:rPr>
        <w:t>Elementos no constantes.</w:t>
      </w:r>
    </w:p>
    <w:p w:rsidR="00FA6870" w:rsidRDefault="00FA6870" w:rsidP="004C5B68">
      <w:pPr>
        <w:spacing w:before="120" w:after="120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B68" w:rsidRPr="00A83D5E" w:rsidRDefault="00A83D5E" w:rsidP="004C5B68">
      <w:pPr>
        <w:spacing w:before="120" w:after="120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870">
        <w:rPr>
          <w:rFonts w:ascii="Times New Roman" w:hAnsi="Times New Roman" w:cs="Times New Roman"/>
          <w:sz w:val="24"/>
          <w:szCs w:val="24"/>
        </w:rPr>
        <w:t>UNIDAD</w:t>
      </w:r>
      <w:r w:rsidR="00FA6870" w:rsidRPr="00FA6870">
        <w:rPr>
          <w:rFonts w:ascii="Times New Roman" w:hAnsi="Times New Roman" w:cs="Times New Roman"/>
          <w:color w:val="000000"/>
          <w:sz w:val="24"/>
          <w:szCs w:val="24"/>
        </w:rPr>
        <w:t xml:space="preserve"> 3:</w:t>
      </w:r>
      <w:r w:rsidR="00FA687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b/>
          <w:color w:val="000000"/>
          <w:sz w:val="24"/>
          <w:szCs w:val="24"/>
        </w:rPr>
        <w:t>LA CELULA EUCARIOTA</w:t>
      </w:r>
    </w:p>
    <w:p w:rsidR="00A83D5E" w:rsidRDefault="00A83D5E" w:rsidP="004C5B68">
      <w:pPr>
        <w:tabs>
          <w:tab w:val="left" w:pos="-720"/>
        </w:tabs>
        <w:suppressAutoHyphens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  <w:t>Aspectos generales.</w:t>
      </w:r>
    </w:p>
    <w:p w:rsidR="00A83D5E" w:rsidRDefault="00A83D5E" w:rsidP="004C5B68">
      <w:pPr>
        <w:tabs>
          <w:tab w:val="left" w:pos="-720"/>
        </w:tabs>
        <w:suppressAutoHyphens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ab/>
        <w:t>Tamaño y Forma Celular.</w:t>
      </w:r>
    </w:p>
    <w:p w:rsidR="00A83D5E" w:rsidRDefault="00A83D5E" w:rsidP="004C5B68">
      <w:pPr>
        <w:tabs>
          <w:tab w:val="left" w:pos="-720"/>
        </w:tabs>
        <w:suppressAutoHyphens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ab/>
        <w:t>Pared celular.</w:t>
      </w:r>
    </w:p>
    <w:p w:rsidR="00A83D5E" w:rsidRDefault="00A83D5E" w:rsidP="004C5B68">
      <w:pPr>
        <w:tabs>
          <w:tab w:val="left" w:pos="-720"/>
        </w:tabs>
        <w:suppressAutoHyphens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ab/>
        <w:t>Membrana citoplasmática.</w:t>
      </w:r>
    </w:p>
    <w:p w:rsidR="00A83D5E" w:rsidRDefault="00A83D5E" w:rsidP="004C5B68">
      <w:pPr>
        <w:tabs>
          <w:tab w:val="left" w:pos="-720"/>
        </w:tabs>
        <w:suppressAutoHyphens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z w:val="24"/>
          <w:szCs w:val="24"/>
        </w:rPr>
        <w:t>Estruc</w:t>
      </w:r>
      <w:r>
        <w:rPr>
          <w:rFonts w:ascii="Times New Roman" w:hAnsi="Times New Roman" w:cs="Times New Roman"/>
          <w:sz w:val="24"/>
          <w:szCs w:val="24"/>
        </w:rPr>
        <w:t>tura del citoplasma.</w:t>
      </w:r>
    </w:p>
    <w:p w:rsidR="00A83D5E" w:rsidRDefault="00A83D5E" w:rsidP="004C5B68">
      <w:pPr>
        <w:tabs>
          <w:tab w:val="left" w:pos="-720"/>
        </w:tabs>
        <w:suppressAutoHyphens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ab/>
        <w:t>Mitocondrias.</w:t>
      </w:r>
    </w:p>
    <w:p w:rsidR="00A83D5E" w:rsidRDefault="00A83D5E" w:rsidP="004C5B68">
      <w:pPr>
        <w:tabs>
          <w:tab w:val="left" w:pos="-720"/>
        </w:tabs>
        <w:suppressAutoHyphens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3.7.</w:t>
      </w:r>
      <w:r>
        <w:rPr>
          <w:rFonts w:ascii="Times New Roman" w:hAnsi="Times New Roman" w:cs="Times New Roman"/>
          <w:sz w:val="24"/>
          <w:szCs w:val="24"/>
        </w:rPr>
        <w:tab/>
        <w:t>Cloroplastos.</w:t>
      </w:r>
    </w:p>
    <w:p w:rsidR="00A83D5E" w:rsidRDefault="00A83D5E" w:rsidP="004C5B68">
      <w:pPr>
        <w:tabs>
          <w:tab w:val="left" w:pos="-720"/>
        </w:tabs>
        <w:suppressAutoHyphens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>
        <w:rPr>
          <w:rFonts w:ascii="Times New Roman" w:hAnsi="Times New Roman" w:cs="Times New Roman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z w:val="24"/>
          <w:szCs w:val="24"/>
        </w:rPr>
        <w:t>Expresión</w:t>
      </w:r>
      <w:r>
        <w:rPr>
          <w:rFonts w:ascii="Times New Roman" w:hAnsi="Times New Roman" w:cs="Times New Roman"/>
          <w:sz w:val="24"/>
          <w:szCs w:val="24"/>
        </w:rPr>
        <w:t xml:space="preserve"> del genoma mitocondrial.</w:t>
      </w:r>
    </w:p>
    <w:p w:rsidR="00A83D5E" w:rsidRDefault="00A83D5E" w:rsidP="004C5B68">
      <w:pPr>
        <w:tabs>
          <w:tab w:val="left" w:pos="-720"/>
        </w:tabs>
        <w:suppressAutoHyphens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>
        <w:rPr>
          <w:rFonts w:ascii="Times New Roman" w:hAnsi="Times New Roman" w:cs="Times New Roman"/>
          <w:sz w:val="24"/>
          <w:szCs w:val="24"/>
        </w:rPr>
        <w:tab/>
        <w:t>Sistemas de membranas.</w:t>
      </w:r>
    </w:p>
    <w:p w:rsidR="00A83D5E" w:rsidRDefault="00A83D5E" w:rsidP="004C5B68">
      <w:pPr>
        <w:tabs>
          <w:tab w:val="left" w:pos="-720"/>
        </w:tabs>
        <w:suppressAutoHyphens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</w:t>
      </w:r>
      <w:r>
        <w:rPr>
          <w:rFonts w:ascii="Times New Roman" w:hAnsi="Times New Roman" w:cs="Times New Roman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z w:val="24"/>
          <w:szCs w:val="24"/>
        </w:rPr>
        <w:t xml:space="preserve">Retículo </w:t>
      </w:r>
      <w:proofErr w:type="spellStart"/>
      <w:r w:rsidR="004C5B68" w:rsidRPr="00A83D5E">
        <w:rPr>
          <w:rFonts w:ascii="Times New Roman" w:hAnsi="Times New Roman" w:cs="Times New Roman"/>
          <w:sz w:val="24"/>
          <w:szCs w:val="24"/>
        </w:rPr>
        <w:t>endop</w:t>
      </w:r>
      <w:r>
        <w:rPr>
          <w:rFonts w:ascii="Times New Roman" w:hAnsi="Times New Roman" w:cs="Times New Roman"/>
          <w:sz w:val="24"/>
          <w:szCs w:val="24"/>
        </w:rPr>
        <w:t>lasmático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liso y rugoso.</w:t>
      </w:r>
    </w:p>
    <w:p w:rsidR="00A83D5E" w:rsidRDefault="00A83D5E" w:rsidP="004C5B68">
      <w:pPr>
        <w:tabs>
          <w:tab w:val="left" w:pos="-720"/>
        </w:tabs>
        <w:suppressAutoHyphens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</w:t>
      </w:r>
      <w:r>
        <w:rPr>
          <w:rFonts w:ascii="Times New Roman" w:hAnsi="Times New Roman" w:cs="Times New Roman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z w:val="24"/>
          <w:szCs w:val="24"/>
        </w:rPr>
        <w:t>Elem</w:t>
      </w:r>
      <w:r>
        <w:rPr>
          <w:rFonts w:ascii="Times New Roman" w:hAnsi="Times New Roman" w:cs="Times New Roman"/>
          <w:sz w:val="24"/>
          <w:szCs w:val="24"/>
        </w:rPr>
        <w:t>entos del citoesqueleto.</w:t>
      </w:r>
    </w:p>
    <w:p w:rsidR="00A83D5E" w:rsidRDefault="00A83D5E" w:rsidP="004C5B68">
      <w:pPr>
        <w:tabs>
          <w:tab w:val="left" w:pos="-720"/>
        </w:tabs>
        <w:suppressAutoHyphens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</w:t>
      </w:r>
      <w:r>
        <w:rPr>
          <w:rFonts w:ascii="Times New Roman" w:hAnsi="Times New Roman" w:cs="Times New Roman"/>
          <w:sz w:val="24"/>
          <w:szCs w:val="24"/>
        </w:rPr>
        <w:tab/>
        <w:t>Núcleo.</w:t>
      </w:r>
    </w:p>
    <w:p w:rsidR="00A83D5E" w:rsidRDefault="00A83D5E" w:rsidP="004C5B68">
      <w:pPr>
        <w:tabs>
          <w:tab w:val="left" w:pos="-720"/>
        </w:tabs>
        <w:suppressAutoHyphens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</w:t>
      </w:r>
      <w:r>
        <w:rPr>
          <w:rFonts w:ascii="Times New Roman" w:hAnsi="Times New Roman" w:cs="Times New Roman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z w:val="24"/>
          <w:szCs w:val="24"/>
        </w:rPr>
        <w:t>El cromosoma eucariót</w:t>
      </w:r>
      <w:r>
        <w:rPr>
          <w:rFonts w:ascii="Times New Roman" w:hAnsi="Times New Roman" w:cs="Times New Roman"/>
          <w:sz w:val="24"/>
          <w:szCs w:val="24"/>
        </w:rPr>
        <w:t>ico.</w:t>
      </w:r>
    </w:p>
    <w:p w:rsidR="00A83D5E" w:rsidRDefault="00A83D5E" w:rsidP="004C5B68">
      <w:pPr>
        <w:tabs>
          <w:tab w:val="left" w:pos="-720"/>
        </w:tabs>
        <w:suppressAutoHyphens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3.14.</w:t>
      </w:r>
      <w:r>
        <w:rPr>
          <w:rFonts w:ascii="Times New Roman" w:hAnsi="Times New Roman" w:cs="Times New Roman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z w:val="24"/>
          <w:szCs w:val="24"/>
        </w:rPr>
        <w:t>Cor</w:t>
      </w:r>
      <w:r>
        <w:rPr>
          <w:rFonts w:ascii="Times New Roman" w:hAnsi="Times New Roman" w:cs="Times New Roman"/>
          <w:sz w:val="24"/>
          <w:szCs w:val="24"/>
        </w:rPr>
        <w:t>rientes citoplasmáticas.</w:t>
      </w:r>
    </w:p>
    <w:p w:rsidR="004C5B68" w:rsidRPr="00A83D5E" w:rsidRDefault="00A83D5E" w:rsidP="004C5B68">
      <w:pPr>
        <w:tabs>
          <w:tab w:val="left" w:pos="-720"/>
        </w:tabs>
        <w:suppressAutoHyphens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3.15.</w:t>
      </w:r>
      <w:r>
        <w:rPr>
          <w:rFonts w:ascii="Times New Roman" w:hAnsi="Times New Roman" w:cs="Times New Roman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z w:val="24"/>
          <w:szCs w:val="24"/>
        </w:rPr>
        <w:t>Flagelos y Cilios.</w:t>
      </w:r>
    </w:p>
    <w:p w:rsidR="00FA6870" w:rsidRDefault="00FA6870" w:rsidP="004C5B68">
      <w:pPr>
        <w:suppressAutoHyphens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B68" w:rsidRPr="00A83D5E" w:rsidRDefault="00A83D5E" w:rsidP="004C5B68">
      <w:pPr>
        <w:suppressAutoHyphens/>
        <w:spacing w:before="120" w:after="120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FA6870">
        <w:rPr>
          <w:rFonts w:ascii="Times New Roman" w:hAnsi="Times New Roman" w:cs="Times New Roman"/>
          <w:sz w:val="24"/>
          <w:szCs w:val="24"/>
        </w:rPr>
        <w:t>UNIDAD</w:t>
      </w:r>
      <w:r w:rsidR="00FA6870" w:rsidRPr="00FA6870">
        <w:rPr>
          <w:rFonts w:ascii="Times New Roman" w:hAnsi="Times New Roman" w:cs="Times New Roman"/>
          <w:spacing w:val="-3"/>
          <w:sz w:val="24"/>
          <w:szCs w:val="24"/>
        </w:rPr>
        <w:t xml:space="preserve"> 4:</w:t>
      </w:r>
      <w:r w:rsidR="00FA6870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b/>
          <w:spacing w:val="-3"/>
          <w:sz w:val="24"/>
          <w:szCs w:val="24"/>
        </w:rPr>
        <w:t>MORFOLOGÍA MICROBIANA</w:t>
      </w:r>
    </w:p>
    <w:p w:rsidR="00A83D5E" w:rsidRDefault="00A83D5E" w:rsidP="004C5B68">
      <w:pPr>
        <w:suppressAutoHyphens/>
        <w:spacing w:before="120" w:after="1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4.1.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pacing w:val="-3"/>
          <w:sz w:val="24"/>
          <w:szCs w:val="24"/>
        </w:rPr>
        <w:t>Macroscópica: Colonias en medios de cultivo sólido</w:t>
      </w:r>
      <w:r>
        <w:rPr>
          <w:rFonts w:ascii="Times New Roman" w:hAnsi="Times New Roman" w:cs="Times New Roman"/>
          <w:spacing w:val="-3"/>
          <w:sz w:val="24"/>
          <w:szCs w:val="24"/>
        </w:rPr>
        <w:t>s; Colonias en suspensión.</w:t>
      </w:r>
    </w:p>
    <w:p w:rsidR="004C5B68" w:rsidRPr="00A83D5E" w:rsidRDefault="00A83D5E" w:rsidP="004C5B68">
      <w:pPr>
        <w:suppressAutoHyphens/>
        <w:spacing w:before="120" w:after="1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4.2.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pacing w:val="-3"/>
          <w:sz w:val="24"/>
          <w:szCs w:val="24"/>
        </w:rPr>
        <w:t>Microscópica: Forma; Tamaño; Movilidad; Órganos de movimiento y Color.</w:t>
      </w:r>
    </w:p>
    <w:p w:rsidR="00FA6870" w:rsidRDefault="00FA6870" w:rsidP="004C5B68">
      <w:pPr>
        <w:suppressAutoHyphens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B68" w:rsidRPr="00A83D5E" w:rsidRDefault="00A83D5E" w:rsidP="004C5B68">
      <w:pPr>
        <w:suppressAutoHyphens/>
        <w:spacing w:before="120" w:after="120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FA6870">
        <w:rPr>
          <w:rFonts w:ascii="Times New Roman" w:hAnsi="Times New Roman" w:cs="Times New Roman"/>
          <w:sz w:val="24"/>
          <w:szCs w:val="24"/>
        </w:rPr>
        <w:t>UNIDAD</w:t>
      </w:r>
      <w:r w:rsidR="00FA6870" w:rsidRPr="00FA6870">
        <w:rPr>
          <w:rFonts w:ascii="Times New Roman" w:hAnsi="Times New Roman" w:cs="Times New Roman"/>
          <w:spacing w:val="-3"/>
          <w:sz w:val="24"/>
          <w:szCs w:val="24"/>
        </w:rPr>
        <w:t xml:space="preserve"> 5:</w:t>
      </w:r>
      <w:r w:rsidR="00FA6870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b/>
          <w:spacing w:val="-3"/>
          <w:sz w:val="24"/>
          <w:szCs w:val="24"/>
        </w:rPr>
        <w:t>TÉCNICAS - METODOS DE OPERACIONES MICROBIOLÓGICAS</w:t>
      </w:r>
    </w:p>
    <w:p w:rsidR="00A83D5E" w:rsidRDefault="00A83D5E" w:rsidP="004C5B68">
      <w:pPr>
        <w:suppressAutoHyphens/>
        <w:spacing w:before="120" w:after="1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5.1.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pacing w:val="-3"/>
          <w:sz w:val="24"/>
          <w:szCs w:val="24"/>
        </w:rPr>
        <w:t>Microscopí</w:t>
      </w:r>
      <w:r>
        <w:rPr>
          <w:rFonts w:ascii="Times New Roman" w:hAnsi="Times New Roman" w:cs="Times New Roman"/>
          <w:spacing w:val="-3"/>
          <w:sz w:val="24"/>
          <w:szCs w:val="24"/>
        </w:rPr>
        <w:t>a: Tipos de Microscopios.</w:t>
      </w:r>
    </w:p>
    <w:p w:rsidR="00A83D5E" w:rsidRDefault="00A83D5E" w:rsidP="004C5B68">
      <w:pPr>
        <w:suppressAutoHyphens/>
        <w:spacing w:before="120" w:after="1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5.2.</w:t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Cultivos.</w:t>
      </w:r>
    </w:p>
    <w:p w:rsidR="00A83D5E" w:rsidRDefault="00A83D5E" w:rsidP="004C5B68">
      <w:pPr>
        <w:suppressAutoHyphens/>
        <w:spacing w:before="120" w:after="1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5.3.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pacing w:val="-3"/>
          <w:sz w:val="24"/>
          <w:szCs w:val="24"/>
        </w:rPr>
        <w:t>Clasificación de los medios de cult</w:t>
      </w:r>
      <w:r>
        <w:rPr>
          <w:rFonts w:ascii="Times New Roman" w:hAnsi="Times New Roman" w:cs="Times New Roman"/>
          <w:spacing w:val="-3"/>
          <w:sz w:val="24"/>
          <w:szCs w:val="24"/>
        </w:rPr>
        <w:t>ivo según la composición.</w:t>
      </w:r>
    </w:p>
    <w:p w:rsidR="00A83D5E" w:rsidRDefault="00A83D5E" w:rsidP="004C5B68">
      <w:pPr>
        <w:suppressAutoHyphens/>
        <w:spacing w:before="120" w:after="1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5.4.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pacing w:val="-3"/>
          <w:sz w:val="24"/>
          <w:szCs w:val="24"/>
        </w:rPr>
        <w:t xml:space="preserve">Preparación </w:t>
      </w:r>
      <w:r>
        <w:rPr>
          <w:rFonts w:ascii="Times New Roman" w:hAnsi="Times New Roman" w:cs="Times New Roman"/>
          <w:spacing w:val="-3"/>
          <w:sz w:val="24"/>
          <w:szCs w:val="24"/>
        </w:rPr>
        <w:t>de los medios de cultivo.</w:t>
      </w:r>
    </w:p>
    <w:p w:rsidR="00A83D5E" w:rsidRDefault="00A83D5E" w:rsidP="004C5B68">
      <w:pPr>
        <w:suppressAutoHyphens/>
        <w:spacing w:before="120" w:after="1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5.5.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pacing w:val="-3"/>
          <w:sz w:val="24"/>
          <w:szCs w:val="24"/>
        </w:rPr>
        <w:t>Esterilización: Agentes f</w:t>
      </w:r>
      <w:r>
        <w:rPr>
          <w:rFonts w:ascii="Times New Roman" w:hAnsi="Times New Roman" w:cs="Times New Roman"/>
          <w:spacing w:val="-3"/>
          <w:sz w:val="24"/>
          <w:szCs w:val="24"/>
        </w:rPr>
        <w:t>ísicos y Agentes químicos.</w:t>
      </w:r>
    </w:p>
    <w:p w:rsidR="00A83D5E" w:rsidRDefault="00A83D5E" w:rsidP="004C5B68">
      <w:pPr>
        <w:suppressAutoHyphens/>
        <w:spacing w:before="120" w:after="1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5.6.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pacing w:val="-3"/>
          <w:sz w:val="24"/>
          <w:szCs w:val="24"/>
        </w:rPr>
        <w:t>Aislamient</w:t>
      </w:r>
      <w:r>
        <w:rPr>
          <w:rFonts w:ascii="Times New Roman" w:hAnsi="Times New Roman" w:cs="Times New Roman"/>
          <w:spacing w:val="-3"/>
          <w:sz w:val="24"/>
          <w:szCs w:val="24"/>
        </w:rPr>
        <w:t>o de los microorganismos.</w:t>
      </w:r>
    </w:p>
    <w:p w:rsidR="004C5B68" w:rsidRPr="00A83D5E" w:rsidRDefault="00A83D5E" w:rsidP="004C5B68">
      <w:pPr>
        <w:suppressAutoHyphens/>
        <w:spacing w:before="120" w:after="1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5.7.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pacing w:val="-3"/>
          <w:sz w:val="24"/>
          <w:szCs w:val="24"/>
        </w:rPr>
        <w:t>Técnicas de fijación y coloración de las células.</w:t>
      </w:r>
    </w:p>
    <w:p w:rsidR="00FA6870" w:rsidRDefault="00FA6870" w:rsidP="004C5B68">
      <w:pPr>
        <w:suppressAutoHyphens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B68" w:rsidRPr="00A83D5E" w:rsidRDefault="00A83D5E" w:rsidP="004C5B68">
      <w:pPr>
        <w:suppressAutoHyphens/>
        <w:spacing w:before="120" w:after="120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FA6870">
        <w:rPr>
          <w:rFonts w:ascii="Times New Roman" w:hAnsi="Times New Roman" w:cs="Times New Roman"/>
          <w:sz w:val="24"/>
          <w:szCs w:val="24"/>
        </w:rPr>
        <w:t>UNIDAD</w:t>
      </w:r>
      <w:r w:rsidR="00FA6870" w:rsidRPr="00FA6870">
        <w:rPr>
          <w:rFonts w:ascii="Times New Roman" w:hAnsi="Times New Roman" w:cs="Times New Roman"/>
          <w:spacing w:val="-3"/>
          <w:sz w:val="24"/>
          <w:szCs w:val="24"/>
        </w:rPr>
        <w:t xml:space="preserve"> 6:</w:t>
      </w:r>
      <w:r w:rsidR="00FA6870" w:rsidRPr="00FA6870">
        <w:rPr>
          <w:rFonts w:ascii="Times New Roman" w:hAnsi="Times New Roman" w:cs="Times New Roman"/>
          <w:spacing w:val="-3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b/>
          <w:spacing w:val="-3"/>
          <w:sz w:val="24"/>
          <w:szCs w:val="24"/>
        </w:rPr>
        <w:t>CRECIMIENTO MICROBIANO</w:t>
      </w:r>
    </w:p>
    <w:p w:rsidR="00A83D5E" w:rsidRDefault="00A83D5E" w:rsidP="004C5B68">
      <w:pPr>
        <w:suppressAutoHyphens/>
        <w:spacing w:before="120" w:after="1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6.1.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pacing w:val="-3"/>
          <w:sz w:val="24"/>
          <w:szCs w:val="24"/>
        </w:rPr>
        <w:t>Caracteres de cultivo y fisiológ</w:t>
      </w:r>
      <w:r>
        <w:rPr>
          <w:rFonts w:ascii="Times New Roman" w:hAnsi="Times New Roman" w:cs="Times New Roman"/>
          <w:spacing w:val="-3"/>
          <w:sz w:val="24"/>
          <w:szCs w:val="24"/>
        </w:rPr>
        <w:t>icos para el crecimiento.</w:t>
      </w:r>
    </w:p>
    <w:p w:rsidR="00A83D5E" w:rsidRDefault="00A83D5E" w:rsidP="004C5B68">
      <w:pPr>
        <w:suppressAutoHyphens/>
        <w:spacing w:before="120" w:after="1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6.2.</w:t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Crecimiento de células.</w:t>
      </w:r>
    </w:p>
    <w:p w:rsidR="00A83D5E" w:rsidRDefault="00A83D5E" w:rsidP="004C5B68">
      <w:pPr>
        <w:suppressAutoHyphens/>
        <w:spacing w:before="120" w:after="1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6.3.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pacing w:val="-3"/>
          <w:sz w:val="24"/>
          <w:szCs w:val="24"/>
        </w:rPr>
        <w:t>Cr</w:t>
      </w:r>
      <w:r>
        <w:rPr>
          <w:rFonts w:ascii="Times New Roman" w:hAnsi="Times New Roman" w:cs="Times New Roman"/>
          <w:spacing w:val="-3"/>
          <w:sz w:val="24"/>
          <w:szCs w:val="24"/>
        </w:rPr>
        <w:t>ecimiento de poblaciones.</w:t>
      </w:r>
    </w:p>
    <w:p w:rsidR="00A83D5E" w:rsidRDefault="00A83D5E" w:rsidP="004C5B68">
      <w:pPr>
        <w:suppressAutoHyphens/>
        <w:spacing w:before="120" w:after="1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6.4.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pacing w:val="-3"/>
          <w:sz w:val="24"/>
          <w:szCs w:val="24"/>
        </w:rPr>
        <w:t>Métodos y/o técnicas de evaluación cuan</w:t>
      </w:r>
      <w:r>
        <w:rPr>
          <w:rFonts w:ascii="Times New Roman" w:hAnsi="Times New Roman" w:cs="Times New Roman"/>
          <w:spacing w:val="-3"/>
          <w:sz w:val="24"/>
          <w:szCs w:val="24"/>
        </w:rPr>
        <w:t>titativa del crecimiento.</w:t>
      </w:r>
    </w:p>
    <w:p w:rsidR="00A83D5E" w:rsidRDefault="00A83D5E" w:rsidP="004C5B68">
      <w:pPr>
        <w:suppressAutoHyphens/>
        <w:spacing w:before="120" w:after="1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6.5.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pacing w:val="-3"/>
          <w:sz w:val="24"/>
          <w:szCs w:val="24"/>
        </w:rPr>
        <w:t>Curva típica d</w:t>
      </w:r>
      <w:r>
        <w:rPr>
          <w:rFonts w:ascii="Times New Roman" w:hAnsi="Times New Roman" w:cs="Times New Roman"/>
          <w:spacing w:val="-3"/>
          <w:sz w:val="24"/>
          <w:szCs w:val="24"/>
        </w:rPr>
        <w:t>e crecimiento microbiano.</w:t>
      </w:r>
    </w:p>
    <w:p w:rsidR="00A83D5E" w:rsidRDefault="00A83D5E" w:rsidP="004C5B68">
      <w:pPr>
        <w:suppressAutoHyphens/>
        <w:spacing w:before="120" w:after="1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6.6.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pacing w:val="-3"/>
          <w:sz w:val="24"/>
          <w:szCs w:val="24"/>
        </w:rPr>
        <w:t>Ob</w:t>
      </w:r>
      <w:r>
        <w:rPr>
          <w:rFonts w:ascii="Times New Roman" w:hAnsi="Times New Roman" w:cs="Times New Roman"/>
          <w:spacing w:val="-3"/>
          <w:sz w:val="24"/>
          <w:szCs w:val="24"/>
        </w:rPr>
        <w:t>tención de cultivos puros.</w:t>
      </w:r>
    </w:p>
    <w:p w:rsidR="00A83D5E" w:rsidRDefault="00A83D5E" w:rsidP="004C5B68">
      <w:pPr>
        <w:suppressAutoHyphens/>
        <w:spacing w:before="120" w:after="1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6.7.</w:t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Cultivos continuos.</w:t>
      </w:r>
    </w:p>
    <w:p w:rsidR="004C5B68" w:rsidRPr="00A83D5E" w:rsidRDefault="00A83D5E" w:rsidP="004C5B68">
      <w:pPr>
        <w:suppressAutoHyphens/>
        <w:spacing w:before="120" w:after="1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6.8.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pacing w:val="-3"/>
          <w:sz w:val="24"/>
          <w:szCs w:val="24"/>
        </w:rPr>
        <w:t>Factores Físicos y Químicos que deterioran el crecimiento o destrucción de los microorganismos en los alimentos.</w:t>
      </w:r>
    </w:p>
    <w:p w:rsidR="00FA6870" w:rsidRDefault="00FA6870" w:rsidP="004C5B68">
      <w:pPr>
        <w:suppressAutoHyphens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B68" w:rsidRPr="00A83D5E" w:rsidRDefault="00A83D5E" w:rsidP="004C5B68">
      <w:pPr>
        <w:suppressAutoHyphens/>
        <w:spacing w:before="120" w:after="120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FA6870">
        <w:rPr>
          <w:rFonts w:ascii="Times New Roman" w:hAnsi="Times New Roman" w:cs="Times New Roman"/>
          <w:sz w:val="24"/>
          <w:szCs w:val="24"/>
        </w:rPr>
        <w:lastRenderedPageBreak/>
        <w:t>UNIDAD</w:t>
      </w:r>
      <w:r w:rsidR="00FA6870" w:rsidRPr="00FA6870">
        <w:rPr>
          <w:rFonts w:ascii="Times New Roman" w:hAnsi="Times New Roman" w:cs="Times New Roman"/>
          <w:spacing w:val="-3"/>
          <w:sz w:val="24"/>
          <w:szCs w:val="24"/>
        </w:rPr>
        <w:t xml:space="preserve"> 7:</w:t>
      </w:r>
      <w:r w:rsidR="00FA6870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b/>
          <w:spacing w:val="-3"/>
          <w:sz w:val="24"/>
          <w:szCs w:val="24"/>
        </w:rPr>
        <w:t>CLASIFICACIÓN Y NOMENCLATURA - TAXONOMÍA</w:t>
      </w:r>
    </w:p>
    <w:p w:rsidR="00A83D5E" w:rsidRDefault="00A83D5E" w:rsidP="004C5B68">
      <w:pPr>
        <w:suppressAutoHyphens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z w:val="24"/>
          <w:szCs w:val="24"/>
        </w:rPr>
        <w:t>Prin</w:t>
      </w:r>
      <w:r>
        <w:rPr>
          <w:rFonts w:ascii="Times New Roman" w:hAnsi="Times New Roman" w:cs="Times New Roman"/>
          <w:sz w:val="24"/>
          <w:szCs w:val="24"/>
        </w:rPr>
        <w:t>cipios de Taxonomía Microbiana.</w:t>
      </w:r>
    </w:p>
    <w:p w:rsidR="00A83D5E" w:rsidRDefault="004C5B68" w:rsidP="004C5B68">
      <w:pPr>
        <w:suppressAutoHyphens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83D5E">
        <w:rPr>
          <w:rFonts w:ascii="Times New Roman" w:hAnsi="Times New Roman" w:cs="Times New Roman"/>
          <w:sz w:val="24"/>
          <w:szCs w:val="24"/>
        </w:rPr>
        <w:t>7.2.</w:t>
      </w:r>
      <w:r w:rsidR="00A83D5E">
        <w:rPr>
          <w:rFonts w:ascii="Times New Roman" w:hAnsi="Times New Roman" w:cs="Times New Roman"/>
          <w:sz w:val="24"/>
          <w:szCs w:val="24"/>
        </w:rPr>
        <w:tab/>
      </w:r>
      <w:r w:rsidRPr="00A83D5E">
        <w:rPr>
          <w:rFonts w:ascii="Times New Roman" w:hAnsi="Times New Roman" w:cs="Times New Roman"/>
          <w:b/>
          <w:sz w:val="24"/>
          <w:szCs w:val="24"/>
        </w:rPr>
        <w:t>Las Bacterias</w:t>
      </w:r>
      <w:r w:rsidRPr="00A83D5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3D5E" w:rsidRDefault="00A83D5E" w:rsidP="00A83D5E">
      <w:pPr>
        <w:suppressAutoHyphens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7.2.1.</w:t>
      </w:r>
      <w:r>
        <w:rPr>
          <w:rFonts w:ascii="Times New Roman" w:hAnsi="Times New Roman" w:cs="Times New Roman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z w:val="24"/>
          <w:szCs w:val="24"/>
        </w:rPr>
        <w:t xml:space="preserve">Formas y estructura.- </w:t>
      </w:r>
    </w:p>
    <w:p w:rsidR="00A83D5E" w:rsidRDefault="00A83D5E" w:rsidP="00A83D5E">
      <w:pPr>
        <w:suppressAutoHyphens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7.2.2.</w:t>
      </w:r>
      <w:r>
        <w:rPr>
          <w:rFonts w:ascii="Times New Roman" w:hAnsi="Times New Roman" w:cs="Times New Roman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z w:val="24"/>
          <w:szCs w:val="24"/>
        </w:rPr>
        <w:t xml:space="preserve">Reproducción.- </w:t>
      </w:r>
    </w:p>
    <w:p w:rsidR="00A83D5E" w:rsidRDefault="00A83D5E" w:rsidP="00A83D5E">
      <w:pPr>
        <w:suppressAutoHyphens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7.2.3.</w:t>
      </w:r>
      <w:r>
        <w:rPr>
          <w:rFonts w:ascii="Times New Roman" w:hAnsi="Times New Roman" w:cs="Times New Roman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z w:val="24"/>
          <w:szCs w:val="24"/>
        </w:rPr>
        <w:t xml:space="preserve">Orden Pseudomonadales: Familia </w:t>
      </w:r>
      <w:proofErr w:type="spellStart"/>
      <w:r w:rsidR="004C5B68" w:rsidRPr="00A83D5E">
        <w:rPr>
          <w:rFonts w:ascii="Times New Roman" w:hAnsi="Times New Roman" w:cs="Times New Roman"/>
          <w:sz w:val="24"/>
          <w:szCs w:val="24"/>
        </w:rPr>
        <w:t>Pseadomonadáceas</w:t>
      </w:r>
      <w:proofErr w:type="spellEnd"/>
      <w:r w:rsidR="004C5B68" w:rsidRPr="00A83D5E">
        <w:rPr>
          <w:rFonts w:ascii="Times New Roman" w:hAnsi="Times New Roman" w:cs="Times New Roman"/>
          <w:sz w:val="24"/>
          <w:szCs w:val="24"/>
        </w:rPr>
        <w:t xml:space="preserve">.- </w:t>
      </w:r>
    </w:p>
    <w:p w:rsidR="00A83D5E" w:rsidRDefault="00A83D5E" w:rsidP="00A83D5E">
      <w:pPr>
        <w:suppressAutoHyphens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7.2.4.</w:t>
      </w:r>
      <w:r>
        <w:rPr>
          <w:rFonts w:ascii="Times New Roman" w:hAnsi="Times New Roman" w:cs="Times New Roman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z w:val="24"/>
          <w:szCs w:val="24"/>
        </w:rPr>
        <w:t xml:space="preserve">Orden Eubacteriales: Familia </w:t>
      </w:r>
      <w:proofErr w:type="spellStart"/>
      <w:r w:rsidR="004C5B68" w:rsidRPr="00A83D5E">
        <w:rPr>
          <w:rFonts w:ascii="Times New Roman" w:hAnsi="Times New Roman" w:cs="Times New Roman"/>
          <w:sz w:val="24"/>
          <w:szCs w:val="24"/>
        </w:rPr>
        <w:t>Acromobacteriáceas</w:t>
      </w:r>
      <w:proofErr w:type="spellEnd"/>
      <w:r w:rsidR="004C5B68" w:rsidRPr="00A83D5E">
        <w:rPr>
          <w:rFonts w:ascii="Times New Roman" w:hAnsi="Times New Roman" w:cs="Times New Roman"/>
          <w:sz w:val="24"/>
          <w:szCs w:val="24"/>
        </w:rPr>
        <w:t xml:space="preserve">.- </w:t>
      </w:r>
    </w:p>
    <w:p w:rsidR="00A83D5E" w:rsidRDefault="00A83D5E" w:rsidP="00A83D5E">
      <w:pPr>
        <w:suppressAutoHyphens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7.2.5.</w:t>
      </w:r>
      <w:r>
        <w:rPr>
          <w:rFonts w:ascii="Times New Roman" w:hAnsi="Times New Roman" w:cs="Times New Roman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z w:val="24"/>
          <w:szCs w:val="24"/>
        </w:rPr>
        <w:t xml:space="preserve">Familia </w:t>
      </w:r>
      <w:proofErr w:type="spellStart"/>
      <w:r w:rsidR="004C5B68" w:rsidRPr="00A83D5E">
        <w:rPr>
          <w:rFonts w:ascii="Times New Roman" w:hAnsi="Times New Roman" w:cs="Times New Roman"/>
          <w:sz w:val="24"/>
          <w:szCs w:val="24"/>
        </w:rPr>
        <w:t>Enterobacteriáceas</w:t>
      </w:r>
      <w:proofErr w:type="spellEnd"/>
      <w:r w:rsidR="004C5B68" w:rsidRPr="00A83D5E">
        <w:rPr>
          <w:rFonts w:ascii="Times New Roman" w:hAnsi="Times New Roman" w:cs="Times New Roman"/>
          <w:sz w:val="24"/>
          <w:szCs w:val="24"/>
        </w:rPr>
        <w:t xml:space="preserve">.- </w:t>
      </w:r>
    </w:p>
    <w:p w:rsidR="00A83D5E" w:rsidRDefault="00A83D5E" w:rsidP="00A83D5E">
      <w:pPr>
        <w:suppressAutoHyphens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7.2.6.</w:t>
      </w:r>
      <w:r>
        <w:rPr>
          <w:rFonts w:ascii="Times New Roman" w:hAnsi="Times New Roman" w:cs="Times New Roman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z w:val="24"/>
          <w:szCs w:val="24"/>
        </w:rPr>
        <w:t xml:space="preserve">Familia </w:t>
      </w:r>
      <w:proofErr w:type="spellStart"/>
      <w:r w:rsidR="004C5B68" w:rsidRPr="00A83D5E">
        <w:rPr>
          <w:rFonts w:ascii="Times New Roman" w:hAnsi="Times New Roman" w:cs="Times New Roman"/>
          <w:sz w:val="24"/>
          <w:szCs w:val="24"/>
        </w:rPr>
        <w:t>Micrococáceas</w:t>
      </w:r>
      <w:proofErr w:type="spellEnd"/>
      <w:r w:rsidR="004C5B68" w:rsidRPr="00A83D5E">
        <w:rPr>
          <w:rFonts w:ascii="Times New Roman" w:hAnsi="Times New Roman" w:cs="Times New Roman"/>
          <w:sz w:val="24"/>
          <w:szCs w:val="24"/>
        </w:rPr>
        <w:t xml:space="preserve">.- </w:t>
      </w:r>
    </w:p>
    <w:p w:rsidR="00A83D5E" w:rsidRDefault="00A83D5E" w:rsidP="00A83D5E">
      <w:pPr>
        <w:suppressAutoHyphens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7.2.7.</w:t>
      </w:r>
      <w:r>
        <w:rPr>
          <w:rFonts w:ascii="Times New Roman" w:hAnsi="Times New Roman" w:cs="Times New Roman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z w:val="24"/>
          <w:szCs w:val="24"/>
        </w:rPr>
        <w:t xml:space="preserve">Familia </w:t>
      </w:r>
      <w:proofErr w:type="spellStart"/>
      <w:r w:rsidR="004C5B68" w:rsidRPr="00A83D5E">
        <w:rPr>
          <w:rFonts w:ascii="Times New Roman" w:hAnsi="Times New Roman" w:cs="Times New Roman"/>
          <w:sz w:val="24"/>
          <w:szCs w:val="24"/>
        </w:rPr>
        <w:t>Brevibacteriáceas</w:t>
      </w:r>
      <w:proofErr w:type="spellEnd"/>
      <w:r w:rsidR="004C5B68" w:rsidRPr="00A83D5E">
        <w:rPr>
          <w:rFonts w:ascii="Times New Roman" w:hAnsi="Times New Roman" w:cs="Times New Roman"/>
          <w:sz w:val="24"/>
          <w:szCs w:val="24"/>
        </w:rPr>
        <w:t xml:space="preserve">.- </w:t>
      </w:r>
    </w:p>
    <w:p w:rsidR="00A83D5E" w:rsidRDefault="00A83D5E" w:rsidP="00A83D5E">
      <w:pPr>
        <w:suppressAutoHyphens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7.2.8.</w:t>
      </w:r>
      <w:r>
        <w:rPr>
          <w:rFonts w:ascii="Times New Roman" w:hAnsi="Times New Roman" w:cs="Times New Roman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z w:val="24"/>
          <w:szCs w:val="24"/>
        </w:rPr>
        <w:t xml:space="preserve">Familia </w:t>
      </w:r>
      <w:proofErr w:type="spellStart"/>
      <w:r w:rsidR="004C5B68" w:rsidRPr="00A83D5E">
        <w:rPr>
          <w:rFonts w:ascii="Times New Roman" w:hAnsi="Times New Roman" w:cs="Times New Roman"/>
          <w:sz w:val="24"/>
          <w:szCs w:val="24"/>
        </w:rPr>
        <w:t>Lactobaciláceas</w:t>
      </w:r>
      <w:proofErr w:type="spellEnd"/>
      <w:r w:rsidR="004C5B68" w:rsidRPr="00A83D5E">
        <w:rPr>
          <w:rFonts w:ascii="Times New Roman" w:hAnsi="Times New Roman" w:cs="Times New Roman"/>
          <w:sz w:val="24"/>
          <w:szCs w:val="24"/>
        </w:rPr>
        <w:t xml:space="preserve">.- </w:t>
      </w:r>
    </w:p>
    <w:p w:rsidR="00A83D5E" w:rsidRDefault="00A83D5E" w:rsidP="00A83D5E">
      <w:pPr>
        <w:suppressAutoHyphens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7.2.9.</w:t>
      </w:r>
      <w:r>
        <w:rPr>
          <w:rFonts w:ascii="Times New Roman" w:hAnsi="Times New Roman" w:cs="Times New Roman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z w:val="24"/>
          <w:szCs w:val="24"/>
        </w:rPr>
        <w:t xml:space="preserve">Familia </w:t>
      </w:r>
      <w:proofErr w:type="spellStart"/>
      <w:r w:rsidR="004C5B68" w:rsidRPr="00A83D5E">
        <w:rPr>
          <w:rFonts w:ascii="Times New Roman" w:hAnsi="Times New Roman" w:cs="Times New Roman"/>
          <w:sz w:val="24"/>
          <w:szCs w:val="24"/>
        </w:rPr>
        <w:t>Propionibacteriáceas</w:t>
      </w:r>
      <w:proofErr w:type="spellEnd"/>
      <w:r w:rsidR="004C5B68" w:rsidRPr="00A83D5E">
        <w:rPr>
          <w:rFonts w:ascii="Times New Roman" w:hAnsi="Times New Roman" w:cs="Times New Roman"/>
          <w:sz w:val="24"/>
          <w:szCs w:val="24"/>
        </w:rPr>
        <w:t xml:space="preserve">.- </w:t>
      </w:r>
    </w:p>
    <w:p w:rsidR="00A83D5E" w:rsidRDefault="00A83D5E" w:rsidP="00A83D5E">
      <w:pPr>
        <w:suppressAutoHyphens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7.2.10.</w:t>
      </w:r>
      <w:r>
        <w:rPr>
          <w:rFonts w:ascii="Times New Roman" w:hAnsi="Times New Roman" w:cs="Times New Roman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z w:val="24"/>
          <w:szCs w:val="24"/>
        </w:rPr>
        <w:t xml:space="preserve">Familia </w:t>
      </w:r>
      <w:proofErr w:type="spellStart"/>
      <w:r w:rsidR="004C5B68" w:rsidRPr="00A83D5E">
        <w:rPr>
          <w:rFonts w:ascii="Times New Roman" w:hAnsi="Times New Roman" w:cs="Times New Roman"/>
          <w:sz w:val="24"/>
          <w:szCs w:val="24"/>
        </w:rPr>
        <w:t>Corinebact</w:t>
      </w:r>
      <w:r>
        <w:rPr>
          <w:rFonts w:ascii="Times New Roman" w:hAnsi="Times New Roman" w:cs="Times New Roman"/>
          <w:sz w:val="24"/>
          <w:szCs w:val="24"/>
        </w:rPr>
        <w:t>eriáceas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</w:t>
      </w:r>
    </w:p>
    <w:p w:rsidR="00A83D5E" w:rsidRDefault="00A83D5E" w:rsidP="00A83D5E">
      <w:pPr>
        <w:suppressAutoHyphens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7.2.11.</w:t>
      </w:r>
      <w:r>
        <w:rPr>
          <w:rFonts w:ascii="Times New Roman" w:hAnsi="Times New Roman" w:cs="Times New Roman"/>
          <w:sz w:val="24"/>
          <w:szCs w:val="24"/>
        </w:rPr>
        <w:tab/>
        <w:t xml:space="preserve">Familia </w:t>
      </w:r>
      <w:proofErr w:type="spellStart"/>
      <w:r>
        <w:rPr>
          <w:rFonts w:ascii="Times New Roman" w:hAnsi="Times New Roman" w:cs="Times New Roman"/>
          <w:sz w:val="24"/>
          <w:szCs w:val="24"/>
        </w:rPr>
        <w:t>Bacilaceas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83D5E" w:rsidRDefault="004C5B68" w:rsidP="004C5B68">
      <w:pPr>
        <w:suppressAutoHyphens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83D5E">
        <w:rPr>
          <w:rFonts w:ascii="Times New Roman" w:hAnsi="Times New Roman" w:cs="Times New Roman"/>
          <w:sz w:val="24"/>
          <w:szCs w:val="24"/>
        </w:rPr>
        <w:t>7.</w:t>
      </w:r>
      <w:r w:rsidR="00A83D5E">
        <w:rPr>
          <w:rFonts w:ascii="Times New Roman" w:hAnsi="Times New Roman" w:cs="Times New Roman"/>
          <w:sz w:val="24"/>
          <w:szCs w:val="24"/>
        </w:rPr>
        <w:t>3.</w:t>
      </w:r>
      <w:r w:rsidR="00A83D5E">
        <w:rPr>
          <w:rFonts w:ascii="Times New Roman" w:hAnsi="Times New Roman" w:cs="Times New Roman"/>
          <w:sz w:val="24"/>
          <w:szCs w:val="24"/>
        </w:rPr>
        <w:tab/>
      </w:r>
      <w:r w:rsidRPr="00A83D5E">
        <w:rPr>
          <w:rFonts w:ascii="Times New Roman" w:hAnsi="Times New Roman" w:cs="Times New Roman"/>
          <w:b/>
          <w:sz w:val="24"/>
          <w:szCs w:val="24"/>
        </w:rPr>
        <w:t>Mohos</w:t>
      </w:r>
      <w:r w:rsidRPr="00A83D5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3D5E" w:rsidRDefault="00A83D5E" w:rsidP="00FA6870">
      <w:pPr>
        <w:suppressAutoHyphens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7.3.1.</w:t>
      </w:r>
      <w:r>
        <w:rPr>
          <w:rFonts w:ascii="Times New Roman" w:hAnsi="Times New Roman" w:cs="Times New Roman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z w:val="24"/>
          <w:szCs w:val="24"/>
        </w:rPr>
        <w:t xml:space="preserve">Cuerpo vegetativo.- </w:t>
      </w:r>
    </w:p>
    <w:p w:rsidR="00A83D5E" w:rsidRDefault="00A83D5E" w:rsidP="00FA6870">
      <w:pPr>
        <w:suppressAutoHyphens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7.3.2.</w:t>
      </w:r>
      <w:r>
        <w:rPr>
          <w:rFonts w:ascii="Times New Roman" w:hAnsi="Times New Roman" w:cs="Times New Roman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z w:val="24"/>
          <w:szCs w:val="24"/>
        </w:rPr>
        <w:t xml:space="preserve">Estructuras o partes reproductoras.- </w:t>
      </w:r>
    </w:p>
    <w:p w:rsidR="00A83D5E" w:rsidRDefault="00A83D5E" w:rsidP="00FA6870">
      <w:pPr>
        <w:suppressAutoHyphens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7.3.3.</w:t>
      </w:r>
      <w:r>
        <w:rPr>
          <w:rFonts w:ascii="Times New Roman" w:hAnsi="Times New Roman" w:cs="Times New Roman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z w:val="24"/>
          <w:szCs w:val="24"/>
        </w:rPr>
        <w:t xml:space="preserve">Reproducción asexual.- </w:t>
      </w:r>
    </w:p>
    <w:p w:rsidR="00A83D5E" w:rsidRDefault="00A83D5E" w:rsidP="00FA6870">
      <w:pPr>
        <w:suppressAutoHyphens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7.3.4.</w:t>
      </w:r>
      <w:r>
        <w:rPr>
          <w:rFonts w:ascii="Times New Roman" w:hAnsi="Times New Roman" w:cs="Times New Roman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z w:val="24"/>
          <w:szCs w:val="24"/>
        </w:rPr>
        <w:t xml:space="preserve">Reproducción sexual.- </w:t>
      </w:r>
    </w:p>
    <w:p w:rsidR="00A83D5E" w:rsidRDefault="00A83D5E" w:rsidP="00FA6870">
      <w:pPr>
        <w:suppressAutoHyphens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7.3.5.</w:t>
      </w:r>
      <w:r>
        <w:rPr>
          <w:rFonts w:ascii="Times New Roman" w:hAnsi="Times New Roman" w:cs="Times New Roman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z w:val="24"/>
          <w:szCs w:val="24"/>
        </w:rPr>
        <w:t xml:space="preserve">Clasificación e identificación de los mohos: Clase </w:t>
      </w:r>
      <w:proofErr w:type="spellStart"/>
      <w:r w:rsidR="004C5B68" w:rsidRPr="00A83D5E">
        <w:rPr>
          <w:rFonts w:ascii="Times New Roman" w:hAnsi="Times New Roman" w:cs="Times New Roman"/>
          <w:sz w:val="24"/>
          <w:szCs w:val="24"/>
        </w:rPr>
        <w:t>Ficomicetos</w:t>
      </w:r>
      <w:proofErr w:type="spellEnd"/>
      <w:r w:rsidR="004C5B68" w:rsidRPr="00A83D5E">
        <w:rPr>
          <w:rFonts w:ascii="Times New Roman" w:hAnsi="Times New Roman" w:cs="Times New Roman"/>
          <w:sz w:val="24"/>
          <w:szCs w:val="24"/>
        </w:rPr>
        <w:t xml:space="preserve"> (n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septados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Orden </w:t>
      </w:r>
      <w:proofErr w:type="spellStart"/>
      <w:r>
        <w:rPr>
          <w:rFonts w:ascii="Times New Roman" w:hAnsi="Times New Roman" w:cs="Times New Roman"/>
          <w:sz w:val="24"/>
          <w:szCs w:val="24"/>
        </w:rPr>
        <w:t>Mucorales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6870" w:rsidRDefault="004C5B68" w:rsidP="00FA6870">
      <w:pPr>
        <w:suppressAutoHyphens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83D5E">
        <w:rPr>
          <w:rFonts w:ascii="Times New Roman" w:hAnsi="Times New Roman" w:cs="Times New Roman"/>
          <w:sz w:val="24"/>
          <w:szCs w:val="24"/>
        </w:rPr>
        <w:t>7.4.</w:t>
      </w:r>
      <w:r w:rsidR="00A83D5E">
        <w:rPr>
          <w:rFonts w:ascii="Times New Roman" w:hAnsi="Times New Roman" w:cs="Times New Roman"/>
          <w:sz w:val="24"/>
          <w:szCs w:val="24"/>
        </w:rPr>
        <w:tab/>
      </w:r>
      <w:r w:rsidRPr="00A83D5E">
        <w:rPr>
          <w:rFonts w:ascii="Times New Roman" w:hAnsi="Times New Roman" w:cs="Times New Roman"/>
          <w:b/>
          <w:sz w:val="24"/>
          <w:szCs w:val="24"/>
        </w:rPr>
        <w:t>Levaduras</w:t>
      </w:r>
      <w:r w:rsidRPr="00A83D5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6870" w:rsidRDefault="00FA6870" w:rsidP="00FA6870">
      <w:pPr>
        <w:suppressAutoHyphens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7.4.1.</w:t>
      </w:r>
      <w:r>
        <w:rPr>
          <w:rFonts w:ascii="Times New Roman" w:hAnsi="Times New Roman" w:cs="Times New Roman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z w:val="24"/>
          <w:szCs w:val="24"/>
        </w:rPr>
        <w:t xml:space="preserve">Formas y Estructura.- </w:t>
      </w:r>
    </w:p>
    <w:p w:rsidR="00FA6870" w:rsidRDefault="00FA6870" w:rsidP="00FA6870">
      <w:pPr>
        <w:suppressAutoHyphens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7.4.2.</w:t>
      </w:r>
      <w:r>
        <w:rPr>
          <w:rFonts w:ascii="Times New Roman" w:hAnsi="Times New Roman" w:cs="Times New Roman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z w:val="24"/>
          <w:szCs w:val="24"/>
        </w:rPr>
        <w:t xml:space="preserve">Reproducción asexual.- </w:t>
      </w:r>
    </w:p>
    <w:p w:rsidR="00FA6870" w:rsidRDefault="00FA6870" w:rsidP="00FA6870">
      <w:pPr>
        <w:suppressAutoHyphens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7.4.3.</w:t>
      </w:r>
      <w:r>
        <w:rPr>
          <w:rFonts w:ascii="Times New Roman" w:hAnsi="Times New Roman" w:cs="Times New Roman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z w:val="24"/>
          <w:szCs w:val="24"/>
        </w:rPr>
        <w:t xml:space="preserve">Reproducción sexual.- </w:t>
      </w:r>
    </w:p>
    <w:p w:rsidR="00A83D5E" w:rsidRDefault="00FA6870" w:rsidP="00FA6870">
      <w:pPr>
        <w:suppressAutoHyphens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7.4.4.</w:t>
      </w:r>
      <w:r>
        <w:rPr>
          <w:rFonts w:ascii="Times New Roman" w:hAnsi="Times New Roman" w:cs="Times New Roman"/>
          <w:sz w:val="24"/>
          <w:szCs w:val="24"/>
        </w:rPr>
        <w:tab/>
      </w:r>
      <w:r w:rsidR="004C5B68" w:rsidRPr="00A83D5E">
        <w:rPr>
          <w:rFonts w:ascii="Times New Roman" w:hAnsi="Times New Roman" w:cs="Times New Roman"/>
          <w:sz w:val="24"/>
          <w:szCs w:val="24"/>
        </w:rPr>
        <w:t xml:space="preserve">Clasificación e identificación de las levaduras: Clase Ascomicetos: Familia: </w:t>
      </w:r>
      <w:proofErr w:type="spellStart"/>
      <w:r w:rsidR="004C5B68" w:rsidRPr="00A83D5E">
        <w:rPr>
          <w:rFonts w:ascii="Times New Roman" w:hAnsi="Times New Roman" w:cs="Times New Roman"/>
          <w:sz w:val="24"/>
          <w:szCs w:val="24"/>
        </w:rPr>
        <w:t>Sacaromicetaceas</w:t>
      </w:r>
      <w:proofErr w:type="spellEnd"/>
      <w:r w:rsidR="004C5B68" w:rsidRPr="00A83D5E">
        <w:rPr>
          <w:rFonts w:ascii="Times New Roman" w:hAnsi="Times New Roman" w:cs="Times New Roman"/>
          <w:sz w:val="24"/>
          <w:szCs w:val="24"/>
        </w:rPr>
        <w:t xml:space="preserve">.- </w:t>
      </w:r>
    </w:p>
    <w:p w:rsidR="00A83D5E" w:rsidRDefault="00A83D5E" w:rsidP="004C5B68">
      <w:pPr>
        <w:suppressAutoHyphens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C5B68" w:rsidRPr="00A83D5E" w:rsidRDefault="004C5B68" w:rsidP="004C5B68">
      <w:pPr>
        <w:suppressAutoHyphens/>
        <w:spacing w:before="120" w:after="1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83D5E">
        <w:rPr>
          <w:rFonts w:ascii="Times New Roman" w:hAnsi="Times New Roman" w:cs="Times New Roman"/>
          <w:b/>
          <w:spacing w:val="-3"/>
          <w:sz w:val="24"/>
          <w:szCs w:val="24"/>
        </w:rPr>
        <w:t>PRÁCTICAS DE LABORATORIO</w:t>
      </w:r>
    </w:p>
    <w:p w:rsidR="00FA6870" w:rsidRPr="00FA6870" w:rsidRDefault="004C5B68" w:rsidP="00FA6870">
      <w:pPr>
        <w:pStyle w:val="Prrafodelista"/>
        <w:numPr>
          <w:ilvl w:val="0"/>
          <w:numId w:val="6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FA6870">
        <w:rPr>
          <w:rFonts w:ascii="Times New Roman" w:hAnsi="Times New Roman"/>
          <w:sz w:val="24"/>
          <w:szCs w:val="24"/>
        </w:rPr>
        <w:t xml:space="preserve">Esterilización del material. </w:t>
      </w:r>
    </w:p>
    <w:p w:rsidR="00FA6870" w:rsidRPr="00FA6870" w:rsidRDefault="004C5B68" w:rsidP="00FA6870">
      <w:pPr>
        <w:pStyle w:val="Prrafodelista"/>
        <w:numPr>
          <w:ilvl w:val="0"/>
          <w:numId w:val="6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FA6870">
        <w:rPr>
          <w:rFonts w:ascii="Times New Roman" w:hAnsi="Times New Roman"/>
          <w:sz w:val="24"/>
          <w:szCs w:val="24"/>
        </w:rPr>
        <w:t xml:space="preserve">Toma y preparación de la muestra para el análisis microbiológico. </w:t>
      </w:r>
    </w:p>
    <w:p w:rsidR="00FA6870" w:rsidRPr="00FA6870" w:rsidRDefault="004C5B68" w:rsidP="00FA6870">
      <w:pPr>
        <w:pStyle w:val="Prrafodelista"/>
        <w:numPr>
          <w:ilvl w:val="0"/>
          <w:numId w:val="6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FA6870">
        <w:rPr>
          <w:rFonts w:ascii="Times New Roman" w:hAnsi="Times New Roman"/>
          <w:sz w:val="24"/>
          <w:szCs w:val="24"/>
        </w:rPr>
        <w:t xml:space="preserve">Preparación y esterilización de los medios de cultivo. </w:t>
      </w:r>
    </w:p>
    <w:p w:rsidR="00FA6870" w:rsidRPr="00FA6870" w:rsidRDefault="004C5B68" w:rsidP="00FA6870">
      <w:pPr>
        <w:pStyle w:val="Prrafodelista"/>
        <w:numPr>
          <w:ilvl w:val="0"/>
          <w:numId w:val="6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FA6870">
        <w:rPr>
          <w:rFonts w:ascii="Times New Roman" w:hAnsi="Times New Roman"/>
          <w:sz w:val="24"/>
          <w:szCs w:val="24"/>
        </w:rPr>
        <w:t xml:space="preserve">Siembra de microorganismos en los medios de cultivo. </w:t>
      </w:r>
    </w:p>
    <w:p w:rsidR="004C5B68" w:rsidRPr="00FA6870" w:rsidRDefault="004C5B68" w:rsidP="00FA6870">
      <w:pPr>
        <w:pStyle w:val="Prrafodelista"/>
        <w:numPr>
          <w:ilvl w:val="0"/>
          <w:numId w:val="6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FA6870">
        <w:rPr>
          <w:rFonts w:ascii="Times New Roman" w:hAnsi="Times New Roman"/>
          <w:sz w:val="24"/>
          <w:szCs w:val="24"/>
        </w:rPr>
        <w:t xml:space="preserve">Aplicación de las técnicas apropiadas para la determinación cuantitativa del crecimiento microbiano (evaluación de la población microbiana), y los métodos de tinción </w:t>
      </w:r>
      <w:r w:rsidRPr="00FA6870">
        <w:rPr>
          <w:rFonts w:ascii="Times New Roman" w:hAnsi="Times New Roman"/>
          <w:sz w:val="24"/>
          <w:szCs w:val="24"/>
        </w:rPr>
        <w:lastRenderedPageBreak/>
        <w:t>(observaciones en microscopio) para identificación de los microorganismos; en las siguientes prácticas:</w:t>
      </w:r>
    </w:p>
    <w:p w:rsidR="004C5B68" w:rsidRPr="00A83D5E" w:rsidRDefault="004C5B68" w:rsidP="004C5B68">
      <w:pPr>
        <w:numPr>
          <w:ilvl w:val="0"/>
          <w:numId w:val="4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83D5E">
        <w:rPr>
          <w:rFonts w:ascii="Times New Roman" w:hAnsi="Times New Roman" w:cs="Times New Roman"/>
          <w:spacing w:val="-2"/>
          <w:sz w:val="24"/>
          <w:szCs w:val="24"/>
        </w:rPr>
        <w:t>Normas y Material de Laboratorio.</w:t>
      </w:r>
    </w:p>
    <w:p w:rsidR="004C5B68" w:rsidRPr="00A83D5E" w:rsidRDefault="004C5B68" w:rsidP="004C5B68">
      <w:pPr>
        <w:numPr>
          <w:ilvl w:val="0"/>
          <w:numId w:val="4"/>
        </w:numPr>
        <w:suppressAutoHyphens/>
        <w:spacing w:before="120" w:after="120" w:line="240" w:lineRule="auto"/>
        <w:ind w:left="681" w:hanging="39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83D5E">
        <w:rPr>
          <w:rFonts w:ascii="Times New Roman" w:hAnsi="Times New Roman" w:cs="Times New Roman"/>
          <w:spacing w:val="-2"/>
          <w:sz w:val="24"/>
          <w:szCs w:val="24"/>
        </w:rPr>
        <w:t>Técnicas Microbiológicas: Microscópica y Macroscópica.</w:t>
      </w:r>
    </w:p>
    <w:p w:rsidR="004C5B68" w:rsidRPr="00A83D5E" w:rsidRDefault="004C5B68" w:rsidP="004C5B68">
      <w:pPr>
        <w:numPr>
          <w:ilvl w:val="0"/>
          <w:numId w:val="4"/>
        </w:numPr>
        <w:suppressAutoHyphens/>
        <w:spacing w:before="120" w:after="120" w:line="240" w:lineRule="auto"/>
        <w:ind w:left="681" w:hanging="39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83D5E">
        <w:rPr>
          <w:rFonts w:ascii="Times New Roman" w:hAnsi="Times New Roman" w:cs="Times New Roman"/>
          <w:spacing w:val="-2"/>
          <w:sz w:val="24"/>
          <w:szCs w:val="24"/>
        </w:rPr>
        <w:t>Acción del calor y otros factores sobre los microorganismos.</w:t>
      </w:r>
    </w:p>
    <w:p w:rsidR="004C5B68" w:rsidRPr="00A83D5E" w:rsidRDefault="004C5B68" w:rsidP="004C5B68">
      <w:pPr>
        <w:numPr>
          <w:ilvl w:val="0"/>
          <w:numId w:val="4"/>
        </w:numPr>
        <w:suppressAutoHyphens/>
        <w:spacing w:before="120" w:after="120" w:line="240" w:lineRule="auto"/>
        <w:ind w:left="681" w:hanging="39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83D5E">
        <w:rPr>
          <w:rFonts w:ascii="Times New Roman" w:hAnsi="Times New Roman" w:cs="Times New Roman"/>
          <w:spacing w:val="-2"/>
          <w:sz w:val="24"/>
          <w:szCs w:val="24"/>
        </w:rPr>
        <w:t>Medios de cultivo y coloraciones de uso más frecuente.</w:t>
      </w:r>
    </w:p>
    <w:p w:rsidR="004C5B68" w:rsidRPr="00A83D5E" w:rsidRDefault="004C5B68" w:rsidP="004C5B68">
      <w:pPr>
        <w:numPr>
          <w:ilvl w:val="0"/>
          <w:numId w:val="4"/>
        </w:numPr>
        <w:suppressAutoHyphens/>
        <w:spacing w:before="120" w:after="120" w:line="240" w:lineRule="auto"/>
        <w:ind w:left="681" w:hanging="39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83D5E">
        <w:rPr>
          <w:rFonts w:ascii="Times New Roman" w:hAnsi="Times New Roman" w:cs="Times New Roman"/>
          <w:spacing w:val="-2"/>
          <w:sz w:val="24"/>
          <w:szCs w:val="24"/>
        </w:rPr>
        <w:t>Estudio microscópico de las Bacterias.</w:t>
      </w:r>
    </w:p>
    <w:p w:rsidR="004C5B68" w:rsidRPr="00A83D5E" w:rsidRDefault="004C5B68" w:rsidP="004C5B68">
      <w:pPr>
        <w:numPr>
          <w:ilvl w:val="0"/>
          <w:numId w:val="4"/>
        </w:numPr>
        <w:suppressAutoHyphens/>
        <w:spacing w:before="120" w:after="120" w:line="240" w:lineRule="auto"/>
        <w:ind w:left="681" w:hanging="39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83D5E">
        <w:rPr>
          <w:rFonts w:ascii="Times New Roman" w:hAnsi="Times New Roman" w:cs="Times New Roman"/>
          <w:spacing w:val="-2"/>
          <w:sz w:val="24"/>
          <w:szCs w:val="24"/>
        </w:rPr>
        <w:t>Estudio microscópico de los Mohos y Levaduras.</w:t>
      </w:r>
    </w:p>
    <w:p w:rsidR="004C5B68" w:rsidRPr="00A83D5E" w:rsidRDefault="004C5B68" w:rsidP="004C5B68">
      <w:pPr>
        <w:numPr>
          <w:ilvl w:val="0"/>
          <w:numId w:val="4"/>
        </w:numPr>
        <w:suppressAutoHyphens/>
        <w:spacing w:before="120" w:after="120" w:line="240" w:lineRule="auto"/>
        <w:ind w:left="681" w:hanging="39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83D5E">
        <w:rPr>
          <w:rFonts w:ascii="Times New Roman" w:hAnsi="Times New Roman" w:cs="Times New Roman"/>
          <w:spacing w:val="-2"/>
          <w:sz w:val="24"/>
          <w:szCs w:val="24"/>
        </w:rPr>
        <w:t>Aislamiento y Conservación de los microorganismos.</w:t>
      </w:r>
    </w:p>
    <w:p w:rsidR="004C5B68" w:rsidRPr="00A83D5E" w:rsidRDefault="004C5B68" w:rsidP="004C5B68">
      <w:pPr>
        <w:numPr>
          <w:ilvl w:val="0"/>
          <w:numId w:val="4"/>
        </w:numPr>
        <w:suppressAutoHyphens/>
        <w:spacing w:before="120" w:after="120" w:line="240" w:lineRule="auto"/>
        <w:ind w:left="681" w:hanging="39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83D5E">
        <w:rPr>
          <w:rFonts w:ascii="Times New Roman" w:hAnsi="Times New Roman" w:cs="Times New Roman"/>
          <w:spacing w:val="-2"/>
          <w:sz w:val="24"/>
          <w:szCs w:val="24"/>
        </w:rPr>
        <w:t>Determinación Cuantitativa del Crecimiento Microbiano.</w:t>
      </w:r>
    </w:p>
    <w:p w:rsidR="00A83D5E" w:rsidRDefault="00A83D5E" w:rsidP="004C5B68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B68" w:rsidRPr="00A83D5E" w:rsidRDefault="004C5B68" w:rsidP="004C5B68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D5E">
        <w:rPr>
          <w:rFonts w:ascii="Times New Roman" w:hAnsi="Times New Roman" w:cs="Times New Roman"/>
          <w:b/>
          <w:sz w:val="24"/>
          <w:szCs w:val="24"/>
        </w:rPr>
        <w:t>BIBLIOGRAFÍA BÁSICA</w:t>
      </w:r>
    </w:p>
    <w:p w:rsidR="004C5B68" w:rsidRPr="00A83D5E" w:rsidRDefault="004C5B68" w:rsidP="004C5B68">
      <w:pPr>
        <w:numPr>
          <w:ilvl w:val="0"/>
          <w:numId w:val="2"/>
        </w:numPr>
        <w:spacing w:before="120" w:after="12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3D5E">
        <w:rPr>
          <w:rFonts w:ascii="Times New Roman" w:hAnsi="Times New Roman" w:cs="Times New Roman"/>
          <w:sz w:val="24"/>
          <w:szCs w:val="24"/>
        </w:rPr>
        <w:t xml:space="preserve">W. C. </w:t>
      </w:r>
      <w:proofErr w:type="spellStart"/>
      <w:r w:rsidRPr="00A83D5E">
        <w:rPr>
          <w:rFonts w:ascii="Times New Roman" w:hAnsi="Times New Roman" w:cs="Times New Roman"/>
          <w:sz w:val="24"/>
          <w:szCs w:val="24"/>
        </w:rPr>
        <w:t>Frazier</w:t>
      </w:r>
      <w:proofErr w:type="spellEnd"/>
      <w:r w:rsidRPr="00A83D5E">
        <w:rPr>
          <w:rFonts w:ascii="Times New Roman" w:hAnsi="Times New Roman" w:cs="Times New Roman"/>
          <w:sz w:val="24"/>
          <w:szCs w:val="24"/>
        </w:rPr>
        <w:t xml:space="preserve">, </w:t>
      </w:r>
      <w:r w:rsidRPr="00A83D5E">
        <w:rPr>
          <w:rFonts w:ascii="Times New Roman" w:hAnsi="Times New Roman" w:cs="Times New Roman"/>
          <w:b/>
          <w:i/>
          <w:sz w:val="24"/>
          <w:szCs w:val="24"/>
        </w:rPr>
        <w:t>Microbiología de los Alimentos</w:t>
      </w:r>
      <w:r w:rsidRPr="00A83D5E">
        <w:rPr>
          <w:rFonts w:ascii="Times New Roman" w:hAnsi="Times New Roman" w:cs="Times New Roman"/>
          <w:sz w:val="24"/>
          <w:szCs w:val="24"/>
        </w:rPr>
        <w:t xml:space="preserve">, Editorial </w:t>
      </w:r>
      <w:proofErr w:type="spellStart"/>
      <w:r w:rsidRPr="00A83D5E">
        <w:rPr>
          <w:rFonts w:ascii="Times New Roman" w:hAnsi="Times New Roman" w:cs="Times New Roman"/>
          <w:sz w:val="24"/>
          <w:szCs w:val="24"/>
        </w:rPr>
        <w:t>Acribia</w:t>
      </w:r>
      <w:proofErr w:type="spellEnd"/>
      <w:r w:rsidRPr="00A83D5E">
        <w:rPr>
          <w:rFonts w:ascii="Times New Roman" w:hAnsi="Times New Roman" w:cs="Times New Roman"/>
          <w:sz w:val="24"/>
          <w:szCs w:val="24"/>
        </w:rPr>
        <w:t xml:space="preserve"> S.A., España, 1991.</w:t>
      </w:r>
    </w:p>
    <w:p w:rsidR="004C5B68" w:rsidRPr="00A83D5E" w:rsidRDefault="004C5B68" w:rsidP="004C5B68">
      <w:pPr>
        <w:numPr>
          <w:ilvl w:val="0"/>
          <w:numId w:val="2"/>
        </w:numPr>
        <w:tabs>
          <w:tab w:val="clear" w:pos="567"/>
        </w:tabs>
        <w:spacing w:before="120" w:after="12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3D5E">
        <w:rPr>
          <w:rFonts w:ascii="Times New Roman" w:hAnsi="Times New Roman" w:cs="Times New Roman"/>
          <w:sz w:val="24"/>
          <w:szCs w:val="24"/>
        </w:rPr>
        <w:t xml:space="preserve">Thomas </w:t>
      </w:r>
      <w:proofErr w:type="spellStart"/>
      <w:r w:rsidRPr="00A83D5E">
        <w:rPr>
          <w:rFonts w:ascii="Times New Roman" w:hAnsi="Times New Roman" w:cs="Times New Roman"/>
          <w:sz w:val="24"/>
          <w:szCs w:val="24"/>
        </w:rPr>
        <w:t>Brock</w:t>
      </w:r>
      <w:proofErr w:type="spellEnd"/>
      <w:r w:rsidRPr="00A83D5E">
        <w:rPr>
          <w:rFonts w:ascii="Times New Roman" w:hAnsi="Times New Roman" w:cs="Times New Roman"/>
          <w:sz w:val="24"/>
          <w:szCs w:val="24"/>
        </w:rPr>
        <w:t xml:space="preserve">, Michael </w:t>
      </w:r>
      <w:proofErr w:type="spellStart"/>
      <w:r w:rsidRPr="00A83D5E">
        <w:rPr>
          <w:rFonts w:ascii="Times New Roman" w:hAnsi="Times New Roman" w:cs="Times New Roman"/>
          <w:sz w:val="24"/>
          <w:szCs w:val="24"/>
        </w:rPr>
        <w:t>Madigan</w:t>
      </w:r>
      <w:proofErr w:type="spellEnd"/>
      <w:r w:rsidRPr="00A83D5E">
        <w:rPr>
          <w:rFonts w:ascii="Times New Roman" w:hAnsi="Times New Roman" w:cs="Times New Roman"/>
          <w:sz w:val="24"/>
          <w:szCs w:val="24"/>
        </w:rPr>
        <w:t xml:space="preserve">, </w:t>
      </w:r>
      <w:r w:rsidRPr="00A83D5E">
        <w:rPr>
          <w:rFonts w:ascii="Times New Roman" w:hAnsi="Times New Roman" w:cs="Times New Roman"/>
          <w:b/>
          <w:i/>
          <w:sz w:val="24"/>
          <w:szCs w:val="24"/>
        </w:rPr>
        <w:t>Microbiología</w:t>
      </w:r>
      <w:r w:rsidRPr="00A83D5E">
        <w:rPr>
          <w:rFonts w:ascii="Times New Roman" w:hAnsi="Times New Roman" w:cs="Times New Roman"/>
          <w:sz w:val="24"/>
          <w:szCs w:val="24"/>
        </w:rPr>
        <w:t xml:space="preserve">, Editorial </w:t>
      </w:r>
      <w:proofErr w:type="spellStart"/>
      <w:r w:rsidRPr="00A83D5E">
        <w:rPr>
          <w:rFonts w:ascii="Times New Roman" w:hAnsi="Times New Roman" w:cs="Times New Roman"/>
          <w:sz w:val="24"/>
          <w:szCs w:val="24"/>
        </w:rPr>
        <w:t>Prentice</w:t>
      </w:r>
      <w:proofErr w:type="spellEnd"/>
      <w:r w:rsidRPr="00A83D5E">
        <w:rPr>
          <w:rFonts w:ascii="Times New Roman" w:hAnsi="Times New Roman" w:cs="Times New Roman"/>
          <w:sz w:val="24"/>
          <w:szCs w:val="24"/>
        </w:rPr>
        <w:t xml:space="preserve"> Hall S.A.,</w:t>
      </w:r>
    </w:p>
    <w:p w:rsidR="004C5B68" w:rsidRPr="00A83D5E" w:rsidRDefault="004C5B68" w:rsidP="004C5B68">
      <w:pPr>
        <w:numPr>
          <w:ilvl w:val="0"/>
          <w:numId w:val="2"/>
        </w:numPr>
        <w:tabs>
          <w:tab w:val="clear" w:pos="567"/>
        </w:tabs>
        <w:spacing w:before="120" w:after="12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3D5E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A83D5E">
        <w:rPr>
          <w:rFonts w:ascii="Times New Roman" w:hAnsi="Times New Roman" w:cs="Times New Roman"/>
          <w:sz w:val="24"/>
          <w:szCs w:val="24"/>
        </w:rPr>
        <w:t>Stanier</w:t>
      </w:r>
      <w:proofErr w:type="spellEnd"/>
      <w:r w:rsidRPr="00A83D5E">
        <w:rPr>
          <w:rFonts w:ascii="Times New Roman" w:hAnsi="Times New Roman" w:cs="Times New Roman"/>
          <w:sz w:val="24"/>
          <w:szCs w:val="24"/>
        </w:rPr>
        <w:t xml:space="preserve">, E. </w:t>
      </w:r>
      <w:proofErr w:type="spellStart"/>
      <w:r w:rsidRPr="00A83D5E">
        <w:rPr>
          <w:rFonts w:ascii="Times New Roman" w:hAnsi="Times New Roman" w:cs="Times New Roman"/>
          <w:sz w:val="24"/>
          <w:szCs w:val="24"/>
        </w:rPr>
        <w:t>Adelberg</w:t>
      </w:r>
      <w:proofErr w:type="spellEnd"/>
      <w:r w:rsidRPr="00A83D5E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Pr="00A83D5E">
        <w:rPr>
          <w:rFonts w:ascii="Times New Roman" w:hAnsi="Times New Roman" w:cs="Times New Roman"/>
          <w:sz w:val="24"/>
          <w:szCs w:val="24"/>
        </w:rPr>
        <w:t>Ingraham</w:t>
      </w:r>
      <w:proofErr w:type="spellEnd"/>
      <w:r w:rsidRPr="00A83D5E">
        <w:rPr>
          <w:rFonts w:ascii="Times New Roman" w:hAnsi="Times New Roman" w:cs="Times New Roman"/>
          <w:sz w:val="24"/>
          <w:szCs w:val="24"/>
        </w:rPr>
        <w:t xml:space="preserve">, </w:t>
      </w:r>
      <w:r w:rsidRPr="00A83D5E">
        <w:rPr>
          <w:rFonts w:ascii="Times New Roman" w:hAnsi="Times New Roman" w:cs="Times New Roman"/>
          <w:b/>
          <w:i/>
          <w:sz w:val="24"/>
          <w:szCs w:val="24"/>
        </w:rPr>
        <w:t>Microbiología</w:t>
      </w:r>
      <w:r w:rsidRPr="00A83D5E">
        <w:rPr>
          <w:rFonts w:ascii="Times New Roman" w:hAnsi="Times New Roman" w:cs="Times New Roman"/>
          <w:sz w:val="24"/>
          <w:szCs w:val="24"/>
        </w:rPr>
        <w:t xml:space="preserve">, Editorial </w:t>
      </w:r>
      <w:proofErr w:type="spellStart"/>
      <w:r w:rsidRPr="00A83D5E">
        <w:rPr>
          <w:rFonts w:ascii="Times New Roman" w:hAnsi="Times New Roman" w:cs="Times New Roman"/>
          <w:sz w:val="24"/>
          <w:szCs w:val="24"/>
        </w:rPr>
        <w:t>Repla</w:t>
      </w:r>
      <w:proofErr w:type="spellEnd"/>
      <w:r w:rsidRPr="00A83D5E">
        <w:rPr>
          <w:rFonts w:ascii="Times New Roman" w:hAnsi="Times New Roman" w:cs="Times New Roman"/>
          <w:sz w:val="24"/>
          <w:szCs w:val="24"/>
        </w:rPr>
        <w:t xml:space="preserve"> S.A., Argentina, 1996.</w:t>
      </w:r>
    </w:p>
    <w:p w:rsidR="004C5B68" w:rsidRPr="00A83D5E" w:rsidRDefault="004C5B68" w:rsidP="004C5B68">
      <w:pPr>
        <w:numPr>
          <w:ilvl w:val="0"/>
          <w:numId w:val="2"/>
        </w:numPr>
        <w:spacing w:before="120" w:after="12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3D5E">
        <w:rPr>
          <w:rFonts w:ascii="Times New Roman" w:hAnsi="Times New Roman" w:cs="Times New Roman"/>
          <w:sz w:val="24"/>
          <w:szCs w:val="24"/>
        </w:rPr>
        <w:t xml:space="preserve">Hans G. </w:t>
      </w:r>
      <w:proofErr w:type="spellStart"/>
      <w:r w:rsidRPr="00A83D5E">
        <w:rPr>
          <w:rFonts w:ascii="Times New Roman" w:hAnsi="Times New Roman" w:cs="Times New Roman"/>
          <w:sz w:val="24"/>
          <w:szCs w:val="24"/>
        </w:rPr>
        <w:t>Schlegel</w:t>
      </w:r>
      <w:proofErr w:type="spellEnd"/>
      <w:r w:rsidRPr="00A83D5E">
        <w:rPr>
          <w:rFonts w:ascii="Times New Roman" w:hAnsi="Times New Roman" w:cs="Times New Roman"/>
          <w:sz w:val="24"/>
          <w:szCs w:val="24"/>
        </w:rPr>
        <w:t xml:space="preserve">, </w:t>
      </w:r>
      <w:r w:rsidRPr="00A83D5E">
        <w:rPr>
          <w:rFonts w:ascii="Times New Roman" w:hAnsi="Times New Roman" w:cs="Times New Roman"/>
          <w:b/>
          <w:i/>
          <w:sz w:val="24"/>
          <w:szCs w:val="24"/>
        </w:rPr>
        <w:t>Microbiología General</w:t>
      </w:r>
      <w:r w:rsidRPr="00A83D5E">
        <w:rPr>
          <w:rFonts w:ascii="Times New Roman" w:hAnsi="Times New Roman" w:cs="Times New Roman"/>
          <w:sz w:val="24"/>
          <w:szCs w:val="24"/>
        </w:rPr>
        <w:t>, Editorial Omega S.A., España, 1995.</w:t>
      </w:r>
    </w:p>
    <w:p w:rsidR="004C5B68" w:rsidRPr="00A83D5E" w:rsidRDefault="004C5B68" w:rsidP="004C5B68">
      <w:pPr>
        <w:numPr>
          <w:ilvl w:val="0"/>
          <w:numId w:val="2"/>
        </w:numPr>
        <w:tabs>
          <w:tab w:val="clear" w:pos="567"/>
        </w:tabs>
        <w:spacing w:before="120" w:after="12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3D5E">
        <w:rPr>
          <w:rFonts w:ascii="Times New Roman" w:hAnsi="Times New Roman" w:cs="Times New Roman"/>
          <w:sz w:val="24"/>
          <w:szCs w:val="24"/>
        </w:rPr>
        <w:t xml:space="preserve">C. H. Collins, </w:t>
      </w:r>
      <w:r w:rsidRPr="00A83D5E">
        <w:rPr>
          <w:rFonts w:ascii="Times New Roman" w:hAnsi="Times New Roman" w:cs="Times New Roman"/>
          <w:b/>
          <w:sz w:val="24"/>
          <w:szCs w:val="24"/>
        </w:rPr>
        <w:t>Métodos Microbiológicos</w:t>
      </w:r>
      <w:r w:rsidRPr="00A83D5E">
        <w:rPr>
          <w:rFonts w:ascii="Times New Roman" w:hAnsi="Times New Roman" w:cs="Times New Roman"/>
          <w:sz w:val="24"/>
          <w:szCs w:val="24"/>
        </w:rPr>
        <w:t xml:space="preserve">, Editorial </w:t>
      </w:r>
      <w:proofErr w:type="spellStart"/>
      <w:r w:rsidRPr="00A83D5E">
        <w:rPr>
          <w:rFonts w:ascii="Times New Roman" w:hAnsi="Times New Roman" w:cs="Times New Roman"/>
          <w:sz w:val="24"/>
          <w:szCs w:val="24"/>
        </w:rPr>
        <w:t>Acribia</w:t>
      </w:r>
      <w:proofErr w:type="spellEnd"/>
      <w:r w:rsidRPr="00A83D5E">
        <w:rPr>
          <w:rFonts w:ascii="Times New Roman" w:hAnsi="Times New Roman" w:cs="Times New Roman"/>
          <w:sz w:val="24"/>
          <w:szCs w:val="24"/>
        </w:rPr>
        <w:t xml:space="preserve"> S.A., España, 1991.</w:t>
      </w:r>
    </w:p>
    <w:p w:rsidR="004C5B68" w:rsidRPr="00A83D5E" w:rsidRDefault="004C5B68" w:rsidP="004C5B68">
      <w:pPr>
        <w:numPr>
          <w:ilvl w:val="0"/>
          <w:numId w:val="2"/>
        </w:numPr>
        <w:tabs>
          <w:tab w:val="clear" w:pos="567"/>
        </w:tabs>
        <w:spacing w:before="120" w:after="12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3D5E">
        <w:rPr>
          <w:rFonts w:ascii="Times New Roman" w:hAnsi="Times New Roman" w:cs="Times New Roman"/>
          <w:sz w:val="24"/>
          <w:szCs w:val="24"/>
        </w:rPr>
        <w:t xml:space="preserve">George A. </w:t>
      </w:r>
      <w:proofErr w:type="spellStart"/>
      <w:r w:rsidRPr="00A83D5E">
        <w:rPr>
          <w:rFonts w:ascii="Times New Roman" w:hAnsi="Times New Roman" w:cs="Times New Roman"/>
          <w:sz w:val="24"/>
          <w:szCs w:val="24"/>
        </w:rPr>
        <w:t>Wistreich</w:t>
      </w:r>
      <w:proofErr w:type="spellEnd"/>
      <w:r w:rsidRPr="00A83D5E">
        <w:rPr>
          <w:rFonts w:ascii="Times New Roman" w:hAnsi="Times New Roman" w:cs="Times New Roman"/>
          <w:sz w:val="24"/>
          <w:szCs w:val="24"/>
        </w:rPr>
        <w:t xml:space="preserve">, Max D. </w:t>
      </w:r>
      <w:proofErr w:type="spellStart"/>
      <w:r w:rsidRPr="00A83D5E">
        <w:rPr>
          <w:rFonts w:ascii="Times New Roman" w:hAnsi="Times New Roman" w:cs="Times New Roman"/>
          <w:sz w:val="24"/>
          <w:szCs w:val="24"/>
        </w:rPr>
        <w:t>Lechtman</w:t>
      </w:r>
      <w:proofErr w:type="spellEnd"/>
      <w:r w:rsidRPr="00A83D5E">
        <w:rPr>
          <w:rFonts w:ascii="Times New Roman" w:hAnsi="Times New Roman" w:cs="Times New Roman"/>
          <w:sz w:val="24"/>
          <w:szCs w:val="24"/>
        </w:rPr>
        <w:t xml:space="preserve">, </w:t>
      </w:r>
      <w:r w:rsidRPr="00A83D5E">
        <w:rPr>
          <w:rFonts w:ascii="Times New Roman" w:hAnsi="Times New Roman" w:cs="Times New Roman"/>
          <w:b/>
          <w:i/>
          <w:sz w:val="24"/>
          <w:szCs w:val="24"/>
        </w:rPr>
        <w:t>Prácticas de Laboratorio en Microbiología</w:t>
      </w:r>
      <w:r w:rsidRPr="00A83D5E">
        <w:rPr>
          <w:rFonts w:ascii="Times New Roman" w:hAnsi="Times New Roman" w:cs="Times New Roman"/>
          <w:sz w:val="24"/>
          <w:szCs w:val="24"/>
        </w:rPr>
        <w:t xml:space="preserve">, Editorial </w:t>
      </w:r>
      <w:proofErr w:type="spellStart"/>
      <w:r w:rsidRPr="00A83D5E">
        <w:rPr>
          <w:rFonts w:ascii="Times New Roman" w:hAnsi="Times New Roman" w:cs="Times New Roman"/>
          <w:sz w:val="24"/>
          <w:szCs w:val="24"/>
        </w:rPr>
        <w:t>Limusa</w:t>
      </w:r>
      <w:proofErr w:type="spellEnd"/>
      <w:r w:rsidRPr="00A83D5E">
        <w:rPr>
          <w:rFonts w:ascii="Times New Roman" w:hAnsi="Times New Roman" w:cs="Times New Roman"/>
          <w:sz w:val="24"/>
          <w:szCs w:val="24"/>
        </w:rPr>
        <w:t>, México, 1992.</w:t>
      </w:r>
    </w:p>
    <w:p w:rsidR="004C5B68" w:rsidRPr="00A83D5E" w:rsidRDefault="004C5B68" w:rsidP="004C5B68">
      <w:pPr>
        <w:numPr>
          <w:ilvl w:val="0"/>
          <w:numId w:val="2"/>
        </w:numPr>
        <w:tabs>
          <w:tab w:val="clear" w:pos="567"/>
        </w:tabs>
        <w:suppressAutoHyphens/>
        <w:spacing w:before="120" w:after="120" w:line="240" w:lineRule="auto"/>
        <w:ind w:left="568" w:hanging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83D5E">
        <w:rPr>
          <w:rFonts w:ascii="Times New Roman" w:hAnsi="Times New Roman" w:cs="Times New Roman"/>
          <w:spacing w:val="-2"/>
          <w:sz w:val="24"/>
          <w:szCs w:val="24"/>
        </w:rPr>
        <w:t xml:space="preserve">ICMFS, </w:t>
      </w:r>
      <w:r w:rsidRPr="00A83D5E">
        <w:rPr>
          <w:rFonts w:ascii="Times New Roman" w:hAnsi="Times New Roman" w:cs="Times New Roman"/>
          <w:b/>
          <w:i/>
          <w:spacing w:val="-2"/>
          <w:sz w:val="24"/>
          <w:szCs w:val="24"/>
        </w:rPr>
        <w:t>Ecología Microbiana de los Alimentos  I y II</w:t>
      </w:r>
      <w:r w:rsidRPr="00A83D5E">
        <w:rPr>
          <w:rFonts w:ascii="Times New Roman" w:hAnsi="Times New Roman" w:cs="Times New Roman"/>
          <w:spacing w:val="-2"/>
          <w:sz w:val="24"/>
          <w:szCs w:val="24"/>
        </w:rPr>
        <w:t xml:space="preserve">, Editorial </w:t>
      </w:r>
      <w:proofErr w:type="spellStart"/>
      <w:r w:rsidRPr="00A83D5E">
        <w:rPr>
          <w:rFonts w:ascii="Times New Roman" w:hAnsi="Times New Roman" w:cs="Times New Roman"/>
          <w:spacing w:val="-2"/>
          <w:sz w:val="24"/>
          <w:szCs w:val="24"/>
        </w:rPr>
        <w:t>Acribia</w:t>
      </w:r>
      <w:proofErr w:type="spellEnd"/>
      <w:r w:rsidRPr="00A83D5E">
        <w:rPr>
          <w:rFonts w:ascii="Times New Roman" w:hAnsi="Times New Roman" w:cs="Times New Roman"/>
          <w:spacing w:val="-2"/>
          <w:sz w:val="24"/>
          <w:szCs w:val="24"/>
        </w:rPr>
        <w:t xml:space="preserve"> S.A., España, 1995.</w:t>
      </w:r>
    </w:p>
    <w:p w:rsidR="00AA2BEA" w:rsidRPr="00A83D5E" w:rsidRDefault="00AA2BEA">
      <w:pPr>
        <w:rPr>
          <w:rFonts w:ascii="Times New Roman" w:hAnsi="Times New Roman" w:cs="Times New Roman"/>
          <w:sz w:val="24"/>
          <w:szCs w:val="24"/>
        </w:rPr>
      </w:pPr>
    </w:p>
    <w:sectPr w:rsidR="00AA2BEA" w:rsidRPr="00A83D5E" w:rsidSect="00285AEC">
      <w:pgSz w:w="12242" w:h="20163" w:code="5"/>
      <w:pgMar w:top="2835" w:right="1418" w:bottom="255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6B3"/>
    <w:multiLevelType w:val="hybridMultilevel"/>
    <w:tmpl w:val="3E9C7310"/>
    <w:lvl w:ilvl="0" w:tplc="6E1ED25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334A0D"/>
    <w:multiLevelType w:val="hybridMultilevel"/>
    <w:tmpl w:val="3F169EDE"/>
    <w:lvl w:ilvl="0" w:tplc="4816062E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B2F8D"/>
    <w:multiLevelType w:val="hybridMultilevel"/>
    <w:tmpl w:val="F586D0C2"/>
    <w:lvl w:ilvl="0" w:tplc="3D0A0D74">
      <w:start w:val="1"/>
      <w:numFmt w:val="bullet"/>
      <w:lvlText w:val="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b w:val="0"/>
        <w:i w:val="0"/>
        <w:sz w:val="24"/>
        <w:szCs w:val="24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283441"/>
    <w:multiLevelType w:val="multilevel"/>
    <w:tmpl w:val="9DAA2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65865FB"/>
    <w:multiLevelType w:val="hybridMultilevel"/>
    <w:tmpl w:val="130612F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61A9C"/>
    <w:multiLevelType w:val="hybridMultilevel"/>
    <w:tmpl w:val="20801BD2"/>
    <w:lvl w:ilvl="0" w:tplc="D792AFB8">
      <w:start w:val="1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285AEC"/>
    <w:rsid w:val="00206190"/>
    <w:rsid w:val="00285AEC"/>
    <w:rsid w:val="002E475A"/>
    <w:rsid w:val="004C5B68"/>
    <w:rsid w:val="007967D4"/>
    <w:rsid w:val="007F2F2B"/>
    <w:rsid w:val="00874910"/>
    <w:rsid w:val="00A83D5E"/>
    <w:rsid w:val="00AA2BEA"/>
    <w:rsid w:val="00FA6870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1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5B68"/>
    <w:pPr>
      <w:ind w:left="720"/>
      <w:contextualSpacing/>
    </w:pPr>
    <w:rPr>
      <w:rFonts w:ascii="Calibri" w:eastAsia="Calibri" w:hAnsi="Calibri" w:cs="Times New Roman"/>
      <w:lang w:val="es-ES_tradnl" w:eastAsia="en-US"/>
    </w:rPr>
  </w:style>
  <w:style w:type="paragraph" w:styleId="NormalWeb">
    <w:name w:val="Normal (Web)"/>
    <w:basedOn w:val="Normal"/>
    <w:uiPriority w:val="99"/>
    <w:rsid w:val="004C5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802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UNADA</dc:creator>
  <cp:keywords/>
  <dc:description/>
  <cp:lastModifiedBy>UNADA</cp:lastModifiedBy>
  <cp:revision>6</cp:revision>
  <dcterms:created xsi:type="dcterms:W3CDTF">2015-04-20T13:33:00Z</dcterms:created>
  <dcterms:modified xsi:type="dcterms:W3CDTF">2015-04-21T14:28:00Z</dcterms:modified>
</cp:coreProperties>
</file>